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CEDA" w14:textId="77777777" w:rsidR="008248B0" w:rsidRDefault="00B80AF9" w:rsidP="00F05AB1">
      <w:pPr>
        <w:shd w:val="clear" w:color="auto" w:fill="D9E2F3" w:themeFill="accent1" w:themeFillTint="33"/>
        <w:spacing w:after="0" w:line="276" w:lineRule="auto"/>
        <w:ind w:left="284"/>
        <w:rPr>
          <w:rStyle w:val="jlqj4b"/>
          <w:rFonts w:ascii="Palatino Linotype" w:hAnsi="Palatino Linotype"/>
          <w:b/>
          <w:bCs/>
          <w:sz w:val="24"/>
          <w:szCs w:val="24"/>
          <w:lang w:val="en-US"/>
        </w:rPr>
      </w:pPr>
      <w:bookmarkStart w:id="0" w:name="_Hlk89266071"/>
      <w:r w:rsidRPr="008B6452">
        <w:rPr>
          <w:rStyle w:val="jlqj4b"/>
          <w:rFonts w:ascii="Palatino Linotype" w:hAnsi="Palatino Linotype"/>
          <w:b/>
          <w:bCs/>
          <w:sz w:val="24"/>
          <w:szCs w:val="24"/>
          <w:lang w:val="en-US"/>
        </w:rPr>
        <w:t>Name o</w:t>
      </w:r>
      <w:r w:rsidR="00702D4D">
        <w:rPr>
          <w:rStyle w:val="jlqj4b"/>
          <w:rFonts w:ascii="Palatino Linotype" w:hAnsi="Palatino Linotype"/>
          <w:b/>
          <w:bCs/>
          <w:sz w:val="24"/>
          <w:szCs w:val="24"/>
          <w:lang w:val="en-US"/>
        </w:rPr>
        <w:t>f the Blended Intensive Program</w:t>
      </w:r>
      <w:r w:rsidR="000F70EE" w:rsidRPr="008B6452">
        <w:rPr>
          <w:rStyle w:val="jlqj4b"/>
          <w:rFonts w:ascii="Palatino Linotype" w:hAnsi="Palatino Linotype"/>
          <w:b/>
          <w:bCs/>
          <w:sz w:val="24"/>
          <w:szCs w:val="24"/>
          <w:lang w:val="en-US"/>
        </w:rPr>
        <w:t>:</w:t>
      </w:r>
      <w:r w:rsidR="006455C8" w:rsidRPr="008B6452">
        <w:rPr>
          <w:rStyle w:val="jlqj4b"/>
          <w:rFonts w:ascii="Palatino Linotype" w:hAnsi="Palatino Linotype"/>
          <w:b/>
          <w:bCs/>
          <w:sz w:val="24"/>
          <w:szCs w:val="24"/>
          <w:lang w:val="en-US"/>
        </w:rPr>
        <w:t xml:space="preserve"> </w:t>
      </w:r>
    </w:p>
    <w:p w14:paraId="016196D4" w14:textId="14D6683A" w:rsidR="000F70EE" w:rsidRPr="00702D4D" w:rsidRDefault="00EA1FAE" w:rsidP="00F05AB1">
      <w:pPr>
        <w:shd w:val="clear" w:color="auto" w:fill="D9E2F3" w:themeFill="accent1" w:themeFillTint="33"/>
        <w:spacing w:after="0" w:line="276" w:lineRule="auto"/>
        <w:ind w:left="284"/>
        <w:rPr>
          <w:rStyle w:val="jlqj4b"/>
          <w:rFonts w:ascii="Palatino Linotype" w:hAnsi="Palatino Linotype"/>
          <w:b/>
          <w:bCs/>
          <w:sz w:val="24"/>
          <w:szCs w:val="24"/>
          <w:lang w:val="en-US"/>
        </w:rPr>
      </w:pPr>
      <w:r>
        <w:rPr>
          <w:rFonts w:ascii="Palatino Linotype" w:hAnsi="Palatino Linotype"/>
          <w:b/>
          <w:i/>
          <w:sz w:val="24"/>
          <w:szCs w:val="24"/>
          <w:lang w:val="en-US"/>
        </w:rPr>
        <w:t>Plurality in History: Theory and Case Studies</w:t>
      </w:r>
    </w:p>
    <w:p w14:paraId="4DE4FF28" w14:textId="63FAF33C" w:rsidR="00D2219D" w:rsidRDefault="00441C12" w:rsidP="00D2219D">
      <w:pPr>
        <w:spacing w:after="0" w:line="276" w:lineRule="auto"/>
        <w:ind w:left="284"/>
        <w:rPr>
          <w:rStyle w:val="jlqj4b"/>
          <w:rFonts w:ascii="Palatino Linotype" w:hAnsi="Palatino Linotype"/>
          <w:b/>
          <w:bCs/>
          <w:sz w:val="23"/>
          <w:szCs w:val="23"/>
          <w:lang w:val="en-US"/>
        </w:rPr>
      </w:pPr>
      <w:r>
        <w:rPr>
          <w:rStyle w:val="jlqj4b"/>
          <w:rFonts w:ascii="Palatino Linotype" w:hAnsi="Palatino Linotype"/>
          <w:b/>
          <w:bCs/>
          <w:sz w:val="23"/>
          <w:szCs w:val="23"/>
          <w:lang w:val="en-US"/>
        </w:rPr>
        <w:t>March 31 – April 4, 2025</w:t>
      </w:r>
      <w:r w:rsidR="00811A88">
        <w:rPr>
          <w:rStyle w:val="jlqj4b"/>
          <w:rFonts w:ascii="Palatino Linotype" w:hAnsi="Palatino Linotype"/>
          <w:b/>
          <w:bCs/>
          <w:sz w:val="23"/>
          <w:szCs w:val="23"/>
          <w:lang w:val="en-US"/>
        </w:rPr>
        <w:t xml:space="preserve"> </w:t>
      </w:r>
      <w:r w:rsidR="00B067B4">
        <w:rPr>
          <w:rStyle w:val="jlqj4b"/>
          <w:rFonts w:ascii="Palatino Linotype" w:hAnsi="Palatino Linotype"/>
          <w:b/>
          <w:bCs/>
          <w:sz w:val="23"/>
          <w:szCs w:val="23"/>
          <w:lang w:val="en-US"/>
        </w:rPr>
        <w:t>Language: English</w:t>
      </w:r>
      <w:r w:rsidR="00B067B4">
        <w:rPr>
          <w:rStyle w:val="jlqj4b"/>
          <w:rFonts w:ascii="Palatino Linotype" w:hAnsi="Palatino Linotype"/>
          <w:b/>
          <w:bCs/>
          <w:sz w:val="23"/>
          <w:szCs w:val="23"/>
          <w:lang w:val="en-US"/>
        </w:rPr>
        <w:tab/>
      </w:r>
      <w:r w:rsidR="00B067B4">
        <w:rPr>
          <w:rStyle w:val="jlqj4b"/>
          <w:rFonts w:ascii="Palatino Linotype" w:hAnsi="Palatino Linotype"/>
          <w:b/>
          <w:bCs/>
          <w:sz w:val="23"/>
          <w:szCs w:val="23"/>
          <w:lang w:val="en-US"/>
        </w:rPr>
        <w:tab/>
      </w:r>
      <w:r w:rsidR="00B067B4">
        <w:rPr>
          <w:rStyle w:val="jlqj4b"/>
          <w:rFonts w:ascii="Palatino Linotype" w:hAnsi="Palatino Linotype"/>
          <w:b/>
          <w:bCs/>
          <w:sz w:val="23"/>
          <w:szCs w:val="23"/>
          <w:lang w:val="en-US"/>
        </w:rPr>
        <w:tab/>
      </w:r>
      <w:r w:rsidR="00CA36C8">
        <w:rPr>
          <w:rStyle w:val="jlqj4b"/>
          <w:rFonts w:ascii="Palatino Linotype" w:hAnsi="Palatino Linotype"/>
          <w:b/>
          <w:bCs/>
          <w:sz w:val="23"/>
          <w:szCs w:val="23"/>
          <w:lang w:val="en-US"/>
        </w:rPr>
        <w:t>ECTS</w:t>
      </w:r>
      <w:r w:rsidR="00B067B4">
        <w:rPr>
          <w:rStyle w:val="jlqj4b"/>
          <w:rFonts w:ascii="Palatino Linotype" w:hAnsi="Palatino Linotype"/>
          <w:b/>
          <w:bCs/>
          <w:sz w:val="23"/>
          <w:szCs w:val="23"/>
          <w:lang w:val="en-US"/>
        </w:rPr>
        <w:t>: 3</w:t>
      </w:r>
    </w:p>
    <w:p w14:paraId="2E90C004" w14:textId="77777777" w:rsidR="000620D0" w:rsidRDefault="000620D0" w:rsidP="00D2219D">
      <w:pPr>
        <w:spacing w:after="0" w:line="276" w:lineRule="auto"/>
        <w:ind w:left="284"/>
        <w:rPr>
          <w:rStyle w:val="jlqj4b"/>
          <w:rFonts w:ascii="Palatino Linotype" w:hAnsi="Palatino Linotype"/>
          <w:b/>
          <w:bCs/>
          <w:sz w:val="23"/>
          <w:szCs w:val="23"/>
          <w:lang w:val="en-US"/>
        </w:rPr>
      </w:pPr>
    </w:p>
    <w:p w14:paraId="6E75BA88" w14:textId="77777777" w:rsidR="00F6233E" w:rsidRDefault="000620D0" w:rsidP="00D2219D">
      <w:pPr>
        <w:spacing w:after="0" w:line="276" w:lineRule="auto"/>
        <w:ind w:left="284"/>
        <w:rPr>
          <w:rStyle w:val="jlqj4b"/>
          <w:rFonts w:ascii="Palatino Linotype" w:hAnsi="Palatino Linotype"/>
          <w:b/>
          <w:bCs/>
          <w:sz w:val="23"/>
          <w:szCs w:val="23"/>
          <w:lang w:val="en-US"/>
        </w:rPr>
      </w:pPr>
      <w:r>
        <w:rPr>
          <w:rStyle w:val="jlqj4b"/>
          <w:rFonts w:ascii="Palatino Linotype" w:hAnsi="Palatino Linotype"/>
          <w:b/>
          <w:bCs/>
          <w:sz w:val="23"/>
          <w:szCs w:val="23"/>
          <w:lang w:val="en-US"/>
        </w:rPr>
        <w:t xml:space="preserve">Catholic University in </w:t>
      </w:r>
      <w:proofErr w:type="spellStart"/>
      <w:r>
        <w:rPr>
          <w:rStyle w:val="jlqj4b"/>
          <w:rFonts w:ascii="Palatino Linotype" w:hAnsi="Palatino Linotype"/>
          <w:b/>
          <w:bCs/>
          <w:sz w:val="23"/>
          <w:szCs w:val="23"/>
          <w:lang w:val="en-US"/>
        </w:rPr>
        <w:t>Ružomberok</w:t>
      </w:r>
      <w:proofErr w:type="spellEnd"/>
      <w:r>
        <w:rPr>
          <w:rStyle w:val="jlqj4b"/>
          <w:rFonts w:ascii="Palatino Linotype" w:hAnsi="Palatino Linotype"/>
          <w:b/>
          <w:bCs/>
          <w:sz w:val="23"/>
          <w:szCs w:val="23"/>
          <w:lang w:val="en-US"/>
        </w:rPr>
        <w:t>, Slovakia</w:t>
      </w:r>
      <w:r w:rsidR="00F6233E">
        <w:rPr>
          <w:rStyle w:val="jlqj4b"/>
          <w:rFonts w:ascii="Palatino Linotype" w:hAnsi="Palatino Linotype"/>
          <w:b/>
          <w:bCs/>
          <w:sz w:val="23"/>
          <w:szCs w:val="23"/>
          <w:lang w:val="en-US"/>
        </w:rPr>
        <w:t xml:space="preserve"> </w:t>
      </w:r>
    </w:p>
    <w:p w14:paraId="3A03BA3A" w14:textId="022BB873" w:rsidR="009735FB" w:rsidRDefault="00D7273F" w:rsidP="00452C72">
      <w:pPr>
        <w:spacing w:after="0" w:line="276" w:lineRule="auto"/>
        <w:ind w:left="284"/>
        <w:rPr>
          <w:rStyle w:val="jlqj4b"/>
          <w:rFonts w:ascii="Palatino Linotype" w:hAnsi="Palatino Linotype"/>
          <w:b/>
          <w:bCs/>
          <w:sz w:val="23"/>
          <w:szCs w:val="23"/>
          <w:lang w:val="en-US"/>
        </w:rPr>
      </w:pPr>
      <w:r>
        <w:rPr>
          <w:rStyle w:val="jlqj4b"/>
          <w:rFonts w:ascii="Palatino Linotype" w:hAnsi="Palatino Linotype"/>
          <w:b/>
          <w:bCs/>
          <w:sz w:val="23"/>
          <w:szCs w:val="23"/>
          <w:lang w:val="en-US"/>
        </w:rPr>
        <w:t xml:space="preserve">with participation of </w:t>
      </w:r>
      <w:r w:rsidR="009735FB">
        <w:rPr>
          <w:rStyle w:val="jlqj4b"/>
          <w:rFonts w:ascii="Palatino Linotype" w:hAnsi="Palatino Linotype"/>
          <w:b/>
          <w:bCs/>
          <w:sz w:val="23"/>
          <w:szCs w:val="23"/>
          <w:lang w:val="en-US"/>
        </w:rPr>
        <w:t xml:space="preserve">the University of Ostrava, Czech Republic </w:t>
      </w:r>
    </w:p>
    <w:p w14:paraId="15CE2033" w14:textId="624FCDD8" w:rsidR="00B87DAA" w:rsidRDefault="009735FB" w:rsidP="00452C72">
      <w:pPr>
        <w:spacing w:after="0" w:line="276" w:lineRule="auto"/>
        <w:ind w:left="284"/>
        <w:rPr>
          <w:rStyle w:val="jlqj4b"/>
          <w:rFonts w:ascii="Palatino Linotype" w:hAnsi="Palatino Linotype"/>
          <w:b/>
          <w:bCs/>
          <w:sz w:val="23"/>
          <w:szCs w:val="23"/>
          <w:lang w:val="en-US"/>
        </w:rPr>
      </w:pPr>
      <w:r>
        <w:rPr>
          <w:rStyle w:val="jlqj4b"/>
          <w:rFonts w:ascii="Palatino Linotype" w:hAnsi="Palatino Linotype"/>
          <w:b/>
          <w:bCs/>
          <w:sz w:val="23"/>
          <w:szCs w:val="23"/>
          <w:lang w:val="en-US"/>
        </w:rPr>
        <w:t>and Adam Mickiewicz University in Poznan, Poland</w:t>
      </w:r>
    </w:p>
    <w:p w14:paraId="395BD5B2" w14:textId="77777777" w:rsidR="009735FB" w:rsidRDefault="009735FB" w:rsidP="00452C72">
      <w:pPr>
        <w:spacing w:after="0" w:line="276" w:lineRule="auto"/>
        <w:ind w:left="284"/>
        <w:rPr>
          <w:rStyle w:val="jlqj4b"/>
          <w:rFonts w:ascii="Palatino Linotype" w:hAnsi="Palatino Linotype"/>
          <w:b/>
          <w:bCs/>
          <w:sz w:val="23"/>
          <w:szCs w:val="23"/>
          <w:lang w:val="en-US"/>
        </w:rPr>
      </w:pPr>
    </w:p>
    <w:p w14:paraId="169129B9" w14:textId="276DBFC3" w:rsidR="00CB4078" w:rsidRDefault="00CB4078" w:rsidP="00452C72">
      <w:pPr>
        <w:spacing w:after="0" w:line="276" w:lineRule="auto"/>
        <w:ind w:left="284"/>
        <w:rPr>
          <w:rStyle w:val="jlqj4b"/>
          <w:rFonts w:ascii="Palatino Linotype" w:hAnsi="Palatino Linotype"/>
          <w:b/>
          <w:bCs/>
          <w:sz w:val="23"/>
          <w:szCs w:val="23"/>
          <w:lang w:val="en-US"/>
        </w:rPr>
      </w:pPr>
      <w:r>
        <w:rPr>
          <w:rStyle w:val="jlqj4b"/>
          <w:rFonts w:ascii="Palatino Linotype" w:hAnsi="Palatino Linotype"/>
          <w:b/>
          <w:bCs/>
          <w:sz w:val="23"/>
          <w:szCs w:val="23"/>
          <w:lang w:val="en-US"/>
        </w:rPr>
        <w:t xml:space="preserve">contact person Eugen Zeleňák, </w:t>
      </w:r>
      <w:hyperlink r:id="rId8" w:history="1">
        <w:r w:rsidRPr="00294D9D">
          <w:rPr>
            <w:rStyle w:val="Hypertextovprepojenie"/>
            <w:rFonts w:ascii="Palatino Linotype" w:hAnsi="Palatino Linotype"/>
            <w:b/>
            <w:bCs/>
            <w:sz w:val="23"/>
            <w:szCs w:val="23"/>
            <w:lang w:val="en-US"/>
          </w:rPr>
          <w:t>eugen.zelenak@ku.sk</w:t>
        </w:r>
      </w:hyperlink>
      <w:r>
        <w:rPr>
          <w:rStyle w:val="jlqj4b"/>
          <w:rFonts w:ascii="Palatino Linotype" w:hAnsi="Palatino Linotype"/>
          <w:b/>
          <w:bCs/>
          <w:sz w:val="23"/>
          <w:szCs w:val="23"/>
          <w:lang w:val="en-US"/>
        </w:rPr>
        <w:t xml:space="preserve"> </w:t>
      </w:r>
    </w:p>
    <w:p w14:paraId="09E92197" w14:textId="77777777" w:rsidR="00863D38" w:rsidRDefault="00863D38" w:rsidP="00B87DAA">
      <w:pPr>
        <w:spacing w:after="0" w:line="276" w:lineRule="auto"/>
        <w:rPr>
          <w:rStyle w:val="jlqj4b"/>
          <w:rFonts w:ascii="Palatino Linotype" w:hAnsi="Palatino Linotype"/>
          <w:b/>
          <w:bCs/>
          <w:sz w:val="23"/>
          <w:szCs w:val="23"/>
          <w:lang w:val="en-US"/>
        </w:rPr>
      </w:pPr>
    </w:p>
    <w:p w14:paraId="4ADCB523" w14:textId="716113FC" w:rsidR="00452C72" w:rsidRDefault="00863D38" w:rsidP="00B87DAA">
      <w:pPr>
        <w:spacing w:after="0" w:line="276" w:lineRule="auto"/>
        <w:rPr>
          <w:rStyle w:val="jlqj4b"/>
          <w:rFonts w:ascii="Palatino Linotype" w:hAnsi="Palatino Linotype"/>
          <w:bCs/>
          <w:sz w:val="23"/>
          <w:szCs w:val="23"/>
          <w:lang w:val="en-US"/>
        </w:rPr>
      </w:pPr>
      <w:r w:rsidRPr="00863D38">
        <w:rPr>
          <w:rStyle w:val="jlqj4b"/>
          <w:rFonts w:ascii="Palatino Linotype" w:hAnsi="Palatino Linotype"/>
          <w:bCs/>
          <w:sz w:val="23"/>
          <w:szCs w:val="23"/>
          <w:lang w:val="en-US"/>
        </w:rPr>
        <w:t xml:space="preserve">This BIP targets BA and MA </w:t>
      </w:r>
      <w:r w:rsidRPr="00FB6A38">
        <w:rPr>
          <w:rStyle w:val="jlqj4b"/>
          <w:rFonts w:ascii="Palatino Linotype" w:hAnsi="Palatino Linotype"/>
          <w:b/>
          <w:bCs/>
          <w:sz w:val="23"/>
          <w:szCs w:val="23"/>
          <w:lang w:val="en-US"/>
        </w:rPr>
        <w:t>students of history</w:t>
      </w:r>
      <w:r w:rsidRPr="00863D38">
        <w:rPr>
          <w:rStyle w:val="jlqj4b"/>
          <w:rFonts w:ascii="Palatino Linotype" w:hAnsi="Palatino Linotype"/>
          <w:bCs/>
          <w:sz w:val="23"/>
          <w:szCs w:val="23"/>
          <w:lang w:val="en-US"/>
        </w:rPr>
        <w:t xml:space="preserve">, </w:t>
      </w:r>
      <w:r w:rsidRPr="00FB6A38">
        <w:rPr>
          <w:rStyle w:val="jlqj4b"/>
          <w:rFonts w:ascii="Palatino Linotype" w:hAnsi="Palatino Linotype"/>
          <w:b/>
          <w:bCs/>
          <w:sz w:val="23"/>
          <w:szCs w:val="23"/>
          <w:lang w:val="en-US"/>
        </w:rPr>
        <w:t>philosophy</w:t>
      </w:r>
      <w:r w:rsidRPr="00863D38">
        <w:rPr>
          <w:rStyle w:val="jlqj4b"/>
          <w:rFonts w:ascii="Palatino Linotype" w:hAnsi="Palatino Linotype"/>
          <w:bCs/>
          <w:sz w:val="23"/>
          <w:szCs w:val="23"/>
          <w:lang w:val="en-US"/>
        </w:rPr>
        <w:t xml:space="preserve"> or </w:t>
      </w:r>
      <w:r w:rsidRPr="00FB6A38">
        <w:rPr>
          <w:rStyle w:val="jlqj4b"/>
          <w:rFonts w:ascii="Palatino Linotype" w:hAnsi="Palatino Linotype"/>
          <w:b/>
          <w:bCs/>
          <w:sz w:val="23"/>
          <w:szCs w:val="23"/>
          <w:lang w:val="en-US"/>
        </w:rPr>
        <w:t>related programs within humanities</w:t>
      </w:r>
      <w:r w:rsidRPr="00863D38">
        <w:rPr>
          <w:rStyle w:val="jlqj4b"/>
          <w:rFonts w:ascii="Palatino Linotype" w:hAnsi="Palatino Linotype"/>
          <w:bCs/>
          <w:sz w:val="23"/>
          <w:szCs w:val="23"/>
          <w:lang w:val="en-US"/>
        </w:rPr>
        <w:t>. It aims to discuss the issue of plurality in history, which is common when it comes both to events such as the fall of the Roman Empire or the French Revolution and to larger periods such as histories of Europe.</w:t>
      </w:r>
      <w:r>
        <w:rPr>
          <w:rStyle w:val="jlqj4b"/>
          <w:rFonts w:ascii="Palatino Linotype" w:hAnsi="Palatino Linotype"/>
          <w:bCs/>
          <w:sz w:val="23"/>
          <w:szCs w:val="23"/>
          <w:lang w:val="en-US"/>
        </w:rPr>
        <w:t xml:space="preserve"> In history</w:t>
      </w:r>
      <w:r w:rsidR="00B14B87">
        <w:rPr>
          <w:rStyle w:val="jlqj4b"/>
          <w:rFonts w:ascii="Palatino Linotype" w:hAnsi="Palatino Linotype"/>
          <w:bCs/>
          <w:sz w:val="23"/>
          <w:szCs w:val="23"/>
          <w:lang w:val="en-US"/>
        </w:rPr>
        <w:t>,</w:t>
      </w:r>
      <w:r>
        <w:rPr>
          <w:rStyle w:val="jlqj4b"/>
          <w:rFonts w:ascii="Palatino Linotype" w:hAnsi="Palatino Linotype"/>
          <w:bCs/>
          <w:sz w:val="23"/>
          <w:szCs w:val="23"/>
          <w:lang w:val="en-US"/>
        </w:rPr>
        <w:t xml:space="preserve"> it happens quite often that various historians approach the same events or periods in a different way and, subsequently, they offer different or even competing accounts of them. </w:t>
      </w:r>
      <w:r w:rsidR="00B14B87">
        <w:rPr>
          <w:rStyle w:val="jlqj4b"/>
          <w:rFonts w:ascii="Palatino Linotype" w:hAnsi="Palatino Linotype"/>
          <w:bCs/>
          <w:sz w:val="23"/>
          <w:szCs w:val="23"/>
          <w:lang w:val="en-US"/>
        </w:rPr>
        <w:t>Is plurality inevitable? Should it be welcomed? Should it be avoided? Could it result in relativistic approach to the past? During the BIP we will first address theoretical issues of objectivity, plurality, nature of history and</w:t>
      </w:r>
      <w:r w:rsidR="00332CF5">
        <w:rPr>
          <w:rStyle w:val="jlqj4b"/>
          <w:rFonts w:ascii="Palatino Linotype" w:hAnsi="Palatino Linotype"/>
          <w:bCs/>
          <w:sz w:val="23"/>
          <w:szCs w:val="23"/>
          <w:lang w:val="en-US"/>
        </w:rPr>
        <w:t>,</w:t>
      </w:r>
      <w:r w:rsidR="00B14B87">
        <w:rPr>
          <w:rStyle w:val="jlqj4b"/>
          <w:rFonts w:ascii="Palatino Linotype" w:hAnsi="Palatino Linotype"/>
          <w:bCs/>
          <w:sz w:val="23"/>
          <w:szCs w:val="23"/>
          <w:lang w:val="en-US"/>
        </w:rPr>
        <w:t xml:space="preserve"> consequently, we will focus on concrete examples of plurality (case studies comparing various works </w:t>
      </w:r>
      <w:r w:rsidR="00452C72">
        <w:rPr>
          <w:rStyle w:val="jlqj4b"/>
          <w:rFonts w:ascii="Palatino Linotype" w:hAnsi="Palatino Linotype"/>
          <w:bCs/>
          <w:sz w:val="23"/>
          <w:szCs w:val="23"/>
          <w:lang w:val="en-US"/>
        </w:rPr>
        <w:t>about history of Europe, about the fall of the Roman Empire etc.)</w:t>
      </w:r>
    </w:p>
    <w:p w14:paraId="107ED068" w14:textId="7B393CF6" w:rsidR="00863D38" w:rsidRPr="00452C72" w:rsidRDefault="00452C72" w:rsidP="00B87DAA">
      <w:pPr>
        <w:spacing w:after="0" w:line="276" w:lineRule="auto"/>
        <w:rPr>
          <w:rStyle w:val="jlqj4b"/>
          <w:rFonts w:ascii="Palatino Linotype" w:hAnsi="Palatino Linotype"/>
          <w:bCs/>
          <w:sz w:val="23"/>
          <w:szCs w:val="23"/>
          <w:lang w:val="en-US"/>
        </w:rPr>
      </w:pPr>
      <w:r>
        <w:rPr>
          <w:rStyle w:val="jlqj4b"/>
          <w:rFonts w:ascii="Palatino Linotype" w:hAnsi="Palatino Linotype"/>
          <w:bCs/>
          <w:sz w:val="23"/>
          <w:szCs w:val="23"/>
          <w:lang w:val="en-US"/>
        </w:rPr>
        <w:tab/>
        <w:t xml:space="preserve">Students will learn more about the problem of plurality. They will have a chance to find out more about related theoretical issues but also to discuss concrete examples. In conclusion, they will be asked to </w:t>
      </w:r>
      <w:r w:rsidR="008248B0">
        <w:rPr>
          <w:rStyle w:val="jlqj4b"/>
          <w:rFonts w:ascii="Palatino Linotype" w:hAnsi="Palatino Linotype"/>
          <w:bCs/>
          <w:sz w:val="23"/>
          <w:szCs w:val="23"/>
          <w:lang w:val="en-US"/>
        </w:rPr>
        <w:t>select</w:t>
      </w:r>
      <w:r>
        <w:rPr>
          <w:rStyle w:val="jlqj4b"/>
          <w:rFonts w:ascii="Palatino Linotype" w:hAnsi="Palatino Linotype"/>
          <w:bCs/>
          <w:sz w:val="23"/>
          <w:szCs w:val="23"/>
          <w:lang w:val="en-US"/>
        </w:rPr>
        <w:t xml:space="preserve"> their </w:t>
      </w:r>
      <w:r w:rsidR="008248B0">
        <w:rPr>
          <w:rStyle w:val="jlqj4b"/>
          <w:rFonts w:ascii="Palatino Linotype" w:hAnsi="Palatino Linotype"/>
          <w:bCs/>
          <w:sz w:val="23"/>
          <w:szCs w:val="23"/>
          <w:lang w:val="en-US"/>
        </w:rPr>
        <w:t>own</w:t>
      </w:r>
      <w:r>
        <w:rPr>
          <w:rStyle w:val="jlqj4b"/>
          <w:rFonts w:ascii="Palatino Linotype" w:hAnsi="Palatino Linotype"/>
          <w:bCs/>
          <w:sz w:val="23"/>
          <w:szCs w:val="23"/>
          <w:lang w:val="en-US"/>
        </w:rPr>
        <w:t xml:space="preserve"> examples of plurality and prepare in groups their own case studies.</w:t>
      </w:r>
    </w:p>
    <w:p w14:paraId="39115AD4" w14:textId="77777777" w:rsidR="00F6233E" w:rsidRDefault="00F6233E" w:rsidP="00B87DAA">
      <w:pPr>
        <w:spacing w:after="0" w:line="276" w:lineRule="auto"/>
        <w:rPr>
          <w:rStyle w:val="jlqj4b"/>
          <w:rFonts w:ascii="Palatino Linotype" w:hAnsi="Palatino Linotype"/>
          <w:b/>
          <w:bCs/>
          <w:sz w:val="23"/>
          <w:szCs w:val="23"/>
          <w:lang w:val="en-US"/>
        </w:rPr>
      </w:pPr>
    </w:p>
    <w:p w14:paraId="299B8F0A" w14:textId="77777777" w:rsidR="008248B0" w:rsidRDefault="008248B0" w:rsidP="00B87DAA">
      <w:pPr>
        <w:spacing w:after="0" w:line="276" w:lineRule="auto"/>
        <w:rPr>
          <w:rStyle w:val="jlqj4b"/>
          <w:rFonts w:ascii="Palatino Linotype" w:hAnsi="Palatino Linotype"/>
          <w:b/>
          <w:bCs/>
          <w:sz w:val="23"/>
          <w:szCs w:val="23"/>
          <w:lang w:val="en-US"/>
        </w:rPr>
      </w:pPr>
    </w:p>
    <w:p w14:paraId="0B87B524" w14:textId="33AB2752" w:rsidR="003F60FA" w:rsidRPr="00702D4D" w:rsidRDefault="00A957BB" w:rsidP="00F05AB1">
      <w:pPr>
        <w:shd w:val="clear" w:color="auto" w:fill="D9E2F3" w:themeFill="accent1" w:themeFillTint="33"/>
        <w:spacing w:after="0" w:line="276" w:lineRule="auto"/>
        <w:jc w:val="center"/>
        <w:rPr>
          <w:rStyle w:val="jlqj4b"/>
          <w:rFonts w:ascii="Palatino Linotype" w:hAnsi="Palatino Linotype"/>
          <w:b/>
          <w:bCs/>
          <w:sz w:val="24"/>
          <w:szCs w:val="24"/>
          <w:lang w:val="en-US"/>
        </w:rPr>
      </w:pPr>
      <w:r>
        <w:rPr>
          <w:rStyle w:val="jlqj4b"/>
          <w:rFonts w:ascii="Palatino Linotype" w:hAnsi="Palatino Linotype"/>
          <w:b/>
          <w:bCs/>
          <w:sz w:val="24"/>
          <w:szCs w:val="24"/>
          <w:lang w:val="en-US"/>
        </w:rPr>
        <w:t xml:space="preserve">General </w:t>
      </w:r>
      <w:r w:rsidR="00702D4D" w:rsidRPr="00702D4D">
        <w:rPr>
          <w:rStyle w:val="jlqj4b"/>
          <w:rFonts w:ascii="Palatino Linotype" w:hAnsi="Palatino Linotype"/>
          <w:b/>
          <w:bCs/>
          <w:sz w:val="24"/>
          <w:szCs w:val="24"/>
          <w:lang w:val="en-US"/>
        </w:rPr>
        <w:t>Program</w:t>
      </w:r>
    </w:p>
    <w:p w14:paraId="703CD548" w14:textId="4D38413E" w:rsidR="003F60FA" w:rsidRDefault="003F60FA" w:rsidP="003F60FA">
      <w:pPr>
        <w:spacing w:after="0" w:line="276" w:lineRule="auto"/>
        <w:rPr>
          <w:rStyle w:val="jlqj4b"/>
          <w:rFonts w:ascii="Palatino Linotype" w:hAnsi="Palatino Linotype"/>
          <w:b/>
          <w:bCs/>
          <w:sz w:val="23"/>
          <w:szCs w:val="23"/>
          <w:lang w:val="en-US"/>
        </w:rPr>
      </w:pPr>
      <w:r>
        <w:rPr>
          <w:rStyle w:val="jlqj4b"/>
          <w:rFonts w:ascii="Palatino Linotype" w:hAnsi="Palatino Linotype"/>
          <w:b/>
          <w:bCs/>
          <w:sz w:val="23"/>
          <w:szCs w:val="23"/>
          <w:lang w:val="en-US"/>
        </w:rPr>
        <w:t>A</w:t>
      </w:r>
      <w:r w:rsidR="00702D4D">
        <w:rPr>
          <w:rStyle w:val="jlqj4b"/>
          <w:rFonts w:ascii="Palatino Linotype" w:hAnsi="Palatino Linotype"/>
          <w:b/>
          <w:bCs/>
          <w:sz w:val="23"/>
          <w:szCs w:val="23"/>
          <w:lang w:val="en-US"/>
        </w:rPr>
        <w:t>.</w:t>
      </w:r>
      <w:r>
        <w:rPr>
          <w:rStyle w:val="jlqj4b"/>
          <w:rFonts w:ascii="Palatino Linotype" w:hAnsi="Palatino Linotype"/>
          <w:b/>
          <w:bCs/>
          <w:sz w:val="23"/>
          <w:szCs w:val="23"/>
          <w:lang w:val="en-US"/>
        </w:rPr>
        <w:t xml:space="preserve"> Physical (in-person) </w:t>
      </w:r>
      <w:r w:rsidR="009735FB">
        <w:rPr>
          <w:rStyle w:val="jlqj4b"/>
          <w:rFonts w:ascii="Palatino Linotype" w:hAnsi="Palatino Linotype"/>
          <w:b/>
          <w:bCs/>
          <w:sz w:val="23"/>
          <w:szCs w:val="23"/>
          <w:lang w:val="en-US"/>
        </w:rPr>
        <w:t xml:space="preserve">activity, Faculty of Arts and Letters, Catholic University in </w:t>
      </w:r>
      <w:proofErr w:type="spellStart"/>
      <w:r w:rsidR="009735FB">
        <w:rPr>
          <w:rStyle w:val="jlqj4b"/>
          <w:rFonts w:ascii="Palatino Linotype" w:hAnsi="Palatino Linotype"/>
          <w:b/>
          <w:bCs/>
          <w:sz w:val="23"/>
          <w:szCs w:val="23"/>
          <w:lang w:val="en-US"/>
        </w:rPr>
        <w:t>Ružomberok</w:t>
      </w:r>
      <w:proofErr w:type="spellEnd"/>
      <w:r w:rsidR="009735FB">
        <w:rPr>
          <w:rStyle w:val="jlqj4b"/>
          <w:rFonts w:ascii="Palatino Linotype" w:hAnsi="Palatino Linotype"/>
          <w:b/>
          <w:bCs/>
          <w:sz w:val="23"/>
          <w:szCs w:val="23"/>
          <w:lang w:val="en-US"/>
        </w:rPr>
        <w:t>, Slovakia</w:t>
      </w:r>
    </w:p>
    <w:p w14:paraId="4B2DCA88" w14:textId="0941A65A" w:rsidR="003F60FA" w:rsidRPr="00F05AB1" w:rsidRDefault="003F60FA" w:rsidP="003F60FA">
      <w:pPr>
        <w:spacing w:after="0" w:line="276" w:lineRule="auto"/>
        <w:rPr>
          <w:rStyle w:val="jlqj4b"/>
          <w:rFonts w:ascii="Palatino Linotype" w:hAnsi="Palatino Linotype"/>
          <w:b/>
          <w:bCs/>
          <w:sz w:val="23"/>
          <w:szCs w:val="23"/>
          <w:lang w:val="en-US"/>
        </w:rPr>
      </w:pPr>
      <w:r w:rsidRPr="00F05AB1">
        <w:rPr>
          <w:rStyle w:val="jlqj4b"/>
          <w:rFonts w:ascii="Palatino Linotype" w:hAnsi="Palatino Linotype"/>
          <w:b/>
          <w:bCs/>
          <w:sz w:val="23"/>
          <w:szCs w:val="23"/>
          <w:lang w:val="en-US"/>
        </w:rPr>
        <w:t xml:space="preserve">Monday </w:t>
      </w:r>
      <w:r w:rsidR="00A13E25">
        <w:rPr>
          <w:rStyle w:val="jlqj4b"/>
          <w:rFonts w:ascii="Palatino Linotype" w:hAnsi="Palatino Linotype"/>
          <w:b/>
          <w:bCs/>
          <w:sz w:val="23"/>
          <w:szCs w:val="23"/>
          <w:lang w:val="en-US"/>
        </w:rPr>
        <w:t>March 31, 2025</w:t>
      </w:r>
      <w:r w:rsidR="00EA1FAE">
        <w:rPr>
          <w:rStyle w:val="jlqj4b"/>
          <w:rFonts w:ascii="Palatino Linotype" w:hAnsi="Palatino Linotype"/>
          <w:b/>
          <w:bCs/>
          <w:sz w:val="23"/>
          <w:szCs w:val="23"/>
          <w:lang w:val="en-US"/>
        </w:rPr>
        <w:t>, room F …</w:t>
      </w:r>
    </w:p>
    <w:p w14:paraId="177B8CE4" w14:textId="37AAAC2A" w:rsidR="00863D38" w:rsidRPr="00863D38" w:rsidRDefault="008248B0" w:rsidP="003F60FA">
      <w:pPr>
        <w:spacing w:after="0" w:line="276" w:lineRule="auto"/>
        <w:rPr>
          <w:rStyle w:val="jlqj4b"/>
          <w:rFonts w:ascii="Palatino Linotype" w:hAnsi="Palatino Linotype"/>
          <w:bCs/>
          <w:i/>
          <w:sz w:val="23"/>
          <w:szCs w:val="23"/>
          <w:lang w:val="en-US"/>
        </w:rPr>
      </w:pPr>
      <w:r>
        <w:rPr>
          <w:rStyle w:val="jlqj4b"/>
          <w:rFonts w:ascii="Palatino Linotype" w:hAnsi="Palatino Linotype"/>
          <w:bCs/>
          <w:i/>
          <w:sz w:val="23"/>
          <w:szCs w:val="23"/>
          <w:lang w:val="en-US"/>
        </w:rPr>
        <w:t>9:00 – 9:30 A Round of I</w:t>
      </w:r>
      <w:r w:rsidR="00863D38" w:rsidRPr="00863D38">
        <w:rPr>
          <w:rStyle w:val="jlqj4b"/>
          <w:rFonts w:ascii="Palatino Linotype" w:hAnsi="Palatino Linotype"/>
          <w:bCs/>
          <w:i/>
          <w:sz w:val="23"/>
          <w:szCs w:val="23"/>
          <w:lang w:val="en-US"/>
        </w:rPr>
        <w:t>ntroductions</w:t>
      </w:r>
    </w:p>
    <w:p w14:paraId="2F01018F" w14:textId="04BA4EB4" w:rsidR="00CD2BDB" w:rsidRDefault="00863D38" w:rsidP="003F60FA">
      <w:pPr>
        <w:spacing w:after="0" w:line="276" w:lineRule="auto"/>
        <w:rPr>
          <w:rStyle w:val="jlqj4b"/>
          <w:rFonts w:ascii="Palatino Linotype" w:hAnsi="Palatino Linotype"/>
          <w:bCs/>
          <w:i/>
          <w:sz w:val="23"/>
          <w:szCs w:val="23"/>
          <w:lang w:val="en-US"/>
        </w:rPr>
      </w:pPr>
      <w:r>
        <w:rPr>
          <w:rStyle w:val="jlqj4b"/>
          <w:rFonts w:ascii="Palatino Linotype" w:hAnsi="Palatino Linotype"/>
          <w:bCs/>
          <w:i/>
          <w:sz w:val="23"/>
          <w:szCs w:val="23"/>
          <w:lang w:val="en-US"/>
        </w:rPr>
        <w:t>9:30</w:t>
      </w:r>
      <w:r w:rsidR="00CD2BDB">
        <w:rPr>
          <w:rStyle w:val="jlqj4b"/>
          <w:rFonts w:ascii="Palatino Linotype" w:hAnsi="Palatino Linotype"/>
          <w:bCs/>
          <w:i/>
          <w:sz w:val="23"/>
          <w:szCs w:val="23"/>
          <w:lang w:val="en-US"/>
        </w:rPr>
        <w:t xml:space="preserve"> – 12:00 </w:t>
      </w:r>
      <w:r w:rsidR="00CD2BDB" w:rsidRPr="00F05AB1">
        <w:rPr>
          <w:rStyle w:val="jlqj4b"/>
          <w:rFonts w:ascii="Palatino Linotype" w:hAnsi="Palatino Linotype"/>
          <w:bCs/>
          <w:i/>
          <w:sz w:val="23"/>
          <w:szCs w:val="23"/>
          <w:lang w:val="en-US"/>
        </w:rPr>
        <w:t xml:space="preserve">Topic: </w:t>
      </w:r>
      <w:r w:rsidR="00CD2BDB">
        <w:rPr>
          <w:rStyle w:val="jlqj4b"/>
          <w:rFonts w:ascii="Palatino Linotype" w:hAnsi="Palatino Linotype"/>
          <w:bCs/>
          <w:i/>
          <w:sz w:val="23"/>
          <w:szCs w:val="23"/>
          <w:lang w:val="en-US"/>
        </w:rPr>
        <w:t>History and Theory/Philosophy of History</w:t>
      </w:r>
    </w:p>
    <w:p w14:paraId="36BFA38A" w14:textId="210E6E5E" w:rsidR="003F60FA" w:rsidRPr="00F05AB1" w:rsidRDefault="003F60FA" w:rsidP="003F60FA">
      <w:pPr>
        <w:spacing w:after="0" w:line="276" w:lineRule="auto"/>
        <w:rPr>
          <w:rStyle w:val="jlqj4b"/>
          <w:rFonts w:ascii="Palatino Linotype" w:hAnsi="Palatino Linotype"/>
          <w:bCs/>
          <w:i/>
          <w:sz w:val="23"/>
          <w:szCs w:val="23"/>
          <w:lang w:val="en-US"/>
        </w:rPr>
      </w:pPr>
      <w:r w:rsidRPr="00F05AB1">
        <w:rPr>
          <w:rStyle w:val="jlqj4b"/>
          <w:rFonts w:ascii="Palatino Linotype" w:hAnsi="Palatino Linotype"/>
          <w:bCs/>
          <w:i/>
          <w:sz w:val="23"/>
          <w:szCs w:val="23"/>
          <w:lang w:val="en-US"/>
        </w:rPr>
        <w:t xml:space="preserve">13:00 – 15:00 </w:t>
      </w:r>
      <w:r w:rsidR="00CD2BDB" w:rsidRPr="00F05AB1">
        <w:rPr>
          <w:rStyle w:val="jlqj4b"/>
          <w:rFonts w:ascii="Palatino Linotype" w:hAnsi="Palatino Linotype"/>
          <w:bCs/>
          <w:i/>
          <w:sz w:val="23"/>
          <w:szCs w:val="23"/>
          <w:lang w:val="en-US"/>
        </w:rPr>
        <w:t xml:space="preserve">Topic: </w:t>
      </w:r>
      <w:r w:rsidR="00CD2BDB">
        <w:rPr>
          <w:rStyle w:val="jlqj4b"/>
          <w:rFonts w:ascii="Palatino Linotype" w:hAnsi="Palatino Linotype"/>
          <w:bCs/>
          <w:i/>
          <w:sz w:val="23"/>
          <w:szCs w:val="23"/>
          <w:lang w:val="en-US"/>
        </w:rPr>
        <w:t>Plurality in History</w:t>
      </w:r>
    </w:p>
    <w:p w14:paraId="249EC7D6" w14:textId="77777777" w:rsidR="003F60FA" w:rsidRDefault="003F60FA" w:rsidP="003F60FA">
      <w:pPr>
        <w:spacing w:after="0" w:line="276" w:lineRule="auto"/>
        <w:rPr>
          <w:rStyle w:val="jlqj4b"/>
          <w:rFonts w:ascii="Palatino Linotype" w:hAnsi="Palatino Linotype"/>
          <w:bCs/>
          <w:sz w:val="23"/>
          <w:szCs w:val="23"/>
          <w:lang w:val="en-US"/>
        </w:rPr>
      </w:pPr>
    </w:p>
    <w:p w14:paraId="70F1C0B1" w14:textId="0021CFC7" w:rsidR="003F60FA" w:rsidRPr="00F05AB1" w:rsidRDefault="003F60FA" w:rsidP="003F60FA">
      <w:pPr>
        <w:spacing w:after="0" w:line="276" w:lineRule="auto"/>
        <w:rPr>
          <w:rStyle w:val="jlqj4b"/>
          <w:rFonts w:ascii="Palatino Linotype" w:hAnsi="Palatino Linotype"/>
          <w:b/>
          <w:bCs/>
          <w:sz w:val="23"/>
          <w:szCs w:val="23"/>
          <w:lang w:val="en-US"/>
        </w:rPr>
      </w:pPr>
      <w:r w:rsidRPr="00F05AB1">
        <w:rPr>
          <w:rStyle w:val="jlqj4b"/>
          <w:rFonts w:ascii="Palatino Linotype" w:hAnsi="Palatino Linotype"/>
          <w:b/>
          <w:bCs/>
          <w:sz w:val="23"/>
          <w:szCs w:val="23"/>
          <w:lang w:val="en-US"/>
        </w:rPr>
        <w:t xml:space="preserve">Tuesday </w:t>
      </w:r>
      <w:r w:rsidR="00A13E25">
        <w:rPr>
          <w:rStyle w:val="jlqj4b"/>
          <w:rFonts w:ascii="Palatino Linotype" w:hAnsi="Palatino Linotype"/>
          <w:b/>
          <w:bCs/>
          <w:sz w:val="23"/>
          <w:szCs w:val="23"/>
          <w:lang w:val="en-US"/>
        </w:rPr>
        <w:t>April</w:t>
      </w:r>
      <w:r w:rsidR="003375C2">
        <w:rPr>
          <w:rStyle w:val="jlqj4b"/>
          <w:rFonts w:ascii="Palatino Linotype" w:hAnsi="Palatino Linotype"/>
          <w:b/>
          <w:bCs/>
          <w:sz w:val="23"/>
          <w:szCs w:val="23"/>
          <w:lang w:val="en-US"/>
        </w:rPr>
        <w:t xml:space="preserve"> 1</w:t>
      </w:r>
      <w:r w:rsidR="00A13E25">
        <w:rPr>
          <w:rStyle w:val="jlqj4b"/>
          <w:rFonts w:ascii="Palatino Linotype" w:hAnsi="Palatino Linotype"/>
          <w:b/>
          <w:bCs/>
          <w:sz w:val="23"/>
          <w:szCs w:val="23"/>
          <w:lang w:val="en-US"/>
        </w:rPr>
        <w:t>, 2025</w:t>
      </w:r>
      <w:r w:rsidR="00EA1FAE">
        <w:rPr>
          <w:rStyle w:val="jlqj4b"/>
          <w:rFonts w:ascii="Palatino Linotype" w:hAnsi="Palatino Linotype"/>
          <w:b/>
          <w:bCs/>
          <w:sz w:val="23"/>
          <w:szCs w:val="23"/>
          <w:lang w:val="en-US"/>
        </w:rPr>
        <w:t>, room F …</w:t>
      </w:r>
    </w:p>
    <w:p w14:paraId="6AE54161" w14:textId="3567A809" w:rsidR="003F60FA" w:rsidRPr="00F05AB1" w:rsidRDefault="00702D4D" w:rsidP="003F60FA">
      <w:pPr>
        <w:spacing w:after="0" w:line="276" w:lineRule="auto"/>
        <w:rPr>
          <w:rStyle w:val="jlqj4b"/>
          <w:rFonts w:ascii="Palatino Linotype" w:hAnsi="Palatino Linotype"/>
          <w:bCs/>
          <w:i/>
          <w:sz w:val="23"/>
          <w:szCs w:val="23"/>
          <w:lang w:val="en-US"/>
        </w:rPr>
      </w:pPr>
      <w:r>
        <w:rPr>
          <w:rStyle w:val="jlqj4b"/>
          <w:rFonts w:ascii="Palatino Linotype" w:hAnsi="Palatino Linotype"/>
          <w:bCs/>
          <w:i/>
          <w:sz w:val="23"/>
          <w:szCs w:val="23"/>
          <w:lang w:val="en-US"/>
        </w:rPr>
        <w:t>9:0</w:t>
      </w:r>
      <w:r w:rsidR="003F60FA" w:rsidRPr="00F05AB1">
        <w:rPr>
          <w:rStyle w:val="jlqj4b"/>
          <w:rFonts w:ascii="Palatino Linotype" w:hAnsi="Palatino Linotype"/>
          <w:bCs/>
          <w:i/>
          <w:sz w:val="23"/>
          <w:szCs w:val="23"/>
          <w:lang w:val="en-US"/>
        </w:rPr>
        <w:t xml:space="preserve">0 – 12:00 Topic: </w:t>
      </w:r>
      <w:r w:rsidR="00CD2BDB">
        <w:rPr>
          <w:rStyle w:val="jlqj4b"/>
          <w:rFonts w:ascii="Palatino Linotype" w:hAnsi="Palatino Linotype"/>
          <w:bCs/>
          <w:i/>
          <w:sz w:val="23"/>
          <w:szCs w:val="23"/>
          <w:lang w:val="en-US"/>
        </w:rPr>
        <w:t>Case Study I</w:t>
      </w:r>
    </w:p>
    <w:p w14:paraId="07F55ACB" w14:textId="64A63EB4" w:rsidR="003F60FA" w:rsidRPr="00F05AB1" w:rsidRDefault="003F60FA" w:rsidP="003F60FA">
      <w:pPr>
        <w:spacing w:after="0" w:line="276" w:lineRule="auto"/>
        <w:rPr>
          <w:rStyle w:val="jlqj4b"/>
          <w:rFonts w:ascii="Palatino Linotype" w:hAnsi="Palatino Linotype"/>
          <w:bCs/>
          <w:i/>
          <w:sz w:val="23"/>
          <w:szCs w:val="23"/>
          <w:lang w:val="en-US"/>
        </w:rPr>
      </w:pPr>
      <w:r w:rsidRPr="00F05AB1">
        <w:rPr>
          <w:rStyle w:val="jlqj4b"/>
          <w:rFonts w:ascii="Palatino Linotype" w:hAnsi="Palatino Linotype"/>
          <w:bCs/>
          <w:i/>
          <w:sz w:val="23"/>
          <w:szCs w:val="23"/>
          <w:lang w:val="en-US"/>
        </w:rPr>
        <w:t xml:space="preserve">13:00 – 15:00 Topic: </w:t>
      </w:r>
      <w:r w:rsidR="00EA1FAE">
        <w:rPr>
          <w:rStyle w:val="jlqj4b"/>
          <w:rFonts w:ascii="Palatino Linotype" w:hAnsi="Palatino Linotype"/>
          <w:bCs/>
          <w:i/>
          <w:sz w:val="23"/>
          <w:szCs w:val="23"/>
          <w:lang w:val="en-US"/>
        </w:rPr>
        <w:t>Case Study I</w:t>
      </w:r>
      <w:r w:rsidR="00CD2BDB">
        <w:rPr>
          <w:rStyle w:val="jlqj4b"/>
          <w:rFonts w:ascii="Palatino Linotype" w:hAnsi="Palatino Linotype"/>
          <w:bCs/>
          <w:i/>
          <w:sz w:val="23"/>
          <w:szCs w:val="23"/>
          <w:lang w:val="en-US"/>
        </w:rPr>
        <w:t>I</w:t>
      </w:r>
    </w:p>
    <w:p w14:paraId="142BAF00" w14:textId="77777777" w:rsidR="003F60FA" w:rsidRPr="00F05AB1" w:rsidRDefault="003F60FA" w:rsidP="003F60FA">
      <w:pPr>
        <w:spacing w:after="0" w:line="276" w:lineRule="auto"/>
        <w:rPr>
          <w:rStyle w:val="jlqj4b"/>
          <w:rFonts w:ascii="Palatino Linotype" w:hAnsi="Palatino Linotype"/>
          <w:b/>
          <w:bCs/>
          <w:i/>
          <w:sz w:val="23"/>
          <w:szCs w:val="23"/>
          <w:lang w:val="en-US"/>
        </w:rPr>
      </w:pPr>
    </w:p>
    <w:p w14:paraId="3EBBD6F0" w14:textId="2EFC6FD7" w:rsidR="003F60FA" w:rsidRPr="00F05AB1" w:rsidRDefault="003F60FA" w:rsidP="003F60FA">
      <w:pPr>
        <w:spacing w:after="0" w:line="276" w:lineRule="auto"/>
        <w:rPr>
          <w:rStyle w:val="jlqj4b"/>
          <w:rFonts w:ascii="Palatino Linotype" w:hAnsi="Palatino Linotype"/>
          <w:b/>
          <w:bCs/>
          <w:sz w:val="23"/>
          <w:szCs w:val="23"/>
          <w:lang w:val="en-US"/>
        </w:rPr>
      </w:pPr>
      <w:r w:rsidRPr="00F05AB1">
        <w:rPr>
          <w:rStyle w:val="jlqj4b"/>
          <w:rFonts w:ascii="Palatino Linotype" w:hAnsi="Palatino Linotype"/>
          <w:b/>
          <w:bCs/>
          <w:sz w:val="23"/>
          <w:szCs w:val="23"/>
          <w:lang w:val="en-US"/>
        </w:rPr>
        <w:lastRenderedPageBreak/>
        <w:t xml:space="preserve">Wednesday </w:t>
      </w:r>
      <w:r w:rsidR="00A13E25">
        <w:rPr>
          <w:rStyle w:val="jlqj4b"/>
          <w:rFonts w:ascii="Palatino Linotype" w:hAnsi="Palatino Linotype"/>
          <w:b/>
          <w:bCs/>
          <w:sz w:val="23"/>
          <w:szCs w:val="23"/>
          <w:lang w:val="en-US"/>
        </w:rPr>
        <w:t>April 2, 2025</w:t>
      </w:r>
      <w:r w:rsidR="00EA1FAE">
        <w:rPr>
          <w:rStyle w:val="jlqj4b"/>
          <w:rFonts w:ascii="Palatino Linotype" w:hAnsi="Palatino Linotype"/>
          <w:b/>
          <w:bCs/>
          <w:sz w:val="23"/>
          <w:szCs w:val="23"/>
          <w:lang w:val="en-US"/>
        </w:rPr>
        <w:t>, room F …</w:t>
      </w:r>
    </w:p>
    <w:p w14:paraId="6A388053" w14:textId="58C06CA3" w:rsidR="003F60FA" w:rsidRPr="00F05AB1" w:rsidRDefault="003F60FA" w:rsidP="003F60FA">
      <w:pPr>
        <w:spacing w:after="0" w:line="276" w:lineRule="auto"/>
        <w:rPr>
          <w:rStyle w:val="jlqj4b"/>
          <w:rFonts w:ascii="Palatino Linotype" w:hAnsi="Palatino Linotype"/>
          <w:bCs/>
          <w:i/>
          <w:sz w:val="23"/>
          <w:szCs w:val="23"/>
          <w:lang w:val="en-US"/>
        </w:rPr>
      </w:pPr>
      <w:r w:rsidRPr="00F05AB1">
        <w:rPr>
          <w:rStyle w:val="jlqj4b"/>
          <w:rFonts w:ascii="Palatino Linotype" w:hAnsi="Palatino Linotype"/>
          <w:bCs/>
          <w:i/>
          <w:sz w:val="23"/>
          <w:szCs w:val="23"/>
          <w:lang w:val="en-US"/>
        </w:rPr>
        <w:t xml:space="preserve">9:00 – 12:00 Topic: </w:t>
      </w:r>
      <w:r w:rsidR="00EA1FAE">
        <w:rPr>
          <w:rStyle w:val="jlqj4b"/>
          <w:rFonts w:ascii="Palatino Linotype" w:hAnsi="Palatino Linotype"/>
          <w:bCs/>
          <w:i/>
          <w:sz w:val="23"/>
          <w:szCs w:val="23"/>
          <w:lang w:val="en-US"/>
        </w:rPr>
        <w:t>Case Study II</w:t>
      </w:r>
      <w:r w:rsidR="00CD2BDB">
        <w:rPr>
          <w:rStyle w:val="jlqj4b"/>
          <w:rFonts w:ascii="Palatino Linotype" w:hAnsi="Palatino Linotype"/>
          <w:bCs/>
          <w:i/>
          <w:sz w:val="23"/>
          <w:szCs w:val="23"/>
          <w:lang w:val="en-US"/>
        </w:rPr>
        <w:t>I</w:t>
      </w:r>
    </w:p>
    <w:p w14:paraId="473192FF" w14:textId="51FD4CE1" w:rsidR="003F60FA" w:rsidRPr="00F05AB1" w:rsidRDefault="003F60FA" w:rsidP="003F60FA">
      <w:pPr>
        <w:spacing w:after="0" w:line="276" w:lineRule="auto"/>
        <w:rPr>
          <w:rStyle w:val="jlqj4b"/>
          <w:rFonts w:ascii="Palatino Linotype" w:hAnsi="Palatino Linotype"/>
          <w:bCs/>
          <w:i/>
          <w:sz w:val="23"/>
          <w:szCs w:val="23"/>
          <w:lang w:val="en-US"/>
        </w:rPr>
      </w:pPr>
      <w:r w:rsidRPr="00F05AB1">
        <w:rPr>
          <w:rStyle w:val="jlqj4b"/>
          <w:rFonts w:ascii="Palatino Linotype" w:hAnsi="Palatino Linotype"/>
          <w:bCs/>
          <w:i/>
          <w:sz w:val="23"/>
          <w:szCs w:val="23"/>
          <w:lang w:val="en-US"/>
        </w:rPr>
        <w:t xml:space="preserve">13:00 – 15:00 Topic: </w:t>
      </w:r>
      <w:r w:rsidR="00CD2BDB">
        <w:rPr>
          <w:rStyle w:val="jlqj4b"/>
          <w:rFonts w:ascii="Palatino Linotype" w:hAnsi="Palatino Linotype"/>
          <w:bCs/>
          <w:i/>
          <w:sz w:val="23"/>
          <w:szCs w:val="23"/>
          <w:lang w:val="en-US"/>
        </w:rPr>
        <w:t>Case Study IV</w:t>
      </w:r>
    </w:p>
    <w:p w14:paraId="16E61294" w14:textId="77777777" w:rsidR="003F60FA" w:rsidRDefault="003F60FA" w:rsidP="003F60FA">
      <w:pPr>
        <w:spacing w:after="0" w:line="276" w:lineRule="auto"/>
        <w:rPr>
          <w:rStyle w:val="jlqj4b"/>
          <w:rFonts w:ascii="Palatino Linotype" w:hAnsi="Palatino Linotype"/>
          <w:b/>
          <w:bCs/>
          <w:i/>
          <w:sz w:val="23"/>
          <w:szCs w:val="23"/>
          <w:lang w:val="en-US"/>
        </w:rPr>
      </w:pPr>
    </w:p>
    <w:p w14:paraId="53E12A5C" w14:textId="069F4B56" w:rsidR="003F60FA" w:rsidRPr="00F05AB1" w:rsidRDefault="003F60FA" w:rsidP="003F60FA">
      <w:pPr>
        <w:spacing w:after="0" w:line="276" w:lineRule="auto"/>
        <w:rPr>
          <w:rStyle w:val="jlqj4b"/>
          <w:rFonts w:ascii="Palatino Linotype" w:hAnsi="Palatino Linotype"/>
          <w:b/>
          <w:bCs/>
          <w:sz w:val="23"/>
          <w:szCs w:val="23"/>
          <w:lang w:val="en-US"/>
        </w:rPr>
      </w:pPr>
      <w:r w:rsidRPr="00F05AB1">
        <w:rPr>
          <w:rStyle w:val="jlqj4b"/>
          <w:rFonts w:ascii="Palatino Linotype" w:hAnsi="Palatino Linotype"/>
          <w:b/>
          <w:bCs/>
          <w:sz w:val="23"/>
          <w:szCs w:val="23"/>
          <w:lang w:val="en-US"/>
        </w:rPr>
        <w:t xml:space="preserve">Thursday </w:t>
      </w:r>
      <w:r w:rsidR="00A13E25">
        <w:rPr>
          <w:rStyle w:val="jlqj4b"/>
          <w:rFonts w:ascii="Palatino Linotype" w:hAnsi="Palatino Linotype"/>
          <w:b/>
          <w:bCs/>
          <w:sz w:val="23"/>
          <w:szCs w:val="23"/>
          <w:lang w:val="en-US"/>
        </w:rPr>
        <w:t>April 3, 2025</w:t>
      </w:r>
    </w:p>
    <w:p w14:paraId="1363731D" w14:textId="6933F512" w:rsidR="003F60FA" w:rsidRPr="00F05AB1" w:rsidRDefault="003F60FA" w:rsidP="003F60FA">
      <w:pPr>
        <w:spacing w:after="0" w:line="276" w:lineRule="auto"/>
        <w:rPr>
          <w:rStyle w:val="jlqj4b"/>
          <w:rFonts w:ascii="Palatino Linotype" w:hAnsi="Palatino Linotype"/>
          <w:bCs/>
          <w:sz w:val="23"/>
          <w:szCs w:val="23"/>
          <w:lang w:val="en-US"/>
        </w:rPr>
      </w:pPr>
      <w:r w:rsidRPr="00F05AB1">
        <w:rPr>
          <w:rStyle w:val="jlqj4b"/>
          <w:rFonts w:ascii="Palatino Linotype" w:hAnsi="Palatino Linotype"/>
          <w:bCs/>
          <w:sz w:val="23"/>
          <w:szCs w:val="23"/>
          <w:lang w:val="en-US"/>
        </w:rPr>
        <w:t>fieldtrip</w:t>
      </w:r>
    </w:p>
    <w:p w14:paraId="6943CD9D" w14:textId="77777777" w:rsidR="003F60FA" w:rsidRPr="003F60FA" w:rsidRDefault="003F60FA" w:rsidP="003F60FA">
      <w:pPr>
        <w:spacing w:after="0" w:line="276" w:lineRule="auto"/>
        <w:rPr>
          <w:rStyle w:val="jlqj4b"/>
          <w:rFonts w:ascii="Palatino Linotype" w:hAnsi="Palatino Linotype"/>
          <w:b/>
          <w:bCs/>
          <w:sz w:val="23"/>
          <w:szCs w:val="23"/>
          <w:lang w:val="en-US"/>
        </w:rPr>
      </w:pPr>
    </w:p>
    <w:p w14:paraId="0022F094" w14:textId="015CAEB4" w:rsidR="003F60FA" w:rsidRPr="00F05AB1" w:rsidRDefault="003F60FA" w:rsidP="003F60FA">
      <w:pPr>
        <w:spacing w:after="0" w:line="276" w:lineRule="auto"/>
        <w:rPr>
          <w:rStyle w:val="jlqj4b"/>
          <w:rFonts w:ascii="Palatino Linotype" w:hAnsi="Palatino Linotype"/>
          <w:b/>
          <w:bCs/>
          <w:sz w:val="23"/>
          <w:szCs w:val="23"/>
          <w:lang w:val="en-US"/>
        </w:rPr>
      </w:pPr>
      <w:r w:rsidRPr="00F05AB1">
        <w:rPr>
          <w:rStyle w:val="jlqj4b"/>
          <w:rFonts w:ascii="Palatino Linotype" w:hAnsi="Palatino Linotype"/>
          <w:b/>
          <w:bCs/>
          <w:sz w:val="23"/>
          <w:szCs w:val="23"/>
          <w:lang w:val="en-US"/>
        </w:rPr>
        <w:t xml:space="preserve">Friday </w:t>
      </w:r>
      <w:r w:rsidR="00A13E25">
        <w:rPr>
          <w:rStyle w:val="jlqj4b"/>
          <w:rFonts w:ascii="Palatino Linotype" w:hAnsi="Palatino Linotype"/>
          <w:b/>
          <w:bCs/>
          <w:sz w:val="23"/>
          <w:szCs w:val="23"/>
          <w:lang w:val="en-US"/>
        </w:rPr>
        <w:t>April 4, 2025</w:t>
      </w:r>
      <w:r w:rsidR="00EA1FAE">
        <w:rPr>
          <w:rStyle w:val="jlqj4b"/>
          <w:rFonts w:ascii="Palatino Linotype" w:hAnsi="Palatino Linotype"/>
          <w:b/>
          <w:bCs/>
          <w:sz w:val="23"/>
          <w:szCs w:val="23"/>
          <w:lang w:val="en-US"/>
        </w:rPr>
        <w:t>, room F …</w:t>
      </w:r>
    </w:p>
    <w:p w14:paraId="7D7B3644" w14:textId="5B2C5AFB" w:rsidR="00CD2BDB" w:rsidRPr="003375C2" w:rsidRDefault="003F60FA" w:rsidP="003F60FA">
      <w:pPr>
        <w:spacing w:after="0" w:line="276" w:lineRule="auto"/>
        <w:rPr>
          <w:rStyle w:val="jlqj4b"/>
          <w:rFonts w:ascii="Palatino Linotype" w:hAnsi="Palatino Linotype"/>
          <w:bCs/>
          <w:i/>
          <w:sz w:val="23"/>
          <w:szCs w:val="23"/>
          <w:lang w:val="en-US"/>
        </w:rPr>
      </w:pPr>
      <w:r w:rsidRPr="003375C2">
        <w:rPr>
          <w:rStyle w:val="jlqj4b"/>
          <w:rFonts w:ascii="Palatino Linotype" w:hAnsi="Palatino Linotype"/>
          <w:bCs/>
          <w:i/>
          <w:sz w:val="23"/>
          <w:szCs w:val="23"/>
          <w:lang w:val="en-US"/>
        </w:rPr>
        <w:t>9:00 – 12:00</w:t>
      </w:r>
      <w:r w:rsidR="00CD2BDB" w:rsidRPr="003375C2">
        <w:rPr>
          <w:rStyle w:val="jlqj4b"/>
          <w:rFonts w:ascii="Palatino Linotype" w:hAnsi="Palatino Linotype"/>
          <w:bCs/>
          <w:i/>
          <w:sz w:val="23"/>
          <w:szCs w:val="23"/>
          <w:lang w:val="en-US"/>
        </w:rPr>
        <w:t xml:space="preserve"> Discussion</w:t>
      </w:r>
    </w:p>
    <w:p w14:paraId="305EECAC" w14:textId="40A34ECF" w:rsidR="003F60FA" w:rsidRPr="003375C2" w:rsidRDefault="003F60FA" w:rsidP="003F60FA">
      <w:pPr>
        <w:spacing w:after="0" w:line="276" w:lineRule="auto"/>
        <w:rPr>
          <w:rStyle w:val="jlqj4b"/>
          <w:rFonts w:ascii="Palatino Linotype" w:hAnsi="Palatino Linotype"/>
          <w:bCs/>
          <w:i/>
          <w:sz w:val="23"/>
          <w:szCs w:val="23"/>
          <w:lang w:val="en-US"/>
        </w:rPr>
      </w:pPr>
      <w:r w:rsidRPr="003375C2">
        <w:rPr>
          <w:rStyle w:val="jlqj4b"/>
          <w:rFonts w:ascii="Palatino Linotype" w:hAnsi="Palatino Linotype"/>
          <w:bCs/>
          <w:i/>
          <w:sz w:val="23"/>
          <w:szCs w:val="23"/>
          <w:lang w:val="en-US"/>
        </w:rPr>
        <w:t xml:space="preserve">13:00 – 15:00 </w:t>
      </w:r>
      <w:r w:rsidR="00CD2BDB" w:rsidRPr="003375C2">
        <w:rPr>
          <w:rStyle w:val="jlqj4b"/>
          <w:rFonts w:ascii="Palatino Linotype" w:hAnsi="Palatino Linotype"/>
          <w:bCs/>
          <w:i/>
          <w:sz w:val="23"/>
          <w:szCs w:val="23"/>
          <w:lang w:val="en-US"/>
        </w:rPr>
        <w:t>Concluding Remarks</w:t>
      </w:r>
    </w:p>
    <w:p w14:paraId="44AA61B8" w14:textId="77777777" w:rsidR="003F60FA" w:rsidRDefault="003F60FA" w:rsidP="003F60FA">
      <w:pPr>
        <w:spacing w:after="0" w:line="276" w:lineRule="auto"/>
        <w:rPr>
          <w:rStyle w:val="jlqj4b"/>
          <w:rFonts w:ascii="Palatino Linotype" w:hAnsi="Palatino Linotype"/>
          <w:b/>
          <w:bCs/>
          <w:sz w:val="23"/>
          <w:szCs w:val="23"/>
          <w:lang w:val="en-US"/>
        </w:rPr>
      </w:pPr>
    </w:p>
    <w:p w14:paraId="68CF15A1" w14:textId="4609D628" w:rsidR="003F60FA" w:rsidRDefault="003F60FA" w:rsidP="003F60FA">
      <w:pPr>
        <w:spacing w:after="0" w:line="276" w:lineRule="auto"/>
        <w:rPr>
          <w:rStyle w:val="jlqj4b"/>
          <w:rFonts w:ascii="Palatino Linotype" w:hAnsi="Palatino Linotype"/>
          <w:b/>
          <w:bCs/>
          <w:sz w:val="23"/>
          <w:szCs w:val="23"/>
          <w:lang w:val="en-US"/>
        </w:rPr>
      </w:pPr>
      <w:r>
        <w:rPr>
          <w:rStyle w:val="jlqj4b"/>
          <w:rFonts w:ascii="Palatino Linotype" w:hAnsi="Palatino Linotype"/>
          <w:b/>
          <w:bCs/>
          <w:sz w:val="23"/>
          <w:szCs w:val="23"/>
          <w:lang w:val="en-US"/>
        </w:rPr>
        <w:t>B</w:t>
      </w:r>
      <w:r w:rsidR="00702D4D">
        <w:rPr>
          <w:rStyle w:val="jlqj4b"/>
          <w:rFonts w:ascii="Palatino Linotype" w:hAnsi="Palatino Linotype"/>
          <w:b/>
          <w:bCs/>
          <w:sz w:val="23"/>
          <w:szCs w:val="23"/>
          <w:lang w:val="en-US"/>
        </w:rPr>
        <w:t>.</w:t>
      </w:r>
      <w:r>
        <w:rPr>
          <w:rStyle w:val="jlqj4b"/>
          <w:rFonts w:ascii="Palatino Linotype" w:hAnsi="Palatino Linotype"/>
          <w:b/>
          <w:bCs/>
          <w:sz w:val="23"/>
          <w:szCs w:val="23"/>
          <w:lang w:val="en-US"/>
        </w:rPr>
        <w:t xml:space="preserve"> Virtual component after physical (in-person) activity</w:t>
      </w:r>
      <w:r w:rsidR="00F6233E">
        <w:rPr>
          <w:rStyle w:val="jlqj4b"/>
          <w:rFonts w:ascii="Palatino Linotype" w:hAnsi="Palatino Linotype"/>
          <w:b/>
          <w:bCs/>
          <w:sz w:val="23"/>
          <w:szCs w:val="23"/>
          <w:lang w:val="en-US"/>
        </w:rPr>
        <w:t xml:space="preserve">, from </w:t>
      </w:r>
      <w:r w:rsidR="00863D38">
        <w:rPr>
          <w:rStyle w:val="jlqj4b"/>
          <w:rFonts w:ascii="Palatino Linotype" w:hAnsi="Palatino Linotype"/>
          <w:b/>
          <w:bCs/>
          <w:sz w:val="23"/>
          <w:szCs w:val="23"/>
          <w:lang w:val="en-US"/>
        </w:rPr>
        <w:t>April 7</w:t>
      </w:r>
      <w:r w:rsidR="00F6233E">
        <w:rPr>
          <w:rStyle w:val="jlqj4b"/>
          <w:rFonts w:ascii="Palatino Linotype" w:hAnsi="Palatino Linotype"/>
          <w:b/>
          <w:bCs/>
          <w:sz w:val="23"/>
          <w:szCs w:val="23"/>
          <w:lang w:val="en-US"/>
        </w:rPr>
        <w:t xml:space="preserve"> to </w:t>
      </w:r>
      <w:r w:rsidR="00863D38">
        <w:rPr>
          <w:rStyle w:val="jlqj4b"/>
          <w:rFonts w:ascii="Palatino Linotype" w:hAnsi="Palatino Linotype"/>
          <w:b/>
          <w:bCs/>
          <w:sz w:val="23"/>
          <w:szCs w:val="23"/>
          <w:lang w:val="en-US"/>
        </w:rPr>
        <w:t>April 1</w:t>
      </w:r>
      <w:r w:rsidR="00EA1FAE">
        <w:rPr>
          <w:rStyle w:val="jlqj4b"/>
          <w:rFonts w:ascii="Palatino Linotype" w:hAnsi="Palatino Linotype"/>
          <w:b/>
          <w:bCs/>
          <w:sz w:val="23"/>
          <w:szCs w:val="23"/>
          <w:lang w:val="en-US"/>
        </w:rPr>
        <w:t>0</w:t>
      </w:r>
      <w:r w:rsidR="00863D38">
        <w:rPr>
          <w:rStyle w:val="jlqj4b"/>
          <w:rFonts w:ascii="Palatino Linotype" w:hAnsi="Palatino Linotype"/>
          <w:b/>
          <w:bCs/>
          <w:sz w:val="23"/>
          <w:szCs w:val="23"/>
          <w:lang w:val="en-US"/>
        </w:rPr>
        <w:t>, 2025</w:t>
      </w:r>
    </w:p>
    <w:p w14:paraId="2AD7D367" w14:textId="4FCB4CEC" w:rsidR="00702D4D" w:rsidRDefault="008248B0" w:rsidP="003F60FA">
      <w:pPr>
        <w:spacing w:after="0" w:line="276" w:lineRule="auto"/>
        <w:rPr>
          <w:rStyle w:val="jlqj4b"/>
          <w:rFonts w:ascii="Palatino Linotype" w:hAnsi="Palatino Linotype"/>
          <w:bCs/>
          <w:i/>
          <w:sz w:val="23"/>
          <w:szCs w:val="23"/>
          <w:lang w:val="en-US"/>
        </w:rPr>
      </w:pPr>
      <w:r>
        <w:rPr>
          <w:rStyle w:val="jlqj4b"/>
          <w:rFonts w:ascii="Palatino Linotype" w:hAnsi="Palatino Linotype"/>
          <w:bCs/>
          <w:i/>
          <w:sz w:val="23"/>
          <w:szCs w:val="23"/>
          <w:lang w:val="en-US"/>
        </w:rPr>
        <w:t>2-</w:t>
      </w:r>
      <w:r w:rsidR="00702D4D">
        <w:rPr>
          <w:rStyle w:val="jlqj4b"/>
          <w:rFonts w:ascii="Palatino Linotype" w:hAnsi="Palatino Linotype"/>
          <w:bCs/>
          <w:i/>
          <w:sz w:val="23"/>
          <w:szCs w:val="23"/>
          <w:lang w:val="en-US"/>
        </w:rPr>
        <w:t>3 online meetings</w:t>
      </w:r>
    </w:p>
    <w:p w14:paraId="3FA7F228" w14:textId="23AA87E7" w:rsidR="00FA6379" w:rsidRPr="00863D38" w:rsidRDefault="003F60FA" w:rsidP="00863D38">
      <w:pPr>
        <w:spacing w:after="0" w:line="276" w:lineRule="auto"/>
        <w:rPr>
          <w:rFonts w:ascii="Palatino Linotype" w:hAnsi="Palatino Linotype"/>
          <w:bCs/>
          <w:i/>
          <w:sz w:val="23"/>
          <w:szCs w:val="23"/>
          <w:lang w:val="en-US"/>
        </w:rPr>
      </w:pPr>
      <w:r w:rsidRPr="00702D4D">
        <w:rPr>
          <w:rStyle w:val="jlqj4b"/>
          <w:rFonts w:ascii="Palatino Linotype" w:hAnsi="Palatino Linotype"/>
          <w:bCs/>
          <w:i/>
          <w:sz w:val="23"/>
          <w:szCs w:val="23"/>
          <w:lang w:val="en-US"/>
        </w:rPr>
        <w:t xml:space="preserve">Topic: </w:t>
      </w:r>
      <w:r w:rsidR="00863D38">
        <w:rPr>
          <w:rStyle w:val="jlqj4b"/>
          <w:rFonts w:ascii="Palatino Linotype" w:hAnsi="Palatino Linotype"/>
          <w:bCs/>
          <w:i/>
          <w:sz w:val="23"/>
          <w:szCs w:val="23"/>
          <w:lang w:val="en-US"/>
        </w:rPr>
        <w:t>Students’ Examples of Plurality in History</w:t>
      </w:r>
      <w:bookmarkEnd w:id="0"/>
    </w:p>
    <w:sectPr w:rsidR="00FA6379" w:rsidRPr="00863D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0BA6D" w14:textId="77777777" w:rsidR="004C1CBE" w:rsidRDefault="004C1CBE" w:rsidP="006D1767">
      <w:pPr>
        <w:spacing w:after="0" w:line="240" w:lineRule="auto"/>
      </w:pPr>
      <w:r>
        <w:separator/>
      </w:r>
    </w:p>
  </w:endnote>
  <w:endnote w:type="continuationSeparator" w:id="0">
    <w:p w14:paraId="0143B10B" w14:textId="77777777" w:rsidR="004C1CBE" w:rsidRDefault="004C1CBE" w:rsidP="006D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904213"/>
      <w:docPartObj>
        <w:docPartGallery w:val="Page Numbers (Bottom of Page)"/>
        <w:docPartUnique/>
      </w:docPartObj>
    </w:sdtPr>
    <w:sdtEndPr/>
    <w:sdtContent>
      <w:p w14:paraId="655683B3" w14:textId="0D86367D" w:rsidR="006D1767" w:rsidRDefault="006D1767">
        <w:pPr>
          <w:pStyle w:val="Pta"/>
          <w:jc w:val="right"/>
        </w:pPr>
        <w:r>
          <w:fldChar w:fldCharType="begin"/>
        </w:r>
        <w:r>
          <w:instrText>PAGE   \* MERGEFORMAT</w:instrText>
        </w:r>
        <w:r>
          <w:fldChar w:fldCharType="separate"/>
        </w:r>
        <w:r w:rsidR="00FB6A38">
          <w:rPr>
            <w:noProof/>
          </w:rPr>
          <w:t>1</w:t>
        </w:r>
        <w:r>
          <w:fldChar w:fldCharType="end"/>
        </w:r>
      </w:p>
    </w:sdtContent>
  </w:sdt>
  <w:p w14:paraId="6B2C7DDE" w14:textId="77777777" w:rsidR="006D1767" w:rsidRDefault="006D17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047B6" w14:textId="77777777" w:rsidR="004C1CBE" w:rsidRDefault="004C1CBE" w:rsidP="006D1767">
      <w:pPr>
        <w:spacing w:after="0" w:line="240" w:lineRule="auto"/>
      </w:pPr>
      <w:r>
        <w:separator/>
      </w:r>
    </w:p>
  </w:footnote>
  <w:footnote w:type="continuationSeparator" w:id="0">
    <w:p w14:paraId="28B7B63E" w14:textId="77777777" w:rsidR="004C1CBE" w:rsidRDefault="004C1CBE" w:rsidP="006D1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91A0A"/>
    <w:multiLevelType w:val="hybridMultilevel"/>
    <w:tmpl w:val="698A31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0163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EE"/>
    <w:rsid w:val="00006AFA"/>
    <w:rsid w:val="000620D0"/>
    <w:rsid w:val="000B0560"/>
    <w:rsid w:val="000F70EE"/>
    <w:rsid w:val="001140FD"/>
    <w:rsid w:val="00173FBC"/>
    <w:rsid w:val="001C5FC0"/>
    <w:rsid w:val="002339A8"/>
    <w:rsid w:val="002556BF"/>
    <w:rsid w:val="00257C21"/>
    <w:rsid w:val="00290B71"/>
    <w:rsid w:val="002B29D3"/>
    <w:rsid w:val="002B3811"/>
    <w:rsid w:val="002B7261"/>
    <w:rsid w:val="002E045B"/>
    <w:rsid w:val="002E6833"/>
    <w:rsid w:val="00327089"/>
    <w:rsid w:val="00332CF5"/>
    <w:rsid w:val="003375C2"/>
    <w:rsid w:val="00397A81"/>
    <w:rsid w:val="003C297C"/>
    <w:rsid w:val="003D583F"/>
    <w:rsid w:val="003F513C"/>
    <w:rsid w:val="003F60FA"/>
    <w:rsid w:val="00423A70"/>
    <w:rsid w:val="004264B2"/>
    <w:rsid w:val="00441C12"/>
    <w:rsid w:val="00452C72"/>
    <w:rsid w:val="00477379"/>
    <w:rsid w:val="00487DE6"/>
    <w:rsid w:val="004C1CBE"/>
    <w:rsid w:val="004F35A9"/>
    <w:rsid w:val="005409FF"/>
    <w:rsid w:val="00574BCB"/>
    <w:rsid w:val="0059662F"/>
    <w:rsid w:val="005D05FC"/>
    <w:rsid w:val="005D2251"/>
    <w:rsid w:val="006071B1"/>
    <w:rsid w:val="006246DA"/>
    <w:rsid w:val="006253B2"/>
    <w:rsid w:val="006455C8"/>
    <w:rsid w:val="006C0A4A"/>
    <w:rsid w:val="006D1767"/>
    <w:rsid w:val="006E18E9"/>
    <w:rsid w:val="006E4726"/>
    <w:rsid w:val="00702D4D"/>
    <w:rsid w:val="00706727"/>
    <w:rsid w:val="00731770"/>
    <w:rsid w:val="007A1EB2"/>
    <w:rsid w:val="007B1121"/>
    <w:rsid w:val="007D748B"/>
    <w:rsid w:val="00811A88"/>
    <w:rsid w:val="008248B0"/>
    <w:rsid w:val="00847BF0"/>
    <w:rsid w:val="00863D38"/>
    <w:rsid w:val="0087142C"/>
    <w:rsid w:val="008B4574"/>
    <w:rsid w:val="008B6452"/>
    <w:rsid w:val="008D149E"/>
    <w:rsid w:val="008E654E"/>
    <w:rsid w:val="008F77E3"/>
    <w:rsid w:val="00922388"/>
    <w:rsid w:val="00932BA9"/>
    <w:rsid w:val="0094526C"/>
    <w:rsid w:val="00952C31"/>
    <w:rsid w:val="009569FA"/>
    <w:rsid w:val="009735FB"/>
    <w:rsid w:val="009B608A"/>
    <w:rsid w:val="009F03EF"/>
    <w:rsid w:val="009F7E28"/>
    <w:rsid w:val="00A07515"/>
    <w:rsid w:val="00A13E25"/>
    <w:rsid w:val="00A340AB"/>
    <w:rsid w:val="00A57495"/>
    <w:rsid w:val="00A57BBA"/>
    <w:rsid w:val="00A81E69"/>
    <w:rsid w:val="00A957BB"/>
    <w:rsid w:val="00AC562E"/>
    <w:rsid w:val="00AD09B5"/>
    <w:rsid w:val="00B0082C"/>
    <w:rsid w:val="00B067B4"/>
    <w:rsid w:val="00B12B7D"/>
    <w:rsid w:val="00B14B87"/>
    <w:rsid w:val="00B3746D"/>
    <w:rsid w:val="00B44E42"/>
    <w:rsid w:val="00B528BB"/>
    <w:rsid w:val="00B60BC2"/>
    <w:rsid w:val="00B727D7"/>
    <w:rsid w:val="00B80AF9"/>
    <w:rsid w:val="00B82365"/>
    <w:rsid w:val="00B87DAA"/>
    <w:rsid w:val="00BA2240"/>
    <w:rsid w:val="00BB2DB1"/>
    <w:rsid w:val="00BB4D04"/>
    <w:rsid w:val="00BC2949"/>
    <w:rsid w:val="00BC2E05"/>
    <w:rsid w:val="00C35A80"/>
    <w:rsid w:val="00C8649C"/>
    <w:rsid w:val="00C866F7"/>
    <w:rsid w:val="00CA36C8"/>
    <w:rsid w:val="00CB4078"/>
    <w:rsid w:val="00CD2BDB"/>
    <w:rsid w:val="00CF18D5"/>
    <w:rsid w:val="00D00759"/>
    <w:rsid w:val="00D2219D"/>
    <w:rsid w:val="00D3112D"/>
    <w:rsid w:val="00D5179F"/>
    <w:rsid w:val="00D66A4E"/>
    <w:rsid w:val="00D7273F"/>
    <w:rsid w:val="00DD050D"/>
    <w:rsid w:val="00DD194C"/>
    <w:rsid w:val="00E44394"/>
    <w:rsid w:val="00E51062"/>
    <w:rsid w:val="00E84D30"/>
    <w:rsid w:val="00EA1FAE"/>
    <w:rsid w:val="00EB7167"/>
    <w:rsid w:val="00F05AB1"/>
    <w:rsid w:val="00F53E1E"/>
    <w:rsid w:val="00F6233E"/>
    <w:rsid w:val="00F770C1"/>
    <w:rsid w:val="00F87799"/>
    <w:rsid w:val="00FA5C74"/>
    <w:rsid w:val="00FA6379"/>
    <w:rsid w:val="00FB6A38"/>
    <w:rsid w:val="00FC0B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C863"/>
  <w15:chartTrackingRefBased/>
  <w15:docId w15:val="{06C68FB6-11BB-477B-9D48-2C8DB6D2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0F70E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jlqj4b">
    <w:name w:val="jlqj4b"/>
    <w:basedOn w:val="Predvolenpsmoodseku"/>
    <w:rsid w:val="000F70EE"/>
  </w:style>
  <w:style w:type="paragraph" w:styleId="Odsekzoznamu">
    <w:name w:val="List Paragraph"/>
    <w:basedOn w:val="Normlny"/>
    <w:uiPriority w:val="34"/>
    <w:qFormat/>
    <w:rsid w:val="000F70EE"/>
    <w:pPr>
      <w:ind w:left="720"/>
      <w:contextualSpacing/>
    </w:pPr>
  </w:style>
  <w:style w:type="paragraph" w:styleId="Hlavika">
    <w:name w:val="header"/>
    <w:basedOn w:val="Normlny"/>
    <w:link w:val="HlavikaChar"/>
    <w:uiPriority w:val="99"/>
    <w:unhideWhenUsed/>
    <w:rsid w:val="006D17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1767"/>
  </w:style>
  <w:style w:type="paragraph" w:styleId="Pta">
    <w:name w:val="footer"/>
    <w:basedOn w:val="Normlny"/>
    <w:link w:val="PtaChar"/>
    <w:uiPriority w:val="99"/>
    <w:unhideWhenUsed/>
    <w:rsid w:val="006D1767"/>
    <w:pPr>
      <w:tabs>
        <w:tab w:val="center" w:pos="4536"/>
        <w:tab w:val="right" w:pos="9072"/>
      </w:tabs>
      <w:spacing w:after="0" w:line="240" w:lineRule="auto"/>
    </w:pPr>
  </w:style>
  <w:style w:type="character" w:customStyle="1" w:styleId="PtaChar">
    <w:name w:val="Päta Char"/>
    <w:basedOn w:val="Predvolenpsmoodseku"/>
    <w:link w:val="Pta"/>
    <w:uiPriority w:val="99"/>
    <w:rsid w:val="006D1767"/>
  </w:style>
  <w:style w:type="character" w:styleId="Hypertextovprepojenie">
    <w:name w:val="Hyperlink"/>
    <w:basedOn w:val="Predvolenpsmoodseku"/>
    <w:uiPriority w:val="99"/>
    <w:unhideWhenUsed/>
    <w:rsid w:val="008B4574"/>
    <w:rPr>
      <w:color w:val="0563C1" w:themeColor="hyperlink"/>
      <w:u w:val="single"/>
    </w:rPr>
  </w:style>
  <w:style w:type="character" w:styleId="Odkaznakomentr">
    <w:name w:val="annotation reference"/>
    <w:basedOn w:val="Predvolenpsmoodseku"/>
    <w:uiPriority w:val="99"/>
    <w:semiHidden/>
    <w:unhideWhenUsed/>
    <w:rsid w:val="001140FD"/>
    <w:rPr>
      <w:sz w:val="18"/>
      <w:szCs w:val="18"/>
    </w:rPr>
  </w:style>
  <w:style w:type="paragraph" w:styleId="Textkomentra">
    <w:name w:val="annotation text"/>
    <w:basedOn w:val="Normlny"/>
    <w:link w:val="TextkomentraChar"/>
    <w:uiPriority w:val="99"/>
    <w:semiHidden/>
    <w:unhideWhenUsed/>
    <w:rsid w:val="001140FD"/>
    <w:pPr>
      <w:spacing w:line="240" w:lineRule="auto"/>
    </w:pPr>
    <w:rPr>
      <w:sz w:val="24"/>
      <w:szCs w:val="24"/>
    </w:rPr>
  </w:style>
  <w:style w:type="character" w:customStyle="1" w:styleId="TextkomentraChar">
    <w:name w:val="Text komentára Char"/>
    <w:basedOn w:val="Predvolenpsmoodseku"/>
    <w:link w:val="Textkomentra"/>
    <w:uiPriority w:val="99"/>
    <w:semiHidden/>
    <w:rsid w:val="001140FD"/>
    <w:rPr>
      <w:sz w:val="24"/>
      <w:szCs w:val="24"/>
    </w:rPr>
  </w:style>
  <w:style w:type="paragraph" w:styleId="Predmetkomentra">
    <w:name w:val="annotation subject"/>
    <w:basedOn w:val="Textkomentra"/>
    <w:next w:val="Textkomentra"/>
    <w:link w:val="PredmetkomentraChar"/>
    <w:uiPriority w:val="99"/>
    <w:semiHidden/>
    <w:unhideWhenUsed/>
    <w:rsid w:val="001140FD"/>
    <w:rPr>
      <w:b/>
      <w:bCs/>
      <w:sz w:val="20"/>
      <w:szCs w:val="20"/>
    </w:rPr>
  </w:style>
  <w:style w:type="character" w:customStyle="1" w:styleId="PredmetkomentraChar">
    <w:name w:val="Predmet komentára Char"/>
    <w:basedOn w:val="TextkomentraChar"/>
    <w:link w:val="Predmetkomentra"/>
    <w:uiPriority w:val="99"/>
    <w:semiHidden/>
    <w:rsid w:val="001140FD"/>
    <w:rPr>
      <w:b/>
      <w:bCs/>
      <w:sz w:val="20"/>
      <w:szCs w:val="20"/>
    </w:rPr>
  </w:style>
  <w:style w:type="paragraph" w:styleId="Textbubliny">
    <w:name w:val="Balloon Text"/>
    <w:basedOn w:val="Normlny"/>
    <w:link w:val="TextbublinyChar"/>
    <w:uiPriority w:val="99"/>
    <w:semiHidden/>
    <w:unhideWhenUsed/>
    <w:rsid w:val="001140FD"/>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1140F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gen.zelenak@ku.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E67729-5B33-C047-AC47-5CAA3F42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Moldová Chovancová</dc:creator>
  <cp:keywords/>
  <dc:description/>
  <cp:lastModifiedBy>Michaela Moldová Chovancová</cp:lastModifiedBy>
  <cp:revision>2</cp:revision>
  <dcterms:created xsi:type="dcterms:W3CDTF">2024-12-17T15:06:00Z</dcterms:created>
  <dcterms:modified xsi:type="dcterms:W3CDTF">2024-12-17T15:06:00Z</dcterms:modified>
</cp:coreProperties>
</file>