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DF74" w14:textId="76C14E7C" w:rsidR="00913D29" w:rsidRPr="00607A93" w:rsidRDefault="00913D29" w:rsidP="00913D29">
      <w:pPr>
        <w:spacing w:after="0" w:line="240" w:lineRule="auto"/>
        <w:jc w:val="center"/>
        <w:rPr>
          <w:rFonts w:ascii="Times New Roman" w:eastAsiaTheme="majorEastAsia" w:hAnsi="Times New Roman" w:cs="Times New Roman"/>
          <w:b/>
          <w:bCs/>
          <w:sz w:val="24"/>
          <w:szCs w:val="24"/>
          <w:lang w:val="fr-FR" w:eastAsia="fr-FR"/>
        </w:rPr>
      </w:pPr>
      <w:r w:rsidRPr="00607A93">
        <w:rPr>
          <w:rFonts w:ascii="Times New Roman" w:eastAsiaTheme="majorEastAsia" w:hAnsi="Times New Roman" w:cs="Times New Roman"/>
          <w:b/>
          <w:bCs/>
          <w:sz w:val="24"/>
          <w:szCs w:val="24"/>
          <w:lang w:val="fr-FR" w:eastAsia="fr-FR"/>
        </w:rPr>
        <w:t>5</w:t>
      </w:r>
      <w:r w:rsidR="00A25847" w:rsidRPr="00607A93">
        <w:rPr>
          <w:rFonts w:ascii="Times New Roman" w:eastAsiaTheme="majorEastAsia" w:hAnsi="Times New Roman" w:cs="Times New Roman"/>
          <w:b/>
          <w:bCs/>
          <w:sz w:val="24"/>
          <w:szCs w:val="24"/>
          <w:lang w:val="fr-FR" w:eastAsia="fr-FR"/>
        </w:rPr>
        <w:t>b</w:t>
      </w:r>
    </w:p>
    <w:p w14:paraId="61259641" w14:textId="77777777" w:rsidR="00D71B65" w:rsidRPr="00607A93" w:rsidRDefault="00D71B65" w:rsidP="00913D29">
      <w:pPr>
        <w:spacing w:after="0" w:line="240" w:lineRule="auto"/>
        <w:jc w:val="center"/>
        <w:rPr>
          <w:rFonts w:ascii="Times New Roman" w:eastAsia="Times New Roman" w:hAnsi="Times New Roman" w:cs="Times New Roman"/>
          <w:b/>
          <w:bCs/>
          <w:sz w:val="24"/>
          <w:szCs w:val="24"/>
          <w:lang w:val="fr-FR" w:eastAsia="fr-FR"/>
        </w:rPr>
      </w:pPr>
    </w:p>
    <w:p w14:paraId="041FC4B3" w14:textId="70ECD9CA" w:rsidR="00913D29" w:rsidRPr="00607A93" w:rsidRDefault="00913D29" w:rsidP="00913D29">
      <w:pPr>
        <w:keepNext/>
        <w:spacing w:after="0" w:line="240" w:lineRule="auto"/>
        <w:jc w:val="center"/>
        <w:outlineLvl w:val="0"/>
        <w:rPr>
          <w:rFonts w:ascii="Times New Roman" w:eastAsia="Arial Unicode MS" w:hAnsi="Times New Roman" w:cs="Times New Roman"/>
          <w:b/>
          <w:bCs/>
          <w:sz w:val="24"/>
          <w:szCs w:val="24"/>
          <w:lang w:val="fr-FR" w:eastAsia="de-DE"/>
          <w14:textOutline w14:w="12700" w14:cap="flat" w14:cmpd="sng" w14:algn="ctr">
            <w14:noFill/>
            <w14:prstDash w14:val="solid"/>
            <w14:miter w14:lim="400000"/>
          </w14:textOutline>
        </w:rPr>
      </w:pPr>
      <w:r w:rsidRPr="00607A93">
        <w:rPr>
          <w:rFonts w:ascii="Times New Roman" w:eastAsiaTheme="majorEastAsia" w:hAnsi="Times New Roman" w:cs="Times New Roman"/>
          <w:b/>
          <w:bCs/>
          <w:sz w:val="24"/>
          <w:szCs w:val="24"/>
          <w:lang w:val="fr-FR" w:eastAsia="de-DE"/>
          <w14:textOutline w14:w="12700" w14:cap="flat" w14:cmpd="sng" w14:algn="ctr">
            <w14:noFill/>
            <w14:prstDash w14:val="solid"/>
            <w14:miter w14:lim="400000"/>
          </w14:textOutline>
        </w:rPr>
        <w:t xml:space="preserve">Confluences des inégalités sociales dans les littératures et médias </w:t>
      </w:r>
      <w:proofErr w:type="gramStart"/>
      <w:r w:rsidRPr="00607A93">
        <w:rPr>
          <w:rFonts w:ascii="Times New Roman" w:eastAsiaTheme="majorEastAsia" w:hAnsi="Times New Roman" w:cs="Times New Roman"/>
          <w:b/>
          <w:bCs/>
          <w:sz w:val="24"/>
          <w:szCs w:val="24"/>
          <w:lang w:val="fr-FR" w:eastAsia="de-DE"/>
          <w14:textOutline w14:w="12700" w14:cap="flat" w14:cmpd="sng" w14:algn="ctr">
            <w14:noFill/>
            <w14:prstDash w14:val="solid"/>
            <w14:miter w14:lim="400000"/>
          </w14:textOutline>
        </w:rPr>
        <w:t>francophones:</w:t>
      </w:r>
      <w:proofErr w:type="gramEnd"/>
      <w:r w:rsidRPr="00607A93">
        <w:rPr>
          <w:rFonts w:ascii="Times New Roman" w:eastAsiaTheme="majorEastAsia" w:hAnsi="Times New Roman" w:cs="Times New Roman"/>
          <w:b/>
          <w:bCs/>
          <w:sz w:val="24"/>
          <w:szCs w:val="24"/>
          <w:lang w:val="fr-FR" w:eastAsia="de-DE"/>
          <w14:textOutline w14:w="12700" w14:cap="flat" w14:cmpd="sng" w14:algn="ctr">
            <w14:noFill/>
            <w14:prstDash w14:val="solid"/>
            <w14:miter w14:lim="400000"/>
          </w14:textOutline>
        </w:rPr>
        <w:t xml:space="preserve"> l'intersectionnalité du point de vue des études littéraires</w:t>
      </w:r>
    </w:p>
    <w:p w14:paraId="040A7034" w14:textId="7A022EED" w:rsidR="00913D29" w:rsidRPr="00607A93" w:rsidRDefault="00913D29" w:rsidP="00913D29">
      <w:pPr>
        <w:keepNext/>
        <w:spacing w:after="0" w:line="240" w:lineRule="auto"/>
        <w:jc w:val="center"/>
        <w:outlineLvl w:val="0"/>
        <w:rPr>
          <w:rFonts w:ascii="Times New Roman" w:eastAsiaTheme="majorEastAsia" w:hAnsi="Times New Roman" w:cs="Times New Roman"/>
          <w:b/>
          <w:bCs/>
          <w:sz w:val="24"/>
          <w:szCs w:val="24"/>
          <w:lang w:eastAsia="de-DE"/>
          <w14:textOutline w14:w="12700" w14:cap="flat" w14:cmpd="sng" w14:algn="ctr">
            <w14:noFill/>
            <w14:prstDash w14:val="solid"/>
            <w14:miter w14:lim="400000"/>
          </w14:textOutline>
        </w:rPr>
      </w:pPr>
      <w:r w:rsidRPr="00607A93">
        <w:rPr>
          <w:rFonts w:ascii="Times New Roman" w:eastAsiaTheme="majorEastAsia" w:hAnsi="Times New Roman" w:cs="Times New Roman"/>
          <w:b/>
          <w:bCs/>
          <w:sz w:val="24"/>
          <w:szCs w:val="24"/>
          <w:lang w:eastAsia="de-DE"/>
          <w14:textOutline w14:w="12700" w14:cap="flat" w14:cmpd="sng" w14:algn="ctr">
            <w14:noFill/>
            <w14:prstDash w14:val="solid"/>
            <w14:miter w14:lim="400000"/>
          </w14:textOutline>
        </w:rPr>
        <w:t>Zusammenflüsse sozialer Ungleichheiten in den frankophonen Literaturen und Medien: Literaturwissenschaftliche Perspektiven auf Intersektionalität</w:t>
      </w:r>
    </w:p>
    <w:p w14:paraId="40CF28D8" w14:textId="77777777" w:rsidR="00D71B65" w:rsidRPr="00607A93" w:rsidRDefault="00D71B65" w:rsidP="00913D29">
      <w:pPr>
        <w:keepNext/>
        <w:spacing w:after="0" w:line="240" w:lineRule="auto"/>
        <w:jc w:val="center"/>
        <w:outlineLvl w:val="0"/>
        <w:rPr>
          <w:rFonts w:ascii="Times New Roman" w:eastAsiaTheme="majorEastAsia" w:hAnsi="Times New Roman" w:cs="Times New Roman"/>
          <w:b/>
          <w:bCs/>
          <w:sz w:val="24"/>
          <w:szCs w:val="24"/>
          <w:lang w:eastAsia="de-DE"/>
          <w14:textOutline w14:w="12700" w14:cap="flat" w14:cmpd="sng" w14:algn="ctr">
            <w14:noFill/>
            <w14:prstDash w14:val="solid"/>
            <w14:miter w14:lim="400000"/>
          </w14:textOutline>
        </w:rPr>
      </w:pPr>
    </w:p>
    <w:p w14:paraId="42B43C28" w14:textId="579A817E" w:rsidR="00913D29" w:rsidRPr="00A25847" w:rsidRDefault="00913D29" w:rsidP="00913D29">
      <w:pPr>
        <w:keepNext/>
        <w:spacing w:after="0" w:line="240" w:lineRule="auto"/>
        <w:jc w:val="center"/>
        <w:rPr>
          <w:rFonts w:ascii="Times New Roman" w:eastAsia="Times New Roman" w:hAnsi="Times New Roman" w:cs="Times New Roman"/>
          <w:sz w:val="24"/>
          <w:szCs w:val="24"/>
          <w:lang w:eastAsia="fr-FR"/>
        </w:rPr>
      </w:pPr>
      <w:r w:rsidRPr="00607A93">
        <w:rPr>
          <w:rFonts w:ascii="Times New Roman" w:eastAsiaTheme="majorEastAsia" w:hAnsi="Times New Roman" w:cs="Times New Roman"/>
          <w:bCs/>
          <w:sz w:val="24"/>
          <w:szCs w:val="24"/>
          <w:lang w:eastAsia="fr-FR"/>
        </w:rPr>
        <w:t>Sara Izzo, Katharina Roth</w:t>
      </w:r>
    </w:p>
    <w:p w14:paraId="5538292E" w14:textId="77777777" w:rsidR="00913D29" w:rsidRPr="00607A93" w:rsidRDefault="00913D29" w:rsidP="00913D29">
      <w:pPr>
        <w:spacing w:after="0" w:line="240" w:lineRule="auto"/>
        <w:textAlignment w:val="baseline"/>
        <w:rPr>
          <w:rFonts w:ascii="Times New Roman" w:eastAsia="Times New Roman" w:hAnsi="Times New Roman" w:cs="Times New Roman"/>
          <w:b/>
          <w:bCs/>
          <w:sz w:val="24"/>
          <w:szCs w:val="24"/>
        </w:rPr>
      </w:pPr>
    </w:p>
    <w:p w14:paraId="60E26307" w14:textId="034A51FE" w:rsidR="00F059A4" w:rsidRPr="00607A93" w:rsidRDefault="00F059A4" w:rsidP="00913D29">
      <w:pPr>
        <w:spacing w:after="0" w:line="240" w:lineRule="auto"/>
        <w:textAlignment w:val="baseline"/>
        <w:rPr>
          <w:rFonts w:ascii="Times New Roman" w:eastAsia="Times New Roman" w:hAnsi="Times New Roman" w:cs="Times New Roman"/>
          <w:b/>
          <w:bCs/>
          <w:sz w:val="24"/>
          <w:szCs w:val="24"/>
        </w:rPr>
      </w:pPr>
      <w:r w:rsidRPr="00607A93">
        <w:rPr>
          <w:rFonts w:ascii="Times New Roman" w:eastAsia="Times New Roman" w:hAnsi="Times New Roman" w:cs="Times New Roman"/>
          <w:b/>
          <w:bCs/>
          <w:sz w:val="24"/>
          <w:szCs w:val="24"/>
        </w:rPr>
        <w:t>Eylem Aksoy Alp (Ankara)</w:t>
      </w:r>
    </w:p>
    <w:p w14:paraId="67FDF4FB" w14:textId="683FF365" w:rsidR="00F059A4" w:rsidRPr="00607A93" w:rsidRDefault="00467F7D" w:rsidP="00913D29">
      <w:pPr>
        <w:spacing w:after="0" w:line="240" w:lineRule="auto"/>
        <w:textAlignment w:val="baseline"/>
        <w:rPr>
          <w:rStyle w:val="Hyperlink"/>
          <w:rFonts w:ascii="Times New Roman" w:hAnsi="Times New Roman" w:cs="Times New Roman"/>
          <w:color w:val="auto"/>
          <w:sz w:val="24"/>
          <w:szCs w:val="24"/>
          <w:lang w:val="fr-FR"/>
        </w:rPr>
      </w:pPr>
      <w:hyperlink r:id="rId8" w:history="1">
        <w:r w:rsidR="00913D29" w:rsidRPr="00607A93">
          <w:rPr>
            <w:rStyle w:val="Hyperlink"/>
            <w:rFonts w:ascii="Times New Roman" w:hAnsi="Times New Roman" w:cs="Times New Roman"/>
            <w:color w:val="auto"/>
            <w:sz w:val="24"/>
            <w:szCs w:val="24"/>
            <w:lang w:val="fr-FR"/>
          </w:rPr>
          <w:t>eylema@hacettepe.edu.tr</w:t>
        </w:r>
      </w:hyperlink>
    </w:p>
    <w:p w14:paraId="14AC418A" w14:textId="7BA94F0C" w:rsidR="00F059A4" w:rsidRPr="00607A93" w:rsidRDefault="00F059A4" w:rsidP="00913D29">
      <w:pPr>
        <w:spacing w:after="0" w:line="240" w:lineRule="auto"/>
        <w:rPr>
          <w:rFonts w:ascii="Times New Roman" w:eastAsia="Times New Roman" w:hAnsi="Times New Roman" w:cs="Times New Roman"/>
          <w:b/>
          <w:bCs/>
          <w:kern w:val="28"/>
          <w:sz w:val="24"/>
          <w:szCs w:val="24"/>
          <w:lang w:val="fr-FR" w:eastAsia="de-DE"/>
        </w:rPr>
      </w:pPr>
      <w:r w:rsidRPr="00A25847">
        <w:rPr>
          <w:rFonts w:ascii="Times New Roman" w:eastAsia="Times New Roman" w:hAnsi="Times New Roman" w:cs="Times New Roman"/>
          <w:b/>
          <w:bCs/>
          <w:kern w:val="28"/>
          <w:sz w:val="24"/>
          <w:szCs w:val="24"/>
          <w:lang w:val="fr-FR" w:eastAsia="de-DE"/>
        </w:rPr>
        <w:t xml:space="preserve">Confluences de la féminité et de la masculinité dans </w:t>
      </w:r>
      <w:r w:rsidRPr="00A25847">
        <w:rPr>
          <w:rFonts w:ascii="Times New Roman" w:eastAsia="Times New Roman" w:hAnsi="Times New Roman" w:cs="Times New Roman"/>
          <w:b/>
          <w:bCs/>
          <w:i/>
          <w:iCs/>
          <w:kern w:val="28"/>
          <w:sz w:val="24"/>
          <w:szCs w:val="24"/>
          <w:lang w:val="fr-FR" w:eastAsia="de-DE"/>
        </w:rPr>
        <w:t>L</w:t>
      </w:r>
      <w:r w:rsidR="009E03C4" w:rsidRPr="00A25847">
        <w:rPr>
          <w:rFonts w:ascii="Times New Roman" w:hAnsi="Times New Roman" w:cs="Times New Roman"/>
          <w:i/>
          <w:iCs/>
          <w:sz w:val="24"/>
          <w:szCs w:val="24"/>
          <w:lang w:val="fr-FR"/>
        </w:rPr>
        <w:t>'</w:t>
      </w:r>
      <w:r w:rsidRPr="00A25847">
        <w:rPr>
          <w:rFonts w:ascii="Times New Roman" w:eastAsia="Times New Roman" w:hAnsi="Times New Roman" w:cs="Times New Roman"/>
          <w:b/>
          <w:bCs/>
          <w:i/>
          <w:iCs/>
          <w:kern w:val="28"/>
          <w:sz w:val="24"/>
          <w:szCs w:val="24"/>
          <w:lang w:val="fr-FR" w:eastAsia="de-DE"/>
        </w:rPr>
        <w:t xml:space="preserve">Enfant de sable </w:t>
      </w:r>
      <w:r w:rsidRPr="00A25847">
        <w:rPr>
          <w:rFonts w:ascii="Times New Roman" w:eastAsia="Times New Roman" w:hAnsi="Times New Roman" w:cs="Times New Roman"/>
          <w:b/>
          <w:bCs/>
          <w:kern w:val="28"/>
          <w:sz w:val="24"/>
          <w:szCs w:val="24"/>
          <w:lang w:val="fr-FR" w:eastAsia="de-DE"/>
        </w:rPr>
        <w:t xml:space="preserve">et </w:t>
      </w:r>
      <w:r w:rsidRPr="00A25847">
        <w:rPr>
          <w:rFonts w:ascii="Times New Roman" w:eastAsia="Times New Roman" w:hAnsi="Times New Roman" w:cs="Times New Roman"/>
          <w:b/>
          <w:bCs/>
          <w:i/>
          <w:iCs/>
          <w:kern w:val="28"/>
          <w:sz w:val="24"/>
          <w:szCs w:val="24"/>
          <w:lang w:val="fr-FR" w:eastAsia="de-DE"/>
        </w:rPr>
        <w:t xml:space="preserve">La nuit sacrée </w:t>
      </w:r>
      <w:r w:rsidRPr="00A25847">
        <w:rPr>
          <w:rFonts w:ascii="Times New Roman" w:eastAsia="Times New Roman" w:hAnsi="Times New Roman" w:cs="Times New Roman"/>
          <w:b/>
          <w:bCs/>
          <w:kern w:val="28"/>
          <w:sz w:val="24"/>
          <w:szCs w:val="24"/>
          <w:lang w:val="fr-FR" w:eastAsia="de-DE"/>
        </w:rPr>
        <w:t xml:space="preserve">de Tahar </w:t>
      </w:r>
      <w:r w:rsidR="00FD16BF" w:rsidRPr="00607A93">
        <w:rPr>
          <w:rFonts w:ascii="Times New Roman" w:eastAsia="Times New Roman" w:hAnsi="Times New Roman" w:cs="Times New Roman"/>
          <w:b/>
          <w:bCs/>
          <w:kern w:val="28"/>
          <w:sz w:val="24"/>
          <w:szCs w:val="24"/>
          <w:lang w:val="fr-FR" w:eastAsia="de-DE"/>
        </w:rPr>
        <w:t>B</w:t>
      </w:r>
      <w:r w:rsidRPr="00607A93">
        <w:rPr>
          <w:rFonts w:ascii="Times New Roman" w:eastAsia="Times New Roman" w:hAnsi="Times New Roman" w:cs="Times New Roman"/>
          <w:b/>
          <w:bCs/>
          <w:kern w:val="28"/>
          <w:sz w:val="24"/>
          <w:szCs w:val="24"/>
          <w:lang w:val="fr-FR" w:eastAsia="de-DE"/>
        </w:rPr>
        <w:t>en Jelloun</w:t>
      </w:r>
    </w:p>
    <w:p w14:paraId="2F5B0461" w14:textId="77777777" w:rsidR="00F059A4" w:rsidRPr="00607A93" w:rsidRDefault="00F059A4" w:rsidP="00913D29">
      <w:pPr>
        <w:spacing w:after="0" w:line="240" w:lineRule="auto"/>
        <w:rPr>
          <w:rFonts w:ascii="Times New Roman" w:hAnsi="Times New Roman" w:cs="Times New Roman"/>
          <w:sz w:val="24"/>
          <w:szCs w:val="24"/>
          <w:lang w:val="fr-FR"/>
        </w:rPr>
      </w:pPr>
    </w:p>
    <w:p w14:paraId="51C3CE63" w14:textId="78695330" w:rsidR="00F059A4" w:rsidRPr="00607A93" w:rsidRDefault="00F059A4" w:rsidP="00913D29">
      <w:pPr>
        <w:spacing w:after="0" w:line="240" w:lineRule="auto"/>
        <w:rPr>
          <w:rFonts w:ascii="Times New Roman" w:hAnsi="Times New Roman" w:cs="Times New Roman"/>
          <w:sz w:val="24"/>
          <w:szCs w:val="24"/>
          <w:lang w:val="fr-FR"/>
        </w:rPr>
      </w:pPr>
      <w:r w:rsidRPr="00607A93">
        <w:rPr>
          <w:rFonts w:ascii="Times New Roman" w:hAnsi="Times New Roman" w:cs="Times New Roman"/>
          <w:sz w:val="24"/>
          <w:szCs w:val="24"/>
          <w:lang w:val="fr-FR"/>
        </w:rPr>
        <w:t xml:space="preserve">La quête identitaire est un des thèmes récurrents de la littérature contemporaine. Cette quête revêt une forme complexe à travers la/le protagoniste du diptyque </w:t>
      </w:r>
      <w:r w:rsidRPr="00607A93">
        <w:rPr>
          <w:rFonts w:ascii="Times New Roman" w:hAnsi="Times New Roman" w:cs="Times New Roman"/>
          <w:i/>
          <w:iCs/>
          <w:sz w:val="24"/>
          <w:szCs w:val="24"/>
          <w:lang w:val="fr-FR"/>
        </w:rPr>
        <w:t>L</w:t>
      </w:r>
      <w:r w:rsidR="009E03C4" w:rsidRPr="00607A93">
        <w:rPr>
          <w:rFonts w:ascii="Times New Roman" w:hAnsi="Times New Roman" w:cs="Times New Roman"/>
          <w:i/>
          <w:iCs/>
          <w:sz w:val="24"/>
          <w:szCs w:val="24"/>
          <w:lang w:val="fr-FR"/>
        </w:rPr>
        <w:t>'</w:t>
      </w:r>
      <w:r w:rsidRPr="00607A93">
        <w:rPr>
          <w:rFonts w:ascii="Times New Roman" w:hAnsi="Times New Roman" w:cs="Times New Roman"/>
          <w:i/>
          <w:iCs/>
          <w:sz w:val="24"/>
          <w:szCs w:val="24"/>
          <w:lang w:val="fr-FR"/>
        </w:rPr>
        <w:t>Enfant de sable</w:t>
      </w:r>
      <w:r w:rsidRPr="00607A93">
        <w:rPr>
          <w:rFonts w:ascii="Times New Roman" w:hAnsi="Times New Roman" w:cs="Times New Roman"/>
          <w:sz w:val="24"/>
          <w:szCs w:val="24"/>
          <w:lang w:val="fr-FR"/>
        </w:rPr>
        <w:t xml:space="preserve"> et </w:t>
      </w:r>
      <w:r w:rsidRPr="00607A93">
        <w:rPr>
          <w:rFonts w:ascii="Times New Roman" w:hAnsi="Times New Roman" w:cs="Times New Roman"/>
          <w:i/>
          <w:iCs/>
          <w:sz w:val="24"/>
          <w:szCs w:val="24"/>
          <w:lang w:val="fr-FR"/>
        </w:rPr>
        <w:t>La nuit sacrée</w:t>
      </w:r>
      <w:r w:rsidRPr="00607A93">
        <w:rPr>
          <w:rFonts w:ascii="Times New Roman" w:hAnsi="Times New Roman" w:cs="Times New Roman"/>
          <w:sz w:val="24"/>
          <w:szCs w:val="24"/>
          <w:lang w:val="fr-FR"/>
        </w:rPr>
        <w:t xml:space="preserve"> de Tahar Ben Jelloun. En effet le/la protagoniste Zahra et/ou Ahmed, la fille cadette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une fratrie de huit filles qui a été élevée par son père comme un garçon en raison de la pression sociale, sera confronté(e) à une double aliénation.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abord étrangère à son corps de fille en étant obligée de se construire une fausse masculinité, ensuite étrangère à son corps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homme en découvrant sa féminité après des années passées à se comporter comme un homme. Ainsi, étant de sexe féminin qui est une catégorie biologique, elle devra se construire un genre qui est une production sociale et </w:t>
      </w:r>
      <w:proofErr w:type="gramStart"/>
      <w:r w:rsidRPr="00607A93">
        <w:rPr>
          <w:rFonts w:ascii="Times New Roman" w:hAnsi="Times New Roman" w:cs="Times New Roman"/>
          <w:sz w:val="24"/>
          <w:szCs w:val="24"/>
          <w:lang w:val="fr-FR"/>
        </w:rPr>
        <w:t>culturelle;</w:t>
      </w:r>
      <w:proofErr w:type="gramEnd"/>
      <w:r w:rsidRPr="00607A93">
        <w:rPr>
          <w:rFonts w:ascii="Times New Roman" w:hAnsi="Times New Roman" w:cs="Times New Roman"/>
          <w:sz w:val="24"/>
          <w:szCs w:val="24"/>
          <w:lang w:val="fr-FR"/>
        </w:rPr>
        <w:t xml:space="preserve"> deux rôles dans lesquels elle sera perdue mais qui lui permettront de questionner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intersectionnalité des deux sexes. Dans notre communication, nous essayerons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entrevoir la convergence des deux sexes et genres du point de vue de la théorie de la domination masculine et de l</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intersectionnalité.</w:t>
      </w:r>
    </w:p>
    <w:p w14:paraId="5FD17AF0" w14:textId="77777777" w:rsidR="00F059A4" w:rsidRPr="00607A93" w:rsidRDefault="00F059A4" w:rsidP="00913D29">
      <w:pPr>
        <w:spacing w:after="0" w:line="240" w:lineRule="auto"/>
        <w:rPr>
          <w:rFonts w:ascii="Times New Roman" w:hAnsi="Times New Roman" w:cs="Times New Roman"/>
          <w:sz w:val="24"/>
          <w:szCs w:val="24"/>
          <w:lang w:val="fr-FR"/>
        </w:rPr>
      </w:pPr>
    </w:p>
    <w:p w14:paraId="02663444" w14:textId="294A6DE1" w:rsidR="00F059A4" w:rsidRPr="00607A93" w:rsidRDefault="00F059A4" w:rsidP="00913D29">
      <w:pPr>
        <w:spacing w:after="0" w:line="240" w:lineRule="auto"/>
        <w:rPr>
          <w:rFonts w:ascii="Times New Roman" w:hAnsi="Times New Roman" w:cs="Times New Roman"/>
          <w:lang w:val="fr-FR" w:eastAsia="de-DE"/>
        </w:rPr>
      </w:pPr>
      <w:r w:rsidRPr="00607A93">
        <w:rPr>
          <w:rFonts w:ascii="Times New Roman" w:hAnsi="Times New Roman" w:cs="Times New Roman"/>
          <w:lang w:val="fr-FR" w:eastAsia="de-DE"/>
        </w:rPr>
        <w:t xml:space="preserve">Ben Jelloun, Tahar. 1985. </w:t>
      </w:r>
      <w:r w:rsidRPr="00607A93">
        <w:rPr>
          <w:rFonts w:ascii="Times New Roman" w:hAnsi="Times New Roman" w:cs="Times New Roman"/>
          <w:i/>
          <w:iCs/>
          <w:lang w:val="fr-FR" w:eastAsia="de-DE"/>
        </w:rPr>
        <w:t>L</w:t>
      </w:r>
      <w:r w:rsidR="009E03C4" w:rsidRPr="00607A93">
        <w:rPr>
          <w:rFonts w:ascii="Times New Roman" w:hAnsi="Times New Roman" w:cs="Times New Roman"/>
          <w:i/>
          <w:iCs/>
          <w:lang w:val="fr-FR" w:eastAsia="de-DE"/>
        </w:rPr>
        <w:t>'</w:t>
      </w:r>
      <w:r w:rsidRPr="00607A93">
        <w:rPr>
          <w:rFonts w:ascii="Times New Roman" w:hAnsi="Times New Roman" w:cs="Times New Roman"/>
          <w:i/>
          <w:iCs/>
          <w:lang w:val="fr-FR" w:eastAsia="de-DE"/>
        </w:rPr>
        <w:t>Enfant de sable</w:t>
      </w:r>
      <w:r w:rsidRPr="00607A93">
        <w:rPr>
          <w:rFonts w:ascii="Times New Roman" w:hAnsi="Times New Roman" w:cs="Times New Roman"/>
          <w:lang w:val="fr-FR" w:eastAsia="de-DE"/>
        </w:rPr>
        <w:t xml:space="preserve">. </w:t>
      </w:r>
      <w:proofErr w:type="gramStart"/>
      <w:r w:rsidR="00BA3152" w:rsidRPr="00607A93">
        <w:rPr>
          <w:rFonts w:ascii="Times New Roman" w:hAnsi="Times New Roman" w:cs="Times New Roman"/>
          <w:lang w:val="fr-FR" w:eastAsia="de-DE"/>
        </w:rPr>
        <w:t>Paris:</w:t>
      </w:r>
      <w:proofErr w:type="gramEnd"/>
      <w:r w:rsidR="00BA3152" w:rsidRPr="00607A93">
        <w:rPr>
          <w:rFonts w:ascii="Times New Roman" w:hAnsi="Times New Roman" w:cs="Times New Roman"/>
          <w:lang w:val="fr-FR" w:eastAsia="de-DE"/>
        </w:rPr>
        <w:t xml:space="preserve"> </w:t>
      </w:r>
      <w:r w:rsidRPr="00607A93">
        <w:rPr>
          <w:rFonts w:ascii="Times New Roman" w:hAnsi="Times New Roman" w:cs="Times New Roman"/>
          <w:lang w:val="fr-FR" w:eastAsia="de-DE"/>
        </w:rPr>
        <w:t>Seuil.</w:t>
      </w:r>
    </w:p>
    <w:p w14:paraId="25EFB779" w14:textId="27662795" w:rsidR="00F059A4" w:rsidRPr="00607A93" w:rsidRDefault="00F059A4" w:rsidP="00913D29">
      <w:pPr>
        <w:spacing w:after="0" w:line="240" w:lineRule="auto"/>
        <w:rPr>
          <w:rFonts w:ascii="Times New Roman" w:hAnsi="Times New Roman" w:cs="Times New Roman"/>
          <w:lang w:val="fr-FR" w:eastAsia="de-DE"/>
        </w:rPr>
      </w:pPr>
      <w:r w:rsidRPr="00607A93">
        <w:rPr>
          <w:rFonts w:ascii="Times New Roman" w:hAnsi="Times New Roman" w:cs="Times New Roman"/>
          <w:lang w:val="fr-FR" w:eastAsia="de-DE"/>
        </w:rPr>
        <w:t xml:space="preserve">Ben Jelloun, Tahar. 1987. </w:t>
      </w:r>
      <w:r w:rsidRPr="00607A93">
        <w:rPr>
          <w:rFonts w:ascii="Times New Roman" w:hAnsi="Times New Roman" w:cs="Times New Roman"/>
          <w:i/>
          <w:iCs/>
          <w:lang w:val="fr-FR" w:eastAsia="de-DE"/>
        </w:rPr>
        <w:t>La nuit sacrée</w:t>
      </w:r>
      <w:r w:rsidRPr="00607A93">
        <w:rPr>
          <w:rFonts w:ascii="Times New Roman" w:hAnsi="Times New Roman" w:cs="Times New Roman"/>
          <w:lang w:val="fr-FR" w:eastAsia="de-DE"/>
        </w:rPr>
        <w:t>.</w:t>
      </w:r>
      <w:r w:rsidRPr="00607A93">
        <w:rPr>
          <w:rFonts w:ascii="Times New Roman" w:hAnsi="Times New Roman" w:cs="Times New Roman"/>
          <w:i/>
          <w:iCs/>
          <w:lang w:val="fr-FR" w:eastAsia="de-DE"/>
        </w:rPr>
        <w:t xml:space="preserve"> </w:t>
      </w:r>
      <w:proofErr w:type="gramStart"/>
      <w:r w:rsidR="00BA3152" w:rsidRPr="00607A93">
        <w:rPr>
          <w:rFonts w:ascii="Times New Roman" w:hAnsi="Times New Roman" w:cs="Times New Roman"/>
          <w:lang w:val="fr-FR" w:eastAsia="de-DE"/>
        </w:rPr>
        <w:t>Paris:</w:t>
      </w:r>
      <w:proofErr w:type="gramEnd"/>
      <w:r w:rsidR="00BA3152" w:rsidRPr="00607A93">
        <w:rPr>
          <w:rFonts w:ascii="Times New Roman" w:hAnsi="Times New Roman" w:cs="Times New Roman"/>
          <w:lang w:val="fr-FR" w:eastAsia="de-DE"/>
        </w:rPr>
        <w:t xml:space="preserve"> </w:t>
      </w:r>
      <w:r w:rsidRPr="00607A93">
        <w:rPr>
          <w:rFonts w:ascii="Times New Roman" w:hAnsi="Times New Roman" w:cs="Times New Roman"/>
          <w:lang w:val="fr-FR" w:eastAsia="de-DE"/>
        </w:rPr>
        <w:t>Seuil.</w:t>
      </w:r>
    </w:p>
    <w:p w14:paraId="56DE8860" w14:textId="1FE6B374" w:rsidR="00F059A4" w:rsidRPr="00607A93" w:rsidRDefault="00F059A4" w:rsidP="00913D29">
      <w:pPr>
        <w:spacing w:after="0" w:line="240" w:lineRule="auto"/>
        <w:rPr>
          <w:rFonts w:ascii="Times New Roman" w:hAnsi="Times New Roman" w:cs="Times New Roman"/>
          <w:lang w:val="fr-FR" w:eastAsia="de-DE"/>
        </w:rPr>
      </w:pPr>
      <w:r w:rsidRPr="00607A93">
        <w:rPr>
          <w:rFonts w:ascii="Times New Roman" w:hAnsi="Times New Roman" w:cs="Times New Roman"/>
          <w:lang w:val="fr-FR" w:eastAsia="de-DE"/>
        </w:rPr>
        <w:t xml:space="preserve">Bourdieu, Pierre. 2002. </w:t>
      </w:r>
      <w:r w:rsidRPr="00607A93">
        <w:rPr>
          <w:rFonts w:ascii="Times New Roman" w:hAnsi="Times New Roman" w:cs="Times New Roman"/>
          <w:i/>
          <w:iCs/>
          <w:lang w:val="fr-FR" w:eastAsia="de-DE"/>
        </w:rPr>
        <w:t>La domination masculine</w:t>
      </w:r>
      <w:r w:rsidRPr="00607A93">
        <w:rPr>
          <w:rFonts w:ascii="Times New Roman" w:hAnsi="Times New Roman" w:cs="Times New Roman"/>
          <w:lang w:val="fr-FR" w:eastAsia="de-DE"/>
        </w:rPr>
        <w:t xml:space="preserve">. </w:t>
      </w:r>
      <w:proofErr w:type="gramStart"/>
      <w:r w:rsidR="00BA3152" w:rsidRPr="00607A93">
        <w:rPr>
          <w:rFonts w:ascii="Times New Roman" w:hAnsi="Times New Roman" w:cs="Times New Roman"/>
          <w:lang w:val="fr-FR" w:eastAsia="de-DE"/>
        </w:rPr>
        <w:t>Paris:</w:t>
      </w:r>
      <w:proofErr w:type="gramEnd"/>
      <w:r w:rsidR="00BA3152" w:rsidRPr="00607A93">
        <w:rPr>
          <w:rFonts w:ascii="Times New Roman" w:hAnsi="Times New Roman" w:cs="Times New Roman"/>
          <w:lang w:val="fr-FR" w:eastAsia="de-DE"/>
        </w:rPr>
        <w:t xml:space="preserve"> </w:t>
      </w:r>
      <w:r w:rsidRPr="00607A93">
        <w:rPr>
          <w:rFonts w:ascii="Times New Roman" w:hAnsi="Times New Roman" w:cs="Times New Roman"/>
          <w:lang w:val="fr-FR" w:eastAsia="de-DE"/>
        </w:rPr>
        <w:t>Seuil.</w:t>
      </w:r>
    </w:p>
    <w:p w14:paraId="03563C5D" w14:textId="77777777" w:rsidR="00F059A4" w:rsidRPr="00607A93" w:rsidRDefault="00F059A4" w:rsidP="00913D29">
      <w:pPr>
        <w:pStyle w:val="Titel"/>
        <w:spacing w:before="0" w:after="0"/>
        <w:jc w:val="both"/>
        <w:rPr>
          <w:rFonts w:ascii="Times New Roman" w:hAnsi="Times New Roman" w:cs="Times New Roman"/>
          <w:sz w:val="24"/>
          <w:szCs w:val="24"/>
          <w:lang w:val="fr-FR"/>
        </w:rPr>
      </w:pPr>
    </w:p>
    <w:p w14:paraId="75B7C658" w14:textId="77777777" w:rsidR="00F059A4" w:rsidRPr="00607A93" w:rsidRDefault="00F059A4" w:rsidP="00913D29">
      <w:pPr>
        <w:pStyle w:val="Titel"/>
        <w:spacing w:before="0" w:after="0"/>
        <w:jc w:val="both"/>
        <w:rPr>
          <w:rFonts w:ascii="Times New Roman" w:hAnsi="Times New Roman" w:cs="Times New Roman"/>
          <w:sz w:val="24"/>
          <w:szCs w:val="24"/>
          <w:lang w:val="fr-FR"/>
        </w:rPr>
      </w:pPr>
    </w:p>
    <w:p w14:paraId="3A42E451" w14:textId="19B60B4C" w:rsidR="00F059A4" w:rsidRPr="00CF2864" w:rsidRDefault="00F059A4" w:rsidP="00913D29">
      <w:pPr>
        <w:pStyle w:val="Titel"/>
        <w:spacing w:before="0" w:after="0"/>
        <w:jc w:val="both"/>
        <w:rPr>
          <w:rFonts w:ascii="Times New Roman" w:hAnsi="Times New Roman" w:cs="Times New Roman"/>
          <w:sz w:val="24"/>
          <w:szCs w:val="24"/>
        </w:rPr>
      </w:pPr>
      <w:r w:rsidRPr="00CF2864">
        <w:rPr>
          <w:rFonts w:ascii="Times New Roman" w:hAnsi="Times New Roman" w:cs="Times New Roman"/>
          <w:sz w:val="24"/>
          <w:szCs w:val="24"/>
        </w:rPr>
        <w:t xml:space="preserve">Céline </w:t>
      </w:r>
      <w:proofErr w:type="spellStart"/>
      <w:r w:rsidRPr="00CF2864">
        <w:rPr>
          <w:rFonts w:ascii="Times New Roman" w:hAnsi="Times New Roman" w:cs="Times New Roman"/>
          <w:sz w:val="24"/>
          <w:szCs w:val="24"/>
        </w:rPr>
        <w:t>Berdaguer</w:t>
      </w:r>
      <w:proofErr w:type="spellEnd"/>
      <w:r w:rsidRPr="00CF2864">
        <w:rPr>
          <w:rFonts w:ascii="Times New Roman" w:hAnsi="Times New Roman" w:cs="Times New Roman"/>
          <w:sz w:val="24"/>
          <w:szCs w:val="24"/>
        </w:rPr>
        <w:t xml:space="preserve"> (Nanterre/Innsbruck) </w:t>
      </w:r>
    </w:p>
    <w:p w14:paraId="71E1A5B1" w14:textId="77777777" w:rsidR="00F059A4" w:rsidRPr="00CF2864" w:rsidRDefault="00F059A4" w:rsidP="00913D29">
      <w:pPr>
        <w:pStyle w:val="Courriel"/>
        <w:spacing w:before="0" w:after="0"/>
        <w:jc w:val="both"/>
        <w:rPr>
          <w:rStyle w:val="Hyperlink"/>
          <w:rFonts w:ascii="Times New Roman" w:hAnsi="Times New Roman" w:cs="Times New Roman"/>
          <w:color w:val="auto"/>
          <w:sz w:val="24"/>
          <w:szCs w:val="24"/>
        </w:rPr>
      </w:pPr>
      <w:r w:rsidRPr="00CF2864">
        <w:rPr>
          <w:rStyle w:val="Hyperlink"/>
          <w:rFonts w:ascii="Times New Roman" w:hAnsi="Times New Roman" w:cs="Times New Roman"/>
          <w:color w:val="auto"/>
          <w:sz w:val="24"/>
          <w:szCs w:val="24"/>
        </w:rPr>
        <w:t>celine.berdaguer@parisnanterre.fr</w:t>
      </w:r>
    </w:p>
    <w:p w14:paraId="646F9C6F" w14:textId="3DCA58B2" w:rsidR="00F059A4" w:rsidRPr="00607A93" w:rsidRDefault="00F059A4" w:rsidP="00913D29">
      <w:pPr>
        <w:pStyle w:val="Courriel"/>
        <w:spacing w:before="0" w:after="0"/>
        <w:jc w:val="both"/>
        <w:rPr>
          <w:rFonts w:ascii="Times New Roman" w:hAnsi="Times New Roman" w:cs="Times New Roman"/>
          <w:b/>
          <w:bCs/>
          <w:u w:val="single"/>
          <w:lang w:val="fr-FR"/>
        </w:rPr>
      </w:pPr>
      <w:r w:rsidRPr="00A25847">
        <w:rPr>
          <w:rFonts w:ascii="Times New Roman" w:hAnsi="Times New Roman" w:cs="Times New Roman"/>
          <w:b/>
          <w:bCs/>
          <w:sz w:val="24"/>
          <w:szCs w:val="24"/>
          <w:lang w:val="fr-029"/>
        </w:rPr>
        <w:t xml:space="preserve">Le rôle des collectifs et des personnages secondaires pour la construction identitaire dans les autofictions contemporaines </w:t>
      </w:r>
      <w:r w:rsidRPr="00A25847">
        <w:rPr>
          <w:rFonts w:ascii="Times New Roman" w:hAnsi="Times New Roman" w:cs="Times New Roman"/>
          <w:b/>
          <w:bCs/>
          <w:i/>
          <w:iCs/>
          <w:sz w:val="24"/>
          <w:szCs w:val="24"/>
          <w:lang w:val="fr-029"/>
        </w:rPr>
        <w:t>La petite dernière</w:t>
      </w:r>
      <w:r w:rsidRPr="00A25847">
        <w:rPr>
          <w:rFonts w:ascii="Times New Roman" w:hAnsi="Times New Roman" w:cs="Times New Roman"/>
          <w:b/>
          <w:bCs/>
          <w:sz w:val="24"/>
          <w:szCs w:val="24"/>
          <w:lang w:val="fr-029"/>
        </w:rPr>
        <w:t xml:space="preserve"> de Fatima </w:t>
      </w:r>
      <w:proofErr w:type="spellStart"/>
      <w:r w:rsidRPr="00A25847">
        <w:rPr>
          <w:rFonts w:ascii="Times New Roman" w:hAnsi="Times New Roman" w:cs="Times New Roman"/>
          <w:b/>
          <w:bCs/>
          <w:sz w:val="24"/>
          <w:szCs w:val="24"/>
          <w:lang w:val="fr-029"/>
        </w:rPr>
        <w:t>Daas</w:t>
      </w:r>
      <w:proofErr w:type="spellEnd"/>
      <w:r w:rsidRPr="00A25847">
        <w:rPr>
          <w:rFonts w:ascii="Times New Roman" w:hAnsi="Times New Roman" w:cs="Times New Roman"/>
          <w:b/>
          <w:bCs/>
          <w:sz w:val="24"/>
          <w:szCs w:val="24"/>
          <w:lang w:val="fr-029"/>
        </w:rPr>
        <w:t xml:space="preserve"> et </w:t>
      </w:r>
      <w:r w:rsidRPr="00A25847">
        <w:rPr>
          <w:rFonts w:ascii="Times New Roman" w:hAnsi="Times New Roman" w:cs="Times New Roman"/>
          <w:b/>
          <w:bCs/>
          <w:i/>
          <w:iCs/>
          <w:sz w:val="24"/>
          <w:szCs w:val="24"/>
          <w:lang w:val="fr-029"/>
        </w:rPr>
        <w:t>Tous les hommes désirent naturellement savoir</w:t>
      </w:r>
      <w:r w:rsidRPr="00A25847">
        <w:rPr>
          <w:rFonts w:ascii="Times New Roman" w:hAnsi="Times New Roman" w:cs="Times New Roman"/>
          <w:b/>
          <w:bCs/>
          <w:sz w:val="24"/>
          <w:szCs w:val="24"/>
          <w:lang w:val="fr-029"/>
        </w:rPr>
        <w:t xml:space="preserve"> de Nina </w:t>
      </w:r>
      <w:proofErr w:type="spellStart"/>
      <w:r w:rsidRPr="00A25847">
        <w:rPr>
          <w:rFonts w:ascii="Times New Roman" w:hAnsi="Times New Roman" w:cs="Times New Roman"/>
          <w:b/>
          <w:bCs/>
          <w:sz w:val="24"/>
          <w:szCs w:val="24"/>
          <w:lang w:val="fr-029"/>
        </w:rPr>
        <w:t>Bouraoui</w:t>
      </w:r>
      <w:proofErr w:type="spellEnd"/>
    </w:p>
    <w:p w14:paraId="28D1484F" w14:textId="77777777" w:rsidR="00F059A4" w:rsidRPr="00A25847" w:rsidRDefault="00F059A4" w:rsidP="00913D29">
      <w:pPr>
        <w:spacing w:after="0" w:line="240" w:lineRule="auto"/>
        <w:rPr>
          <w:rFonts w:ascii="Times New Roman" w:hAnsi="Times New Roman" w:cs="Times New Roman"/>
          <w:sz w:val="24"/>
          <w:szCs w:val="24"/>
          <w:lang w:val="fr-029"/>
        </w:rPr>
      </w:pPr>
    </w:p>
    <w:p w14:paraId="400DA807" w14:textId="4E48BC83" w:rsidR="00F059A4" w:rsidRPr="00607A93" w:rsidRDefault="00F059A4" w:rsidP="00913D29">
      <w:pPr>
        <w:spacing w:after="0" w:line="240" w:lineRule="auto"/>
        <w:rPr>
          <w:rFonts w:ascii="Times New Roman" w:hAnsi="Times New Roman" w:cs="Times New Roman"/>
          <w:sz w:val="24"/>
          <w:szCs w:val="24"/>
          <w:lang w:val="fr-029"/>
        </w:rPr>
      </w:pPr>
      <w:r w:rsidRPr="00A25847">
        <w:rPr>
          <w:rFonts w:ascii="Times New Roman" w:hAnsi="Times New Roman" w:cs="Times New Roman"/>
          <w:sz w:val="24"/>
          <w:szCs w:val="24"/>
          <w:lang w:val="fr-029"/>
        </w:rPr>
        <w:t xml:space="preserve">Dans les autofictions contemporaines francophones </w:t>
      </w:r>
      <w:r w:rsidRPr="00A25847">
        <w:rPr>
          <w:rFonts w:ascii="Times New Roman" w:hAnsi="Times New Roman" w:cs="Times New Roman"/>
          <w:i/>
          <w:iCs/>
          <w:sz w:val="24"/>
          <w:szCs w:val="24"/>
          <w:lang w:val="fr-029"/>
        </w:rPr>
        <w:t>La petite dernière</w:t>
      </w:r>
      <w:r w:rsidRPr="00A25847">
        <w:rPr>
          <w:rFonts w:ascii="Times New Roman" w:hAnsi="Times New Roman" w:cs="Times New Roman"/>
          <w:sz w:val="24"/>
          <w:szCs w:val="24"/>
          <w:lang w:val="fr-029"/>
        </w:rPr>
        <w:t xml:space="preserve"> de Fatima </w:t>
      </w:r>
      <w:proofErr w:type="spellStart"/>
      <w:r w:rsidRPr="00A25847">
        <w:rPr>
          <w:rFonts w:ascii="Times New Roman" w:hAnsi="Times New Roman" w:cs="Times New Roman"/>
          <w:sz w:val="24"/>
          <w:szCs w:val="24"/>
          <w:lang w:val="fr-029"/>
        </w:rPr>
        <w:t>Daas</w:t>
      </w:r>
      <w:proofErr w:type="spellEnd"/>
      <w:r w:rsidRPr="00A25847">
        <w:rPr>
          <w:rFonts w:ascii="Times New Roman" w:hAnsi="Times New Roman" w:cs="Times New Roman"/>
          <w:sz w:val="24"/>
          <w:szCs w:val="24"/>
          <w:lang w:val="fr-029"/>
        </w:rPr>
        <w:t xml:space="preserve"> et </w:t>
      </w:r>
      <w:r w:rsidRPr="00A25847">
        <w:rPr>
          <w:rFonts w:ascii="Times New Roman" w:hAnsi="Times New Roman" w:cs="Times New Roman"/>
          <w:i/>
          <w:iCs/>
          <w:sz w:val="24"/>
          <w:szCs w:val="24"/>
          <w:lang w:val="fr-029"/>
        </w:rPr>
        <w:t>Tous les hommes désirent naturellement savoir</w:t>
      </w:r>
      <w:r w:rsidRPr="00607A93">
        <w:rPr>
          <w:rFonts w:ascii="Times New Roman" w:hAnsi="Times New Roman" w:cs="Times New Roman"/>
          <w:sz w:val="24"/>
          <w:szCs w:val="24"/>
          <w:lang w:val="fr-029"/>
        </w:rPr>
        <w:t xml:space="preserve"> de Nina </w:t>
      </w:r>
      <w:proofErr w:type="spellStart"/>
      <w:r w:rsidRPr="00607A93">
        <w:rPr>
          <w:rFonts w:ascii="Times New Roman" w:hAnsi="Times New Roman" w:cs="Times New Roman"/>
          <w:sz w:val="24"/>
          <w:szCs w:val="24"/>
          <w:lang w:val="fr-029"/>
        </w:rPr>
        <w:t>Bouraoui</w:t>
      </w:r>
      <w:proofErr w:type="spellEnd"/>
      <w:r w:rsidRPr="00607A93">
        <w:rPr>
          <w:rFonts w:ascii="Times New Roman" w:hAnsi="Times New Roman" w:cs="Times New Roman"/>
          <w:sz w:val="24"/>
          <w:szCs w:val="24"/>
          <w:lang w:val="fr-029"/>
        </w:rPr>
        <w:t>, les identités multiples jouent un rôle important. En effet, dans les deux romans, il est question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orientation sexuelle,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identité de genre,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appartenance à deux pays,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Algérie et la France, et de classe sociale. De fait, c</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est un bon terrain pour analyser les discours concernant les identités et la représentation de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intersectionnalité dans ces romans.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importance des collectifs et en particulier des milieux queer et lesbiens pour la construction identitaire des personnages principaux sera analysée tout comme il sera intéressant de constater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importance des personnages secondaires pour leur évolution. En effet, comme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 xml:space="preserve">argumente Didier </w:t>
      </w:r>
      <w:proofErr w:type="spellStart"/>
      <w:r w:rsidRPr="00607A93">
        <w:rPr>
          <w:rFonts w:ascii="Times New Roman" w:hAnsi="Times New Roman" w:cs="Times New Roman"/>
          <w:sz w:val="24"/>
          <w:szCs w:val="24"/>
          <w:lang w:val="fr-029"/>
        </w:rPr>
        <w:t>Eribon</w:t>
      </w:r>
      <w:proofErr w:type="spellEnd"/>
      <w:r w:rsidRPr="00607A93">
        <w:rPr>
          <w:rFonts w:ascii="Times New Roman" w:hAnsi="Times New Roman" w:cs="Times New Roman"/>
          <w:sz w:val="24"/>
          <w:szCs w:val="24"/>
          <w:lang w:val="fr-029"/>
        </w:rPr>
        <w:t xml:space="preserve"> (2012, 94</w:t>
      </w:r>
      <w:r w:rsidR="00A62F48" w:rsidRPr="00607A93">
        <w:rPr>
          <w:rFonts w:ascii="Times New Roman" w:hAnsi="Times New Roman" w:cs="Times New Roman"/>
          <w:sz w:val="24"/>
          <w:szCs w:val="24"/>
          <w:lang w:val="fr-029"/>
        </w:rPr>
        <w:t>–</w:t>
      </w:r>
      <w:r w:rsidRPr="00607A93">
        <w:rPr>
          <w:rFonts w:ascii="Times New Roman" w:hAnsi="Times New Roman" w:cs="Times New Roman"/>
          <w:sz w:val="24"/>
          <w:szCs w:val="24"/>
          <w:lang w:val="fr-029"/>
        </w:rPr>
        <w:t>122), la recherche de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identité collective semble nécessaire pour la création de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identité individuelle.</w:t>
      </w:r>
      <w:r w:rsidR="00913D29" w:rsidRPr="00607A93">
        <w:rPr>
          <w:rFonts w:ascii="Times New Roman" w:hAnsi="Times New Roman" w:cs="Times New Roman"/>
          <w:sz w:val="24"/>
          <w:szCs w:val="24"/>
          <w:lang w:val="fr-029"/>
        </w:rPr>
        <w:t xml:space="preserve"> </w:t>
      </w:r>
      <w:r w:rsidRPr="00607A93">
        <w:rPr>
          <w:rFonts w:ascii="Times New Roman" w:hAnsi="Times New Roman" w:cs="Times New Roman"/>
          <w:sz w:val="24"/>
          <w:szCs w:val="24"/>
          <w:lang w:val="fr-029"/>
        </w:rPr>
        <w:t xml:space="preserve">Notre communication a donc comme objectif de répondre aux questions </w:t>
      </w:r>
      <w:proofErr w:type="gramStart"/>
      <w:r w:rsidRPr="00607A93">
        <w:rPr>
          <w:rFonts w:ascii="Times New Roman" w:hAnsi="Times New Roman" w:cs="Times New Roman"/>
          <w:sz w:val="24"/>
          <w:szCs w:val="24"/>
          <w:lang w:val="fr-029"/>
        </w:rPr>
        <w:t>suivantes:</w:t>
      </w:r>
      <w:proofErr w:type="gramEnd"/>
      <w:r w:rsidRPr="00607A93">
        <w:rPr>
          <w:rFonts w:ascii="Times New Roman" w:hAnsi="Times New Roman" w:cs="Times New Roman"/>
          <w:sz w:val="24"/>
          <w:szCs w:val="24"/>
          <w:lang w:val="fr-029"/>
        </w:rPr>
        <w:t xml:space="preserve"> Comment est représentée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 xml:space="preserve">intersectionnalité dans ces romans et quelle est son importance pour la construction identitaire des personnages principaux? Quels sont les discours concernant les identités multiples dans ces </w:t>
      </w:r>
      <w:proofErr w:type="gramStart"/>
      <w:r w:rsidRPr="00607A93">
        <w:rPr>
          <w:rFonts w:ascii="Times New Roman" w:hAnsi="Times New Roman" w:cs="Times New Roman"/>
          <w:sz w:val="24"/>
          <w:szCs w:val="24"/>
          <w:lang w:val="fr-029"/>
        </w:rPr>
        <w:lastRenderedPageBreak/>
        <w:t>romans?</w:t>
      </w:r>
      <w:proofErr w:type="gramEnd"/>
      <w:r w:rsidRPr="00607A93">
        <w:rPr>
          <w:rFonts w:ascii="Times New Roman" w:hAnsi="Times New Roman" w:cs="Times New Roman"/>
          <w:sz w:val="24"/>
          <w:szCs w:val="24"/>
          <w:lang w:val="fr-029"/>
        </w:rPr>
        <w:t xml:space="preserve"> Quelle est la place de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intersectionnalité dans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identité collective de laquelle émane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029"/>
        </w:rPr>
        <w:t xml:space="preserve">identité </w:t>
      </w:r>
      <w:proofErr w:type="gramStart"/>
      <w:r w:rsidRPr="00607A93">
        <w:rPr>
          <w:rFonts w:ascii="Times New Roman" w:hAnsi="Times New Roman" w:cs="Times New Roman"/>
          <w:sz w:val="24"/>
          <w:szCs w:val="24"/>
          <w:lang w:val="fr-029"/>
        </w:rPr>
        <w:t>individuelle?</w:t>
      </w:r>
      <w:proofErr w:type="gramEnd"/>
    </w:p>
    <w:p w14:paraId="5774D3CA" w14:textId="77777777" w:rsidR="00913D29" w:rsidRPr="00607A93" w:rsidRDefault="00913D29" w:rsidP="00913D29">
      <w:pPr>
        <w:spacing w:after="0" w:line="240" w:lineRule="auto"/>
        <w:rPr>
          <w:rFonts w:ascii="Times New Roman" w:hAnsi="Times New Roman" w:cs="Times New Roman"/>
          <w:sz w:val="24"/>
          <w:szCs w:val="24"/>
          <w:lang w:val="fr-029"/>
        </w:rPr>
      </w:pPr>
    </w:p>
    <w:p w14:paraId="66F3EE88" w14:textId="5FBF1295" w:rsidR="00F059A4" w:rsidRPr="00607A93" w:rsidRDefault="00F059A4" w:rsidP="00913D29">
      <w:pPr>
        <w:pStyle w:val="CitaviLiteraturverzeichnis"/>
        <w:ind w:left="284" w:hanging="284"/>
        <w:rPr>
          <w:rFonts w:ascii="Times New Roman" w:hAnsi="Times New Roman"/>
          <w:sz w:val="22"/>
          <w:szCs w:val="22"/>
          <w:lang w:val="fr-029" w:eastAsia="de-DE"/>
        </w:rPr>
      </w:pPr>
      <w:proofErr w:type="spellStart"/>
      <w:r w:rsidRPr="00607A93">
        <w:rPr>
          <w:rFonts w:ascii="Times New Roman" w:hAnsi="Times New Roman"/>
          <w:sz w:val="22"/>
          <w:szCs w:val="22"/>
          <w:lang w:val="fr-029" w:eastAsia="de-DE"/>
        </w:rPr>
        <w:t>Bouraoui</w:t>
      </w:r>
      <w:proofErr w:type="spellEnd"/>
      <w:r w:rsidRPr="00607A93">
        <w:rPr>
          <w:rFonts w:ascii="Times New Roman" w:hAnsi="Times New Roman"/>
          <w:sz w:val="22"/>
          <w:szCs w:val="22"/>
          <w:lang w:val="fr-029" w:eastAsia="de-DE"/>
        </w:rPr>
        <w:t xml:space="preserve">, Nina. 2018. </w:t>
      </w:r>
      <w:r w:rsidRPr="00607A93">
        <w:rPr>
          <w:rFonts w:ascii="Times New Roman" w:hAnsi="Times New Roman"/>
          <w:i/>
          <w:iCs/>
          <w:sz w:val="22"/>
          <w:szCs w:val="22"/>
          <w:lang w:val="fr-029" w:eastAsia="de-DE"/>
        </w:rPr>
        <w:t>Tous les hommes désirent naturellement savoir</w:t>
      </w:r>
      <w:r w:rsidRPr="00607A93">
        <w:rPr>
          <w:rFonts w:ascii="Times New Roman" w:hAnsi="Times New Roman"/>
          <w:sz w:val="22"/>
          <w:szCs w:val="22"/>
          <w:lang w:val="fr-029" w:eastAsia="de-DE"/>
        </w:rPr>
        <w:t xml:space="preserve">. </w:t>
      </w:r>
      <w:proofErr w:type="gramStart"/>
      <w:r w:rsidRPr="00607A93">
        <w:rPr>
          <w:rFonts w:ascii="Times New Roman" w:hAnsi="Times New Roman"/>
          <w:sz w:val="22"/>
          <w:szCs w:val="22"/>
          <w:lang w:val="fr-029" w:eastAsia="de-DE"/>
        </w:rPr>
        <w:t>Paris:</w:t>
      </w:r>
      <w:proofErr w:type="gramEnd"/>
      <w:r w:rsidRPr="00607A93">
        <w:rPr>
          <w:rFonts w:ascii="Times New Roman" w:hAnsi="Times New Roman"/>
          <w:sz w:val="22"/>
          <w:szCs w:val="22"/>
          <w:lang w:val="fr-029" w:eastAsia="de-DE"/>
        </w:rPr>
        <w:t xml:space="preserve"> JC Lattès. </w:t>
      </w:r>
    </w:p>
    <w:p w14:paraId="3712B704" w14:textId="38931425" w:rsidR="00F059A4" w:rsidRPr="00607A93" w:rsidRDefault="00F059A4" w:rsidP="00913D29">
      <w:pPr>
        <w:pStyle w:val="CitaviLiteraturverzeichnis"/>
        <w:ind w:left="284" w:hanging="284"/>
        <w:rPr>
          <w:rFonts w:ascii="Times New Roman" w:hAnsi="Times New Roman"/>
          <w:sz w:val="22"/>
          <w:szCs w:val="22"/>
          <w:lang w:val="fr-029" w:eastAsia="de-DE"/>
        </w:rPr>
      </w:pPr>
      <w:proofErr w:type="spellStart"/>
      <w:r w:rsidRPr="00607A93">
        <w:rPr>
          <w:rFonts w:ascii="Times New Roman" w:hAnsi="Times New Roman"/>
          <w:sz w:val="22"/>
          <w:szCs w:val="22"/>
          <w:lang w:val="fr-029" w:eastAsia="de-DE"/>
        </w:rPr>
        <w:t>Daas</w:t>
      </w:r>
      <w:proofErr w:type="spellEnd"/>
      <w:r w:rsidRPr="00607A93">
        <w:rPr>
          <w:rFonts w:ascii="Times New Roman" w:hAnsi="Times New Roman"/>
          <w:sz w:val="22"/>
          <w:szCs w:val="22"/>
          <w:lang w:val="fr-029" w:eastAsia="de-DE"/>
        </w:rPr>
        <w:t xml:space="preserve">, Fatima. 2020. </w:t>
      </w:r>
      <w:r w:rsidRPr="00607A93">
        <w:rPr>
          <w:rFonts w:ascii="Times New Roman" w:hAnsi="Times New Roman"/>
          <w:i/>
          <w:iCs/>
          <w:sz w:val="22"/>
          <w:szCs w:val="22"/>
          <w:lang w:val="fr-029" w:eastAsia="de-DE"/>
        </w:rPr>
        <w:t>La Petite Dernière</w:t>
      </w:r>
      <w:r w:rsidRPr="00607A93">
        <w:rPr>
          <w:rFonts w:ascii="Times New Roman" w:hAnsi="Times New Roman"/>
          <w:sz w:val="22"/>
          <w:szCs w:val="22"/>
          <w:lang w:val="fr-029" w:eastAsia="de-DE"/>
        </w:rPr>
        <w:t xml:space="preserve">. </w:t>
      </w:r>
      <w:proofErr w:type="gramStart"/>
      <w:r w:rsidRPr="00607A93">
        <w:rPr>
          <w:rFonts w:ascii="Times New Roman" w:hAnsi="Times New Roman"/>
          <w:sz w:val="22"/>
          <w:szCs w:val="22"/>
          <w:lang w:val="fr-029" w:eastAsia="de-DE"/>
        </w:rPr>
        <w:t>Paris:</w:t>
      </w:r>
      <w:proofErr w:type="gramEnd"/>
      <w:r w:rsidRPr="00607A93">
        <w:rPr>
          <w:rFonts w:ascii="Times New Roman" w:hAnsi="Times New Roman"/>
          <w:sz w:val="22"/>
          <w:szCs w:val="22"/>
          <w:lang w:val="fr-029" w:eastAsia="de-DE"/>
        </w:rPr>
        <w:t xml:space="preserve"> Noir sur Blanc.</w:t>
      </w:r>
    </w:p>
    <w:p w14:paraId="6403E599" w14:textId="3F3A578D" w:rsidR="00F059A4" w:rsidRPr="00607A93" w:rsidRDefault="00F059A4" w:rsidP="00913D29">
      <w:pPr>
        <w:pStyle w:val="Funotentext"/>
        <w:ind w:left="284" w:hanging="284"/>
        <w:rPr>
          <w:rFonts w:ascii="Times New Roman" w:hAnsi="Times New Roman" w:cs="Times New Roman"/>
          <w:sz w:val="22"/>
          <w:szCs w:val="22"/>
          <w:lang w:val="fr-029"/>
        </w:rPr>
      </w:pPr>
      <w:proofErr w:type="spellStart"/>
      <w:r w:rsidRPr="00607A93">
        <w:rPr>
          <w:rFonts w:ascii="Times New Roman" w:hAnsi="Times New Roman" w:cs="Times New Roman"/>
          <w:sz w:val="22"/>
          <w:szCs w:val="22"/>
          <w:lang w:val="fr-029"/>
        </w:rPr>
        <w:t>Eribon</w:t>
      </w:r>
      <w:proofErr w:type="spellEnd"/>
      <w:r w:rsidRPr="00607A93">
        <w:rPr>
          <w:rFonts w:ascii="Times New Roman" w:hAnsi="Times New Roman" w:cs="Times New Roman"/>
          <w:sz w:val="22"/>
          <w:szCs w:val="22"/>
          <w:lang w:val="fr-029"/>
        </w:rPr>
        <w:t xml:space="preserve">, Didier. 2012. </w:t>
      </w:r>
      <w:r w:rsidRPr="00607A93">
        <w:rPr>
          <w:rFonts w:ascii="Times New Roman" w:hAnsi="Times New Roman" w:cs="Times New Roman"/>
          <w:i/>
          <w:iCs/>
          <w:sz w:val="22"/>
          <w:szCs w:val="22"/>
          <w:lang w:val="fr-029"/>
        </w:rPr>
        <w:t>Réflexions sur la question gay.</w:t>
      </w:r>
      <w:r w:rsidRPr="00607A93">
        <w:rPr>
          <w:rFonts w:ascii="Times New Roman" w:hAnsi="Times New Roman" w:cs="Times New Roman"/>
          <w:sz w:val="22"/>
          <w:szCs w:val="22"/>
          <w:lang w:val="fr-029"/>
        </w:rPr>
        <w:t xml:space="preserve"> </w:t>
      </w:r>
      <w:proofErr w:type="gramStart"/>
      <w:r w:rsidRPr="00607A93">
        <w:rPr>
          <w:rFonts w:ascii="Times New Roman" w:hAnsi="Times New Roman" w:cs="Times New Roman"/>
          <w:sz w:val="22"/>
          <w:szCs w:val="22"/>
          <w:lang w:val="fr-029"/>
        </w:rPr>
        <w:t>Paris:</w:t>
      </w:r>
      <w:proofErr w:type="gramEnd"/>
      <w:r w:rsidRPr="00607A93">
        <w:rPr>
          <w:rFonts w:ascii="Times New Roman" w:hAnsi="Times New Roman" w:cs="Times New Roman"/>
          <w:sz w:val="22"/>
          <w:szCs w:val="22"/>
          <w:lang w:val="fr-029"/>
        </w:rPr>
        <w:t xml:space="preserve"> Flammarion.</w:t>
      </w:r>
    </w:p>
    <w:p w14:paraId="3C3D8F18" w14:textId="77777777" w:rsidR="00913D29" w:rsidRPr="00607A93" w:rsidRDefault="00913D29" w:rsidP="00913D29">
      <w:pPr>
        <w:pStyle w:val="Funotentext"/>
        <w:ind w:left="284" w:hanging="284"/>
        <w:rPr>
          <w:rFonts w:ascii="Times New Roman" w:hAnsi="Times New Roman" w:cs="Times New Roman"/>
          <w:sz w:val="22"/>
          <w:szCs w:val="22"/>
          <w:lang w:val="fr-029"/>
        </w:rPr>
      </w:pPr>
    </w:p>
    <w:p w14:paraId="048C13EC" w14:textId="77777777" w:rsidR="00F059A4" w:rsidRPr="00607A93" w:rsidRDefault="00F059A4" w:rsidP="00913D29">
      <w:pPr>
        <w:pStyle w:val="Funotentext"/>
        <w:rPr>
          <w:rFonts w:ascii="Times New Roman" w:hAnsi="Times New Roman" w:cs="Times New Roman"/>
          <w:lang w:val="fr-029"/>
        </w:rPr>
      </w:pPr>
    </w:p>
    <w:p w14:paraId="5166E2C9" w14:textId="77777777" w:rsidR="00F059A4" w:rsidRPr="00607A93" w:rsidRDefault="00F059A4" w:rsidP="00913D29">
      <w:pPr>
        <w:pStyle w:val="Titel"/>
        <w:spacing w:before="0" w:after="0"/>
        <w:jc w:val="both"/>
        <w:rPr>
          <w:rFonts w:ascii="Times New Roman" w:hAnsi="Times New Roman" w:cs="Times New Roman"/>
          <w:sz w:val="24"/>
          <w:szCs w:val="24"/>
          <w:lang w:val="fr-FR"/>
        </w:rPr>
      </w:pPr>
      <w:r w:rsidRPr="00607A93">
        <w:rPr>
          <w:rFonts w:ascii="Times New Roman" w:hAnsi="Times New Roman" w:cs="Times New Roman"/>
          <w:sz w:val="24"/>
          <w:szCs w:val="24"/>
          <w:lang w:val="fr-FR"/>
        </w:rPr>
        <w:t xml:space="preserve">Xavier Garnier (Paris) </w:t>
      </w:r>
    </w:p>
    <w:p w14:paraId="731709A4" w14:textId="77777777" w:rsidR="00F059A4" w:rsidRPr="00607A93" w:rsidRDefault="00467F7D" w:rsidP="00913D29">
      <w:pPr>
        <w:pStyle w:val="Titel"/>
        <w:spacing w:before="0" w:after="0"/>
        <w:jc w:val="both"/>
        <w:rPr>
          <w:rFonts w:ascii="Times New Roman" w:eastAsiaTheme="minorHAnsi" w:hAnsi="Times New Roman" w:cs="Times New Roman"/>
          <w:b w:val="0"/>
          <w:bCs w:val="0"/>
          <w:kern w:val="0"/>
          <w:sz w:val="24"/>
          <w:szCs w:val="24"/>
          <w:u w:val="single"/>
          <w:lang w:val="fr-FR" w:eastAsia="en-US"/>
        </w:rPr>
      </w:pPr>
      <w:hyperlink r:id="rId9" w:history="1">
        <w:r w:rsidR="00F059A4" w:rsidRPr="00607A93">
          <w:rPr>
            <w:rStyle w:val="Hyperlink"/>
            <w:rFonts w:ascii="Times New Roman" w:eastAsiaTheme="minorHAnsi" w:hAnsi="Times New Roman" w:cs="Times New Roman"/>
            <w:b w:val="0"/>
            <w:bCs w:val="0"/>
            <w:color w:val="auto"/>
            <w:kern w:val="0"/>
            <w:sz w:val="24"/>
            <w:szCs w:val="24"/>
            <w:lang w:val="fr-FR" w:eastAsia="en-US"/>
          </w:rPr>
          <w:t>xavier.garnier@wanadoo.fr</w:t>
        </w:r>
      </w:hyperlink>
    </w:p>
    <w:p w14:paraId="55D9C380" w14:textId="138818B9" w:rsidR="00F059A4" w:rsidRPr="00A25847" w:rsidRDefault="00F059A4" w:rsidP="00913D29">
      <w:pPr>
        <w:pStyle w:val="Titel"/>
        <w:spacing w:before="0" w:after="0"/>
        <w:jc w:val="both"/>
        <w:rPr>
          <w:rFonts w:ascii="Times New Roman" w:hAnsi="Times New Roman" w:cs="Times New Roman"/>
          <w:sz w:val="24"/>
          <w:szCs w:val="24"/>
          <w:lang w:val="fr-FR"/>
        </w:rPr>
      </w:pPr>
      <w:r w:rsidRPr="00A25847">
        <w:rPr>
          <w:rFonts w:ascii="Times New Roman" w:hAnsi="Times New Roman" w:cs="Times New Roman"/>
          <w:sz w:val="24"/>
          <w:szCs w:val="24"/>
          <w:lang w:val="fr-FR"/>
        </w:rPr>
        <w:t xml:space="preserve">Comment écrire un corps </w:t>
      </w:r>
      <w:proofErr w:type="gramStart"/>
      <w:r w:rsidRPr="00A25847">
        <w:rPr>
          <w:rFonts w:ascii="Times New Roman" w:hAnsi="Times New Roman" w:cs="Times New Roman"/>
          <w:sz w:val="24"/>
          <w:szCs w:val="24"/>
          <w:lang w:val="fr-FR"/>
        </w:rPr>
        <w:t>intersectionnel?</w:t>
      </w:r>
      <w:proofErr w:type="gramEnd"/>
      <w:r w:rsidRPr="00A25847">
        <w:rPr>
          <w:rFonts w:ascii="Times New Roman" w:hAnsi="Times New Roman" w:cs="Times New Roman"/>
          <w:sz w:val="24"/>
          <w:szCs w:val="24"/>
          <w:lang w:val="fr-FR"/>
        </w:rPr>
        <w:t xml:space="preserve"> Propositions pour une </w:t>
      </w:r>
      <w:proofErr w:type="spellStart"/>
      <w:r w:rsidRPr="00A25847">
        <w:rPr>
          <w:rFonts w:ascii="Times New Roman" w:hAnsi="Times New Roman" w:cs="Times New Roman"/>
          <w:sz w:val="24"/>
          <w:szCs w:val="24"/>
          <w:lang w:val="fr-FR"/>
        </w:rPr>
        <w:t>écopoétique</w:t>
      </w:r>
      <w:proofErr w:type="spellEnd"/>
      <w:r w:rsidRPr="00A25847">
        <w:rPr>
          <w:rFonts w:ascii="Times New Roman" w:hAnsi="Times New Roman" w:cs="Times New Roman"/>
          <w:sz w:val="24"/>
          <w:szCs w:val="24"/>
          <w:lang w:val="fr-FR"/>
        </w:rPr>
        <w:t xml:space="preserve"> de l</w:t>
      </w:r>
      <w:r w:rsidR="009E03C4" w:rsidRPr="00A25847">
        <w:rPr>
          <w:rFonts w:ascii="Times New Roman" w:hAnsi="Times New Roman" w:cs="Times New Roman"/>
          <w:sz w:val="24"/>
          <w:szCs w:val="24"/>
          <w:lang w:val="fr-FR"/>
        </w:rPr>
        <w:t>'</w:t>
      </w:r>
      <w:r w:rsidRPr="00A25847">
        <w:rPr>
          <w:rFonts w:ascii="Times New Roman" w:hAnsi="Times New Roman" w:cs="Times New Roman"/>
          <w:sz w:val="24"/>
          <w:szCs w:val="24"/>
          <w:lang w:val="fr-FR"/>
        </w:rPr>
        <w:t>intersectionnalité.</w:t>
      </w:r>
    </w:p>
    <w:p w14:paraId="1E2DE722" w14:textId="77777777" w:rsidR="00F059A4" w:rsidRPr="00607A93" w:rsidRDefault="00F059A4" w:rsidP="00913D29">
      <w:pPr>
        <w:spacing w:after="0" w:line="240" w:lineRule="auto"/>
        <w:rPr>
          <w:rFonts w:ascii="Times New Roman" w:hAnsi="Times New Roman" w:cs="Times New Roman"/>
          <w:sz w:val="24"/>
          <w:szCs w:val="24"/>
          <w:lang w:val="fr-FR"/>
        </w:rPr>
      </w:pPr>
    </w:p>
    <w:p w14:paraId="6208D0D3" w14:textId="20A76184" w:rsidR="00F059A4" w:rsidRPr="00607A93" w:rsidRDefault="00F059A4" w:rsidP="00913D29">
      <w:pPr>
        <w:spacing w:after="0" w:line="240" w:lineRule="auto"/>
        <w:rPr>
          <w:rFonts w:ascii="Times New Roman" w:hAnsi="Times New Roman" w:cs="Times New Roman"/>
          <w:sz w:val="24"/>
          <w:szCs w:val="24"/>
          <w:lang w:val="fr-FR"/>
        </w:rPr>
      </w:pPr>
      <w:r w:rsidRPr="00607A93">
        <w:rPr>
          <w:rFonts w:ascii="Times New Roman" w:hAnsi="Times New Roman" w:cs="Times New Roman"/>
          <w:sz w:val="24"/>
          <w:szCs w:val="24"/>
          <w:lang w:val="fr-FR"/>
        </w:rPr>
        <w:t>Parce qu</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il relève du vocabulaire de la géométrie, le terme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intersectionnalité pourrait sembler mal adapté pour rendre compte des expériences concrètes et quotidiennes auxquels il veut renvoyer. Je voudrais m</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intéresser aux poétiques susceptibles de donner une épaisseur corporelle à cette notion. En partant de ce point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évanescence qu</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est une intersection, la pratique littéraire, à condition qu</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elle parvienne à capter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intensité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une expérience vécue, est susceptible de faire naître des puissances figurales à haute portée politique. Je m</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appuierai sur un corpus africain (Sony Labou </w:t>
      </w:r>
      <w:proofErr w:type="spellStart"/>
      <w:r w:rsidRPr="00607A93">
        <w:rPr>
          <w:rFonts w:ascii="Times New Roman" w:hAnsi="Times New Roman" w:cs="Times New Roman"/>
          <w:sz w:val="24"/>
          <w:szCs w:val="24"/>
          <w:lang w:val="fr-FR"/>
        </w:rPr>
        <w:t>Tansi</w:t>
      </w:r>
      <w:proofErr w:type="spellEnd"/>
      <w:r w:rsidRPr="00607A93">
        <w:rPr>
          <w:rFonts w:ascii="Times New Roman" w:hAnsi="Times New Roman" w:cs="Times New Roman"/>
          <w:sz w:val="24"/>
          <w:szCs w:val="24"/>
          <w:lang w:val="fr-FR"/>
        </w:rPr>
        <w:t xml:space="preserve">, Kossi </w:t>
      </w:r>
      <w:proofErr w:type="spellStart"/>
      <w:r w:rsidRPr="00607A93">
        <w:rPr>
          <w:rFonts w:ascii="Times New Roman" w:hAnsi="Times New Roman" w:cs="Times New Roman"/>
          <w:sz w:val="24"/>
          <w:szCs w:val="24"/>
          <w:lang w:val="fr-FR"/>
        </w:rPr>
        <w:t>Efoui</w:t>
      </w:r>
      <w:proofErr w:type="spellEnd"/>
      <w:r w:rsidRPr="00607A93">
        <w:rPr>
          <w:rFonts w:ascii="Times New Roman" w:hAnsi="Times New Roman" w:cs="Times New Roman"/>
          <w:sz w:val="24"/>
          <w:szCs w:val="24"/>
          <w:lang w:val="fr-FR"/>
        </w:rPr>
        <w:t xml:space="preserve">, Nadia Yala </w:t>
      </w:r>
      <w:proofErr w:type="spellStart"/>
      <w:r w:rsidRPr="00607A93">
        <w:rPr>
          <w:rFonts w:ascii="Times New Roman" w:hAnsi="Times New Roman" w:cs="Times New Roman"/>
          <w:sz w:val="24"/>
          <w:szCs w:val="24"/>
          <w:lang w:val="fr-FR"/>
        </w:rPr>
        <w:t>Kisukidi</w:t>
      </w:r>
      <w:proofErr w:type="spellEnd"/>
      <w:r w:rsidRPr="00607A93">
        <w:rPr>
          <w:rFonts w:ascii="Times New Roman" w:hAnsi="Times New Roman" w:cs="Times New Roman"/>
          <w:sz w:val="24"/>
          <w:szCs w:val="24"/>
          <w:lang w:val="fr-FR"/>
        </w:rPr>
        <w:t>) et caribéen (Suzanne Césaire, Marie Vieux-Chauvet) pour rendre compte de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invention d</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un tel </w:t>
      </w:r>
      <w:r w:rsidR="00EA51F7" w:rsidRPr="00607A93">
        <w:rPr>
          <w:rFonts w:ascii="Times New Roman" w:hAnsi="Times New Roman" w:cs="Times New Roman"/>
          <w:lang w:val="fr-FR" w:eastAsia="de-DE"/>
        </w:rPr>
        <w:t>"</w:t>
      </w:r>
      <w:r w:rsidRPr="00607A93">
        <w:rPr>
          <w:rFonts w:ascii="Times New Roman" w:hAnsi="Times New Roman" w:cs="Times New Roman"/>
          <w:sz w:val="24"/>
          <w:szCs w:val="24"/>
          <w:lang w:val="fr-FR"/>
        </w:rPr>
        <w:t>personnage intersectionnel</w:t>
      </w:r>
      <w:r w:rsidR="00EA51F7" w:rsidRPr="00607A93">
        <w:rPr>
          <w:rFonts w:ascii="Times New Roman" w:hAnsi="Times New Roman" w:cs="Times New Roman"/>
          <w:lang w:val="fr-FR" w:eastAsia="de-DE"/>
        </w:rPr>
        <w:t>"</w:t>
      </w:r>
      <w:r w:rsidRPr="00607A93">
        <w:rPr>
          <w:rFonts w:ascii="Times New Roman" w:hAnsi="Times New Roman" w:cs="Times New Roman"/>
          <w:sz w:val="24"/>
          <w:szCs w:val="24"/>
          <w:lang w:val="fr-FR"/>
        </w:rPr>
        <w:t>, dont la simple présence bouscule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ordonnancement de l</w:t>
      </w:r>
      <w:r w:rsidR="009E03C4"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univers fictionnel. À la fois invisible et terriblement présent, le personnage intersectionnel est un être camouflé, qui résiste à la mise en image de son corps pour mobiliser les puissances du lieu.</w:t>
      </w:r>
    </w:p>
    <w:p w14:paraId="52687020" w14:textId="77777777" w:rsidR="00F059A4" w:rsidRPr="00607A93" w:rsidRDefault="00F059A4" w:rsidP="00913D29">
      <w:pPr>
        <w:spacing w:after="0" w:line="240" w:lineRule="auto"/>
        <w:rPr>
          <w:rFonts w:ascii="Times New Roman" w:hAnsi="Times New Roman" w:cs="Times New Roman"/>
          <w:sz w:val="24"/>
          <w:szCs w:val="24"/>
          <w:lang w:val="fr-029"/>
        </w:rPr>
      </w:pPr>
    </w:p>
    <w:p w14:paraId="0480C501" w14:textId="77777777" w:rsidR="00681BF9" w:rsidRPr="00607A93" w:rsidRDefault="00681BF9" w:rsidP="00913D29">
      <w:pPr>
        <w:spacing w:after="0" w:line="240" w:lineRule="auto"/>
        <w:rPr>
          <w:rFonts w:ascii="Times New Roman" w:hAnsi="Times New Roman" w:cs="Times New Roman"/>
          <w:sz w:val="24"/>
          <w:szCs w:val="24"/>
          <w:lang w:val="fr-029"/>
        </w:rPr>
      </w:pPr>
    </w:p>
    <w:p w14:paraId="03E17A2E" w14:textId="7162DB86" w:rsidR="00342476" w:rsidRPr="00607A93" w:rsidRDefault="00852EED" w:rsidP="00913D29">
      <w:pPr>
        <w:pStyle w:val="Titel"/>
        <w:spacing w:before="0" w:after="0"/>
        <w:jc w:val="both"/>
        <w:rPr>
          <w:rFonts w:ascii="Times New Roman" w:hAnsi="Times New Roman" w:cs="Times New Roman"/>
          <w:sz w:val="24"/>
          <w:szCs w:val="24"/>
          <w:lang w:val="it-IT"/>
        </w:rPr>
      </w:pPr>
      <w:r w:rsidRPr="00607A93">
        <w:rPr>
          <w:rFonts w:ascii="Times New Roman" w:hAnsi="Times New Roman" w:cs="Times New Roman"/>
          <w:sz w:val="24"/>
          <w:szCs w:val="24"/>
          <w:lang w:val="it-IT"/>
        </w:rPr>
        <w:t>Sara Izzo</w:t>
      </w:r>
      <w:r w:rsidR="00C92871" w:rsidRPr="00607A93">
        <w:rPr>
          <w:rFonts w:ascii="Times New Roman" w:hAnsi="Times New Roman" w:cs="Times New Roman"/>
          <w:sz w:val="24"/>
          <w:szCs w:val="24"/>
          <w:lang w:val="it-IT"/>
        </w:rPr>
        <w:t xml:space="preserve"> (</w:t>
      </w:r>
      <w:r w:rsidRPr="00607A93">
        <w:rPr>
          <w:rFonts w:ascii="Times New Roman" w:hAnsi="Times New Roman" w:cs="Times New Roman"/>
          <w:sz w:val="24"/>
          <w:szCs w:val="24"/>
          <w:lang w:val="it-IT"/>
        </w:rPr>
        <w:t>Bonn</w:t>
      </w:r>
      <w:r w:rsidR="00C92871" w:rsidRPr="00607A93">
        <w:rPr>
          <w:rFonts w:ascii="Times New Roman" w:hAnsi="Times New Roman" w:cs="Times New Roman"/>
          <w:sz w:val="24"/>
          <w:szCs w:val="24"/>
          <w:lang w:val="it-IT"/>
        </w:rPr>
        <w:t>)</w:t>
      </w:r>
      <w:r w:rsidR="00342476" w:rsidRPr="00607A93">
        <w:rPr>
          <w:rFonts w:ascii="Times New Roman" w:hAnsi="Times New Roman" w:cs="Times New Roman"/>
          <w:sz w:val="24"/>
          <w:szCs w:val="24"/>
          <w:lang w:val="it-IT"/>
        </w:rPr>
        <w:t xml:space="preserve"> </w:t>
      </w:r>
    </w:p>
    <w:p w14:paraId="4ED5F0A4" w14:textId="11CB343B" w:rsidR="00342476" w:rsidRPr="00607A93" w:rsidRDefault="00852EED" w:rsidP="00913D29">
      <w:pPr>
        <w:pStyle w:val="Courriel"/>
        <w:spacing w:before="0" w:after="0"/>
        <w:jc w:val="both"/>
        <w:rPr>
          <w:rStyle w:val="Hyperlink"/>
          <w:rFonts w:ascii="Times New Roman" w:hAnsi="Times New Roman" w:cs="Times New Roman"/>
          <w:color w:val="auto"/>
          <w:sz w:val="24"/>
          <w:szCs w:val="24"/>
          <w:lang w:val="it-IT"/>
        </w:rPr>
      </w:pPr>
      <w:r w:rsidRPr="00607A93">
        <w:rPr>
          <w:rStyle w:val="Hyperlink"/>
          <w:rFonts w:ascii="Times New Roman" w:hAnsi="Times New Roman" w:cs="Times New Roman"/>
          <w:color w:val="auto"/>
          <w:sz w:val="24"/>
          <w:szCs w:val="24"/>
          <w:lang w:val="it-IT"/>
        </w:rPr>
        <w:t>sizzo@uni-bonn.de</w:t>
      </w:r>
    </w:p>
    <w:p w14:paraId="1828148C" w14:textId="2543FFD4" w:rsidR="00D26759" w:rsidRDefault="00852EED" w:rsidP="00913D29">
      <w:pPr>
        <w:spacing w:after="0" w:line="240" w:lineRule="auto"/>
        <w:rPr>
          <w:rFonts w:ascii="Times New Roman" w:eastAsia="Times New Roman" w:hAnsi="Times New Roman" w:cs="Times New Roman"/>
          <w:b/>
          <w:bCs/>
          <w:kern w:val="28"/>
          <w:sz w:val="24"/>
          <w:szCs w:val="24"/>
          <w:lang w:val="fr-FR" w:eastAsia="de-DE"/>
        </w:rPr>
      </w:pPr>
      <w:r w:rsidRPr="00A25847">
        <w:rPr>
          <w:rFonts w:ascii="Times New Roman" w:eastAsia="Times New Roman" w:hAnsi="Times New Roman" w:cs="Times New Roman"/>
          <w:b/>
          <w:bCs/>
          <w:kern w:val="28"/>
          <w:sz w:val="24"/>
          <w:szCs w:val="24"/>
          <w:lang w:val="fr-FR" w:eastAsia="de-DE"/>
        </w:rPr>
        <w:t>Lire l</w:t>
      </w:r>
      <w:r w:rsidR="009E03C4" w:rsidRPr="00A25847">
        <w:rPr>
          <w:rFonts w:ascii="Times New Roman" w:eastAsia="Times New Roman" w:hAnsi="Times New Roman" w:cs="Times New Roman"/>
          <w:b/>
          <w:bCs/>
          <w:kern w:val="28"/>
          <w:sz w:val="24"/>
          <w:szCs w:val="24"/>
          <w:lang w:val="fr-FR" w:eastAsia="de-DE"/>
        </w:rPr>
        <w:t>'</w:t>
      </w:r>
      <w:r w:rsidRPr="00A25847">
        <w:rPr>
          <w:rFonts w:ascii="Times New Roman" w:eastAsia="Times New Roman" w:hAnsi="Times New Roman" w:cs="Times New Roman"/>
          <w:b/>
          <w:bCs/>
          <w:kern w:val="28"/>
          <w:sz w:val="24"/>
          <w:szCs w:val="24"/>
          <w:lang w:val="fr-FR" w:eastAsia="de-DE"/>
        </w:rPr>
        <w:t>intersectionnalité à travers le marronage dans les littératures francophones des îles de l</w:t>
      </w:r>
      <w:r w:rsidR="009E03C4" w:rsidRPr="00A25847">
        <w:rPr>
          <w:rFonts w:ascii="Times New Roman" w:eastAsia="Times New Roman" w:hAnsi="Times New Roman" w:cs="Times New Roman"/>
          <w:b/>
          <w:bCs/>
          <w:kern w:val="28"/>
          <w:sz w:val="24"/>
          <w:szCs w:val="24"/>
          <w:lang w:val="fr-FR" w:eastAsia="de-DE"/>
        </w:rPr>
        <w:t>'</w:t>
      </w:r>
      <w:r w:rsidRPr="00A25847">
        <w:rPr>
          <w:rFonts w:ascii="Times New Roman" w:eastAsia="Times New Roman" w:hAnsi="Times New Roman" w:cs="Times New Roman"/>
          <w:b/>
          <w:bCs/>
          <w:kern w:val="28"/>
          <w:sz w:val="24"/>
          <w:szCs w:val="24"/>
          <w:lang w:val="fr-FR" w:eastAsia="de-DE"/>
        </w:rPr>
        <w:t xml:space="preserve">océan Indien </w:t>
      </w:r>
      <w:r w:rsidR="00F75999" w:rsidRPr="00A25847">
        <w:rPr>
          <w:rFonts w:ascii="Times New Roman" w:eastAsia="Times New Roman" w:hAnsi="Times New Roman" w:cs="Times New Roman"/>
          <w:b/>
          <w:bCs/>
          <w:kern w:val="28"/>
          <w:sz w:val="24"/>
          <w:szCs w:val="24"/>
          <w:lang w:val="fr-FR" w:eastAsia="de-DE"/>
        </w:rPr>
        <w:t>et des Antilles</w:t>
      </w:r>
    </w:p>
    <w:p w14:paraId="3CBA35DE" w14:textId="77777777" w:rsidR="00467F7D" w:rsidRPr="00A25847" w:rsidRDefault="00467F7D" w:rsidP="00913D29">
      <w:pPr>
        <w:spacing w:after="0" w:line="240" w:lineRule="auto"/>
        <w:rPr>
          <w:rFonts w:ascii="Times New Roman" w:hAnsi="Times New Roman" w:cs="Times New Roman"/>
          <w:sz w:val="24"/>
          <w:szCs w:val="24"/>
          <w:lang w:val="fr-FR"/>
        </w:rPr>
      </w:pPr>
      <w:bookmarkStart w:id="0" w:name="_GoBack"/>
      <w:bookmarkEnd w:id="0"/>
    </w:p>
    <w:p w14:paraId="4FE9D4D2" w14:textId="496C0634" w:rsidR="001E2201" w:rsidRPr="00607A93" w:rsidRDefault="00D26759" w:rsidP="00913D29">
      <w:pPr>
        <w:spacing w:after="0" w:line="240" w:lineRule="auto"/>
        <w:rPr>
          <w:rFonts w:ascii="Times New Roman" w:hAnsi="Times New Roman" w:cs="Times New Roman"/>
          <w:sz w:val="24"/>
          <w:szCs w:val="24"/>
          <w:lang w:val="fr-FR"/>
        </w:rPr>
      </w:pPr>
      <w:r w:rsidRPr="00607A93">
        <w:rPr>
          <w:rFonts w:ascii="Times New Roman" w:hAnsi="Times New Roman" w:cs="Times New Roman"/>
          <w:sz w:val="24"/>
          <w:szCs w:val="24"/>
          <w:lang w:val="fr-FR"/>
        </w:rPr>
        <w:t>Cette contribution se propose d</w:t>
      </w:r>
      <w:r w:rsidR="00913D29"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examiner l</w:t>
      </w:r>
      <w:r w:rsidR="00B664D7" w:rsidRPr="00607A93">
        <w:rPr>
          <w:rFonts w:ascii="Times New Roman" w:hAnsi="Times New Roman" w:cs="Times New Roman"/>
          <w:sz w:val="24"/>
          <w:szCs w:val="24"/>
          <w:lang w:val="fr-FR"/>
        </w:rPr>
        <w:t>a confluence des discriminations multiples dans la</w:t>
      </w:r>
      <w:r w:rsidRPr="00607A93">
        <w:rPr>
          <w:rFonts w:ascii="Times New Roman" w:hAnsi="Times New Roman" w:cs="Times New Roman"/>
          <w:sz w:val="24"/>
          <w:szCs w:val="24"/>
          <w:lang w:val="fr-FR"/>
        </w:rPr>
        <w:t xml:space="preserve"> littérature</w:t>
      </w:r>
      <w:r w:rsidR="00B664D7" w:rsidRPr="00607A93">
        <w:rPr>
          <w:rFonts w:ascii="Times New Roman" w:hAnsi="Times New Roman" w:cs="Times New Roman"/>
          <w:sz w:val="24"/>
          <w:szCs w:val="24"/>
          <w:lang w:val="fr-FR"/>
        </w:rPr>
        <w:t xml:space="preserve"> </w:t>
      </w:r>
      <w:r w:rsidRPr="00607A93">
        <w:rPr>
          <w:rFonts w:ascii="Times New Roman" w:hAnsi="Times New Roman" w:cs="Times New Roman"/>
          <w:sz w:val="24"/>
          <w:szCs w:val="24"/>
          <w:lang w:val="fr-FR"/>
        </w:rPr>
        <w:t xml:space="preserve">provenant </w:t>
      </w:r>
      <w:r w:rsidR="00E7564D" w:rsidRPr="00607A93">
        <w:rPr>
          <w:rFonts w:ascii="Times New Roman" w:hAnsi="Times New Roman" w:cs="Times New Roman"/>
          <w:sz w:val="24"/>
          <w:szCs w:val="24"/>
          <w:lang w:val="fr-FR"/>
        </w:rPr>
        <w:t>d</w:t>
      </w:r>
      <w:r w:rsidR="00B664D7" w:rsidRPr="00607A93">
        <w:rPr>
          <w:rFonts w:ascii="Times New Roman" w:hAnsi="Times New Roman" w:cs="Times New Roman"/>
          <w:sz w:val="24"/>
          <w:szCs w:val="24"/>
          <w:lang w:val="fr-FR"/>
        </w:rPr>
        <w:t>es îles de l</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 xml:space="preserve">océan Indien et </w:t>
      </w:r>
      <w:r w:rsidRPr="00607A93">
        <w:rPr>
          <w:rFonts w:ascii="Times New Roman" w:hAnsi="Times New Roman" w:cs="Times New Roman"/>
          <w:sz w:val="24"/>
          <w:szCs w:val="24"/>
          <w:lang w:val="fr-FR"/>
        </w:rPr>
        <w:t>d</w:t>
      </w:r>
      <w:r w:rsidR="00B664D7" w:rsidRPr="00607A93">
        <w:rPr>
          <w:rFonts w:ascii="Times New Roman" w:hAnsi="Times New Roman" w:cs="Times New Roman"/>
          <w:sz w:val="24"/>
          <w:szCs w:val="24"/>
          <w:lang w:val="fr-FR"/>
        </w:rPr>
        <w:t>es Antilles</w:t>
      </w:r>
      <w:r w:rsidRPr="00607A93">
        <w:rPr>
          <w:rFonts w:ascii="Times New Roman" w:hAnsi="Times New Roman" w:cs="Times New Roman"/>
          <w:sz w:val="24"/>
          <w:szCs w:val="24"/>
          <w:lang w:val="fr-FR"/>
        </w:rPr>
        <w:t xml:space="preserve"> en se focalisant sur la représentation des sociétés esclavagistes et </w:t>
      </w:r>
      <w:r w:rsidR="00B257DF" w:rsidRPr="00607A93">
        <w:rPr>
          <w:rFonts w:ascii="Times New Roman" w:hAnsi="Times New Roman" w:cs="Times New Roman"/>
          <w:sz w:val="24"/>
          <w:szCs w:val="24"/>
          <w:lang w:val="fr-FR"/>
        </w:rPr>
        <w:t>du marronage en tant que</w:t>
      </w:r>
      <w:r w:rsidRPr="00607A93">
        <w:rPr>
          <w:rFonts w:ascii="Times New Roman" w:hAnsi="Times New Roman" w:cs="Times New Roman"/>
          <w:sz w:val="24"/>
          <w:szCs w:val="24"/>
          <w:lang w:val="fr-FR"/>
        </w:rPr>
        <w:t xml:space="preserve"> forme de résistance contre celle-ci</w:t>
      </w:r>
      <w:r w:rsidR="00B664D7" w:rsidRPr="00607A93">
        <w:rPr>
          <w:rFonts w:ascii="Times New Roman" w:hAnsi="Times New Roman" w:cs="Times New Roman"/>
          <w:sz w:val="24"/>
          <w:szCs w:val="24"/>
          <w:lang w:val="fr-FR"/>
        </w:rPr>
        <w:t xml:space="preserve">. Ce que </w:t>
      </w:r>
      <w:proofErr w:type="spellStart"/>
      <w:r w:rsidR="00B664D7" w:rsidRPr="00607A93">
        <w:rPr>
          <w:rFonts w:ascii="Times New Roman" w:hAnsi="Times New Roman" w:cs="Times New Roman"/>
          <w:sz w:val="24"/>
          <w:szCs w:val="24"/>
          <w:lang w:val="fr-FR"/>
        </w:rPr>
        <w:t>Larrier</w:t>
      </w:r>
      <w:proofErr w:type="spellEnd"/>
      <w:r w:rsidR="00B664D7" w:rsidRPr="00607A93">
        <w:rPr>
          <w:rFonts w:ascii="Times New Roman" w:hAnsi="Times New Roman" w:cs="Times New Roman"/>
          <w:sz w:val="24"/>
          <w:szCs w:val="24"/>
          <w:lang w:val="fr-FR"/>
        </w:rPr>
        <w:t xml:space="preserve"> constate pour la littérature des descendants de ces sociétés mettant en scène l</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esclavage et le marronage, à savoir qu</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 xml:space="preserve">elle </w:t>
      </w:r>
      <w:r w:rsidR="00EA51F7" w:rsidRPr="00607A93">
        <w:rPr>
          <w:rFonts w:ascii="Times New Roman" w:hAnsi="Times New Roman" w:cs="Times New Roman"/>
          <w:lang w:val="fr-FR" w:eastAsia="de-DE"/>
        </w:rPr>
        <w:t>"</w:t>
      </w:r>
      <w:proofErr w:type="spellStart"/>
      <w:r w:rsidR="00B664D7" w:rsidRPr="00607A93">
        <w:rPr>
          <w:rFonts w:ascii="Times New Roman" w:hAnsi="Times New Roman" w:cs="Times New Roman"/>
          <w:sz w:val="24"/>
          <w:szCs w:val="24"/>
          <w:lang w:val="fr-FR"/>
        </w:rPr>
        <w:t>reflect</w:t>
      </w:r>
      <w:proofErr w:type="spellEnd"/>
      <w:r w:rsidR="00B664D7" w:rsidRPr="00607A93">
        <w:rPr>
          <w:rFonts w:ascii="Times New Roman" w:hAnsi="Times New Roman" w:cs="Times New Roman"/>
          <w:sz w:val="24"/>
          <w:szCs w:val="24"/>
          <w:lang w:val="fr-FR"/>
        </w:rPr>
        <w:t xml:space="preserve"> on race, class, and </w:t>
      </w:r>
      <w:proofErr w:type="spellStart"/>
      <w:r w:rsidR="00B664D7" w:rsidRPr="00607A93">
        <w:rPr>
          <w:rFonts w:ascii="Times New Roman" w:hAnsi="Times New Roman" w:cs="Times New Roman"/>
          <w:sz w:val="24"/>
          <w:szCs w:val="24"/>
          <w:lang w:val="fr-FR"/>
        </w:rPr>
        <w:t>gender</w:t>
      </w:r>
      <w:proofErr w:type="spellEnd"/>
      <w:r w:rsidR="00B664D7" w:rsidRPr="00607A93">
        <w:rPr>
          <w:rFonts w:ascii="Times New Roman" w:hAnsi="Times New Roman" w:cs="Times New Roman"/>
          <w:sz w:val="24"/>
          <w:szCs w:val="24"/>
          <w:lang w:val="fr-FR"/>
        </w:rPr>
        <w:t xml:space="preserve"> </w:t>
      </w:r>
      <w:proofErr w:type="spellStart"/>
      <w:r w:rsidR="00B664D7" w:rsidRPr="00607A93">
        <w:rPr>
          <w:rFonts w:ascii="Times New Roman" w:hAnsi="Times New Roman" w:cs="Times New Roman"/>
          <w:sz w:val="24"/>
          <w:szCs w:val="24"/>
          <w:lang w:val="fr-FR"/>
        </w:rPr>
        <w:t>from</w:t>
      </w:r>
      <w:proofErr w:type="spellEnd"/>
      <w:r w:rsidR="00B664D7" w:rsidRPr="00607A93">
        <w:rPr>
          <w:rFonts w:ascii="Times New Roman" w:hAnsi="Times New Roman" w:cs="Times New Roman"/>
          <w:sz w:val="24"/>
          <w:szCs w:val="24"/>
          <w:lang w:val="fr-FR"/>
        </w:rPr>
        <w:t xml:space="preserve"> the </w:t>
      </w:r>
      <w:proofErr w:type="spellStart"/>
      <w:r w:rsidR="00B664D7" w:rsidRPr="00607A93">
        <w:rPr>
          <w:rFonts w:ascii="Times New Roman" w:hAnsi="Times New Roman" w:cs="Times New Roman"/>
          <w:sz w:val="24"/>
          <w:szCs w:val="24"/>
          <w:lang w:val="fr-FR"/>
        </w:rPr>
        <w:t>majority</w:t>
      </w:r>
      <w:proofErr w:type="spellEnd"/>
      <w:r w:rsidR="00B664D7" w:rsidRPr="00607A93">
        <w:rPr>
          <w:rFonts w:ascii="Times New Roman" w:hAnsi="Times New Roman" w:cs="Times New Roman"/>
          <w:sz w:val="24"/>
          <w:szCs w:val="24"/>
          <w:lang w:val="fr-FR"/>
        </w:rPr>
        <w:t xml:space="preserve"> perspective as </w:t>
      </w:r>
      <w:proofErr w:type="spellStart"/>
      <w:r w:rsidR="00B664D7" w:rsidRPr="00607A93">
        <w:rPr>
          <w:rFonts w:ascii="Times New Roman" w:hAnsi="Times New Roman" w:cs="Times New Roman"/>
          <w:sz w:val="24"/>
          <w:szCs w:val="24"/>
          <w:lang w:val="fr-FR"/>
        </w:rPr>
        <w:t>opposed</w:t>
      </w:r>
      <w:proofErr w:type="spellEnd"/>
      <w:r w:rsidR="00B664D7" w:rsidRPr="00607A93">
        <w:rPr>
          <w:rFonts w:ascii="Times New Roman" w:hAnsi="Times New Roman" w:cs="Times New Roman"/>
          <w:sz w:val="24"/>
          <w:szCs w:val="24"/>
          <w:lang w:val="fr-FR"/>
        </w:rPr>
        <w:t xml:space="preserve"> to the </w:t>
      </w:r>
      <w:proofErr w:type="spellStart"/>
      <w:r w:rsidR="00B664D7" w:rsidRPr="00607A93">
        <w:rPr>
          <w:rFonts w:ascii="Times New Roman" w:hAnsi="Times New Roman" w:cs="Times New Roman"/>
          <w:sz w:val="24"/>
          <w:szCs w:val="24"/>
          <w:lang w:val="fr-FR"/>
        </w:rPr>
        <w:t>viewpoint</w:t>
      </w:r>
      <w:proofErr w:type="spellEnd"/>
      <w:r w:rsidR="00B664D7" w:rsidRPr="00607A93">
        <w:rPr>
          <w:rFonts w:ascii="Times New Roman" w:hAnsi="Times New Roman" w:cs="Times New Roman"/>
          <w:sz w:val="24"/>
          <w:szCs w:val="24"/>
          <w:lang w:val="fr-FR"/>
        </w:rPr>
        <w:t xml:space="preserve"> of </w:t>
      </w:r>
      <w:proofErr w:type="spellStart"/>
      <w:r w:rsidR="00B664D7" w:rsidRPr="00607A93">
        <w:rPr>
          <w:rFonts w:ascii="Times New Roman" w:hAnsi="Times New Roman" w:cs="Times New Roman"/>
          <w:sz w:val="24"/>
          <w:szCs w:val="24"/>
          <w:lang w:val="fr-FR"/>
        </w:rPr>
        <w:t>European</w:t>
      </w:r>
      <w:proofErr w:type="spellEnd"/>
      <w:r w:rsidR="00B664D7" w:rsidRPr="00607A93">
        <w:rPr>
          <w:rFonts w:ascii="Times New Roman" w:hAnsi="Times New Roman" w:cs="Times New Roman"/>
          <w:sz w:val="24"/>
          <w:szCs w:val="24"/>
          <w:lang w:val="fr-FR"/>
        </w:rPr>
        <w:t xml:space="preserve"> </w:t>
      </w:r>
      <w:proofErr w:type="spellStart"/>
      <w:r w:rsidR="00B664D7" w:rsidRPr="00607A93">
        <w:rPr>
          <w:rFonts w:ascii="Times New Roman" w:hAnsi="Times New Roman" w:cs="Times New Roman"/>
          <w:sz w:val="24"/>
          <w:szCs w:val="24"/>
          <w:lang w:val="fr-FR"/>
        </w:rPr>
        <w:t>sojourners</w:t>
      </w:r>
      <w:proofErr w:type="spellEnd"/>
      <w:r w:rsidR="00B664D7" w:rsidRPr="00607A93">
        <w:rPr>
          <w:rFonts w:ascii="Times New Roman" w:hAnsi="Times New Roman" w:cs="Times New Roman"/>
          <w:sz w:val="24"/>
          <w:szCs w:val="24"/>
          <w:lang w:val="fr-FR"/>
        </w:rPr>
        <w:t xml:space="preserve"> </w:t>
      </w:r>
      <w:proofErr w:type="spellStart"/>
      <w:r w:rsidR="00B664D7" w:rsidRPr="00607A93">
        <w:rPr>
          <w:rFonts w:ascii="Times New Roman" w:hAnsi="Times New Roman" w:cs="Times New Roman"/>
          <w:sz w:val="24"/>
          <w:szCs w:val="24"/>
          <w:lang w:val="fr-FR"/>
        </w:rPr>
        <w:t>who</w:t>
      </w:r>
      <w:proofErr w:type="spellEnd"/>
      <w:r w:rsidR="00B664D7" w:rsidRPr="00607A93">
        <w:rPr>
          <w:rFonts w:ascii="Times New Roman" w:hAnsi="Times New Roman" w:cs="Times New Roman"/>
          <w:sz w:val="24"/>
          <w:szCs w:val="24"/>
          <w:lang w:val="fr-FR"/>
        </w:rPr>
        <w:t xml:space="preserve"> tend to </w:t>
      </w:r>
      <w:proofErr w:type="spellStart"/>
      <w:r w:rsidR="00B664D7" w:rsidRPr="00607A93">
        <w:rPr>
          <w:rFonts w:ascii="Times New Roman" w:hAnsi="Times New Roman" w:cs="Times New Roman"/>
          <w:sz w:val="24"/>
          <w:szCs w:val="24"/>
          <w:lang w:val="fr-FR"/>
        </w:rPr>
        <w:t>minimize</w:t>
      </w:r>
      <w:proofErr w:type="spellEnd"/>
      <w:r w:rsidR="00B664D7" w:rsidRPr="00607A93">
        <w:rPr>
          <w:rFonts w:ascii="Times New Roman" w:hAnsi="Times New Roman" w:cs="Times New Roman"/>
          <w:sz w:val="24"/>
          <w:szCs w:val="24"/>
          <w:lang w:val="fr-FR"/>
        </w:rPr>
        <w:t xml:space="preserve"> </w:t>
      </w:r>
      <w:proofErr w:type="spellStart"/>
      <w:r w:rsidR="00B664D7" w:rsidRPr="00607A93">
        <w:rPr>
          <w:rFonts w:ascii="Times New Roman" w:hAnsi="Times New Roman" w:cs="Times New Roman"/>
          <w:sz w:val="24"/>
          <w:szCs w:val="24"/>
          <w:lang w:val="fr-FR"/>
        </w:rPr>
        <w:t>slavery</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s</w:t>
      </w:r>
      <w:proofErr w:type="spellEnd"/>
      <w:r w:rsidR="00B664D7" w:rsidRPr="00607A93">
        <w:rPr>
          <w:rFonts w:ascii="Times New Roman" w:hAnsi="Times New Roman" w:cs="Times New Roman"/>
          <w:sz w:val="24"/>
          <w:szCs w:val="24"/>
          <w:lang w:val="fr-FR"/>
        </w:rPr>
        <w:t xml:space="preserve"> </w:t>
      </w:r>
      <w:proofErr w:type="spellStart"/>
      <w:r w:rsidR="00B664D7" w:rsidRPr="00607A93">
        <w:rPr>
          <w:rFonts w:ascii="Times New Roman" w:hAnsi="Times New Roman" w:cs="Times New Roman"/>
          <w:sz w:val="24"/>
          <w:szCs w:val="24"/>
          <w:lang w:val="fr-FR"/>
        </w:rPr>
        <w:t>pervasiveness</w:t>
      </w:r>
      <w:proofErr w:type="spellEnd"/>
      <w:r w:rsidR="00B664D7" w:rsidRPr="00607A93">
        <w:rPr>
          <w:rFonts w:ascii="Times New Roman" w:hAnsi="Times New Roman" w:cs="Times New Roman"/>
          <w:sz w:val="24"/>
          <w:szCs w:val="24"/>
          <w:lang w:val="fr-FR"/>
        </w:rPr>
        <w:t xml:space="preserve"> and impact</w:t>
      </w:r>
      <w:r w:rsidR="00EA51F7" w:rsidRPr="00607A93">
        <w:rPr>
          <w:rFonts w:ascii="Times New Roman" w:hAnsi="Times New Roman" w:cs="Times New Roman"/>
          <w:lang w:val="fr-FR" w:eastAsia="de-DE"/>
        </w:rPr>
        <w:t>"</w:t>
      </w:r>
      <w:r w:rsidR="00B664D7" w:rsidRPr="00607A93">
        <w:rPr>
          <w:rFonts w:ascii="Times New Roman" w:hAnsi="Times New Roman" w:cs="Times New Roman"/>
          <w:sz w:val="24"/>
          <w:szCs w:val="24"/>
          <w:lang w:val="fr-FR"/>
        </w:rPr>
        <w:t xml:space="preserve"> (</w:t>
      </w:r>
      <w:proofErr w:type="spellStart"/>
      <w:r w:rsidR="00B664D7" w:rsidRPr="00607A93">
        <w:rPr>
          <w:rFonts w:ascii="Times New Roman" w:hAnsi="Times New Roman" w:cs="Times New Roman"/>
          <w:sz w:val="24"/>
          <w:szCs w:val="24"/>
          <w:lang w:val="fr-FR"/>
        </w:rPr>
        <w:t>Larrier</w:t>
      </w:r>
      <w:proofErr w:type="spellEnd"/>
      <w:r w:rsidR="00B664D7" w:rsidRPr="00607A93">
        <w:rPr>
          <w:rFonts w:ascii="Times New Roman" w:hAnsi="Times New Roman" w:cs="Times New Roman"/>
          <w:sz w:val="24"/>
          <w:szCs w:val="24"/>
          <w:lang w:val="fr-FR"/>
        </w:rPr>
        <w:t xml:space="preserve"> 2009, 135), se manifeste dans la production littéraire de la Réunion depuis l</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époque charnière de l</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abolition de l</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esclavage au milieu du XIX</w:t>
      </w:r>
      <w:r w:rsidR="00B664D7" w:rsidRPr="00607A93">
        <w:rPr>
          <w:rFonts w:ascii="Times New Roman" w:hAnsi="Times New Roman" w:cs="Times New Roman"/>
          <w:sz w:val="24"/>
          <w:szCs w:val="24"/>
          <w:vertAlign w:val="superscript"/>
          <w:lang w:val="fr-FR"/>
        </w:rPr>
        <w:t>e</w:t>
      </w:r>
      <w:r w:rsidR="00B664D7" w:rsidRPr="00607A93">
        <w:rPr>
          <w:rFonts w:ascii="Times New Roman" w:hAnsi="Times New Roman" w:cs="Times New Roman"/>
          <w:sz w:val="24"/>
          <w:szCs w:val="24"/>
          <w:lang w:val="fr-FR"/>
        </w:rPr>
        <w:t xml:space="preserve"> siècle. En effet, le</w:t>
      </w:r>
      <w:r w:rsidR="00A94D96" w:rsidRPr="00607A93">
        <w:rPr>
          <w:rFonts w:ascii="Times New Roman" w:hAnsi="Times New Roman" w:cs="Times New Roman"/>
          <w:sz w:val="24"/>
          <w:szCs w:val="24"/>
          <w:lang w:val="fr-FR"/>
        </w:rPr>
        <w:t xml:space="preserve"> phénomène</w:t>
      </w:r>
      <w:r w:rsidR="00B664D7" w:rsidRPr="00607A93">
        <w:rPr>
          <w:rFonts w:ascii="Times New Roman" w:hAnsi="Times New Roman" w:cs="Times New Roman"/>
          <w:sz w:val="24"/>
          <w:szCs w:val="24"/>
          <w:lang w:val="fr-FR"/>
        </w:rPr>
        <w:t xml:space="preserve"> du marronage est un </w:t>
      </w:r>
      <w:r w:rsidR="00A94D96" w:rsidRPr="00607A93">
        <w:rPr>
          <w:rFonts w:ascii="Times New Roman" w:hAnsi="Times New Roman" w:cs="Times New Roman"/>
          <w:i/>
          <w:iCs/>
          <w:sz w:val="24"/>
          <w:szCs w:val="24"/>
          <w:lang w:val="fr-FR"/>
        </w:rPr>
        <w:t>topos</w:t>
      </w:r>
      <w:r w:rsidR="00B664D7" w:rsidRPr="00607A93">
        <w:rPr>
          <w:rFonts w:ascii="Times New Roman" w:hAnsi="Times New Roman" w:cs="Times New Roman"/>
          <w:sz w:val="24"/>
          <w:szCs w:val="24"/>
          <w:lang w:val="fr-FR"/>
        </w:rPr>
        <w:t xml:space="preserve"> fondateur de la littérature réunionnaise (cf. </w:t>
      </w:r>
      <w:proofErr w:type="spellStart"/>
      <w:r w:rsidR="00B664D7" w:rsidRPr="00607A93">
        <w:rPr>
          <w:rFonts w:ascii="Times New Roman" w:hAnsi="Times New Roman" w:cs="Times New Roman"/>
          <w:sz w:val="24"/>
          <w:szCs w:val="24"/>
          <w:lang w:val="fr-FR"/>
        </w:rPr>
        <w:t>Marimoutou</w:t>
      </w:r>
      <w:proofErr w:type="spellEnd"/>
      <w:r w:rsidR="00B664D7" w:rsidRPr="00607A93">
        <w:rPr>
          <w:rFonts w:ascii="Times New Roman" w:hAnsi="Times New Roman" w:cs="Times New Roman"/>
          <w:sz w:val="24"/>
          <w:szCs w:val="24"/>
          <w:lang w:val="fr-FR"/>
        </w:rPr>
        <w:t xml:space="preserve"> </w:t>
      </w:r>
      <w:proofErr w:type="gramStart"/>
      <w:r w:rsidR="00B664D7" w:rsidRPr="00607A93">
        <w:rPr>
          <w:rFonts w:ascii="Times New Roman" w:hAnsi="Times New Roman" w:cs="Times New Roman"/>
          <w:sz w:val="24"/>
          <w:szCs w:val="24"/>
          <w:lang w:val="fr-FR"/>
        </w:rPr>
        <w:t>202</w:t>
      </w:r>
      <w:r w:rsidR="00A2065B" w:rsidRPr="00607A93">
        <w:rPr>
          <w:rFonts w:ascii="Times New Roman" w:hAnsi="Times New Roman" w:cs="Times New Roman"/>
          <w:sz w:val="24"/>
          <w:szCs w:val="24"/>
          <w:lang w:val="fr-FR"/>
        </w:rPr>
        <w:t>2</w:t>
      </w:r>
      <w:r w:rsidR="00B664D7" w:rsidRPr="00607A93">
        <w:rPr>
          <w:rFonts w:ascii="Times New Roman" w:hAnsi="Times New Roman" w:cs="Times New Roman"/>
          <w:sz w:val="24"/>
          <w:szCs w:val="24"/>
          <w:lang w:val="fr-FR"/>
        </w:rPr>
        <w:t>;</w:t>
      </w:r>
      <w:proofErr w:type="gramEnd"/>
      <w:r w:rsidR="00B664D7" w:rsidRPr="00607A93">
        <w:rPr>
          <w:rFonts w:ascii="Times New Roman" w:hAnsi="Times New Roman" w:cs="Times New Roman"/>
          <w:sz w:val="24"/>
          <w:szCs w:val="24"/>
          <w:lang w:val="fr-FR"/>
        </w:rPr>
        <w:t xml:space="preserve"> cf. Prasad 2020, </w:t>
      </w:r>
      <w:proofErr w:type="spellStart"/>
      <w:r w:rsidR="00B664D7" w:rsidRPr="00607A93">
        <w:rPr>
          <w:rFonts w:ascii="Times New Roman" w:hAnsi="Times New Roman" w:cs="Times New Roman"/>
          <w:sz w:val="24"/>
          <w:szCs w:val="24"/>
          <w:lang w:val="fr-FR"/>
        </w:rPr>
        <w:t>vii</w:t>
      </w:r>
      <w:r w:rsidR="00913D29" w:rsidRPr="00607A93">
        <w:rPr>
          <w:rFonts w:ascii="Times New Roman" w:hAnsi="Times New Roman" w:cs="Times New Roman"/>
          <w:sz w:val="24"/>
          <w:szCs w:val="24"/>
          <w:lang w:val="fr-FR"/>
        </w:rPr>
        <w:t>s</w:t>
      </w:r>
      <w:proofErr w:type="spellEnd"/>
      <w:r w:rsidR="00913D29"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 xml:space="preserve"> qui</w:t>
      </w:r>
      <w:r w:rsidR="00E7564D" w:rsidRPr="00607A93">
        <w:rPr>
          <w:rFonts w:ascii="Times New Roman" w:hAnsi="Times New Roman" w:cs="Times New Roman"/>
          <w:sz w:val="24"/>
          <w:szCs w:val="24"/>
          <w:lang w:val="fr-FR"/>
        </w:rPr>
        <w:t xml:space="preserve"> </w:t>
      </w:r>
      <w:r w:rsidR="00B664D7" w:rsidRPr="00607A93">
        <w:rPr>
          <w:rFonts w:ascii="Times New Roman" w:hAnsi="Times New Roman" w:cs="Times New Roman"/>
          <w:sz w:val="24"/>
          <w:szCs w:val="24"/>
          <w:lang w:val="fr-FR"/>
        </w:rPr>
        <w:t>continue à lui donner une place prépondérante à l</w:t>
      </w:r>
      <w:r w:rsidR="009E03C4" w:rsidRPr="00607A93">
        <w:rPr>
          <w:rFonts w:ascii="Times New Roman" w:hAnsi="Times New Roman" w:cs="Times New Roman"/>
          <w:sz w:val="24"/>
          <w:szCs w:val="24"/>
          <w:lang w:val="fr-FR"/>
        </w:rPr>
        <w:t>'</w:t>
      </w:r>
      <w:r w:rsidR="00B664D7" w:rsidRPr="00607A93">
        <w:rPr>
          <w:rFonts w:ascii="Times New Roman" w:hAnsi="Times New Roman" w:cs="Times New Roman"/>
          <w:sz w:val="24"/>
          <w:szCs w:val="24"/>
          <w:lang w:val="fr-FR"/>
        </w:rPr>
        <w:t>heure actuelle.</w:t>
      </w:r>
      <w:r w:rsidRPr="00607A93">
        <w:rPr>
          <w:rFonts w:ascii="Times New Roman" w:hAnsi="Times New Roman" w:cs="Times New Roman"/>
          <w:sz w:val="24"/>
          <w:szCs w:val="24"/>
          <w:lang w:val="fr-FR"/>
        </w:rPr>
        <w:t xml:space="preserve"> À la lumière du concept de l'intersectionnalité seront donc</w:t>
      </w:r>
      <w:r w:rsidR="00B664D7" w:rsidRPr="00607A93">
        <w:rPr>
          <w:rFonts w:ascii="Times New Roman" w:hAnsi="Times New Roman" w:cs="Times New Roman"/>
          <w:sz w:val="24"/>
          <w:szCs w:val="24"/>
          <w:lang w:val="fr-FR"/>
        </w:rPr>
        <w:t xml:space="preserve"> </w:t>
      </w:r>
      <w:r w:rsidRPr="00607A93">
        <w:rPr>
          <w:rFonts w:ascii="Times New Roman" w:hAnsi="Times New Roman" w:cs="Times New Roman"/>
          <w:sz w:val="24"/>
          <w:szCs w:val="24"/>
          <w:lang w:val="fr-FR"/>
        </w:rPr>
        <w:t>examinées</w:t>
      </w:r>
      <w:r w:rsidR="00B664D7" w:rsidRPr="00607A93">
        <w:rPr>
          <w:rFonts w:ascii="Times New Roman" w:hAnsi="Times New Roman" w:cs="Times New Roman"/>
          <w:sz w:val="24"/>
          <w:szCs w:val="24"/>
          <w:lang w:val="fr-FR"/>
        </w:rPr>
        <w:t xml:space="preserve"> les discriminations ethniques, sociales et sexuelles dans</w:t>
      </w:r>
      <w:r w:rsidR="00B257DF" w:rsidRPr="00607A93">
        <w:rPr>
          <w:rFonts w:ascii="Times New Roman" w:hAnsi="Times New Roman" w:cs="Times New Roman"/>
          <w:sz w:val="24"/>
          <w:szCs w:val="24"/>
          <w:lang w:val="fr-FR"/>
        </w:rPr>
        <w:t xml:space="preserve"> un choix de textes, dont</w:t>
      </w:r>
      <w:r w:rsidR="00B664D7" w:rsidRPr="00607A93">
        <w:rPr>
          <w:rFonts w:ascii="Times New Roman" w:hAnsi="Times New Roman" w:cs="Times New Roman"/>
          <w:sz w:val="24"/>
          <w:szCs w:val="24"/>
          <w:lang w:val="fr-FR"/>
        </w:rPr>
        <w:t xml:space="preserve"> </w:t>
      </w:r>
      <w:r w:rsidR="00B664D7" w:rsidRPr="00607A93">
        <w:rPr>
          <w:rFonts w:ascii="Times New Roman" w:hAnsi="Times New Roman" w:cs="Times New Roman"/>
          <w:i/>
          <w:iCs/>
          <w:sz w:val="24"/>
          <w:szCs w:val="24"/>
          <w:lang w:val="fr-FR"/>
        </w:rPr>
        <w:t xml:space="preserve">Les Marrons </w:t>
      </w:r>
      <w:r w:rsidR="00B664D7" w:rsidRPr="00607A93">
        <w:rPr>
          <w:rFonts w:ascii="Times New Roman" w:hAnsi="Times New Roman" w:cs="Times New Roman"/>
          <w:sz w:val="24"/>
          <w:szCs w:val="24"/>
          <w:lang w:val="fr-FR"/>
        </w:rPr>
        <w:t>(1844) de Louis-</w:t>
      </w:r>
      <w:proofErr w:type="spellStart"/>
      <w:r w:rsidR="00B664D7" w:rsidRPr="00607A93">
        <w:rPr>
          <w:rFonts w:ascii="Times New Roman" w:hAnsi="Times New Roman" w:cs="Times New Roman"/>
          <w:sz w:val="24"/>
          <w:szCs w:val="24"/>
          <w:lang w:val="fr-FR"/>
        </w:rPr>
        <w:t>Timagène</w:t>
      </w:r>
      <w:proofErr w:type="spellEnd"/>
      <w:r w:rsidR="00B664D7" w:rsidRPr="00607A93">
        <w:rPr>
          <w:rFonts w:ascii="Times New Roman" w:hAnsi="Times New Roman" w:cs="Times New Roman"/>
          <w:sz w:val="24"/>
          <w:szCs w:val="24"/>
          <w:lang w:val="fr-FR"/>
        </w:rPr>
        <w:t xml:space="preserve"> Houat, considéré comme premier roman réunionnais. </w:t>
      </w:r>
      <w:r w:rsidR="003B378D" w:rsidRPr="00607A93">
        <w:rPr>
          <w:rFonts w:ascii="Times New Roman" w:hAnsi="Times New Roman" w:cs="Times New Roman"/>
          <w:sz w:val="24"/>
          <w:szCs w:val="24"/>
          <w:lang w:val="fr-FR"/>
        </w:rPr>
        <w:t>L</w:t>
      </w:r>
      <w:r w:rsidR="00B664D7" w:rsidRPr="00607A93">
        <w:rPr>
          <w:rFonts w:ascii="Times New Roman" w:hAnsi="Times New Roman" w:cs="Times New Roman"/>
          <w:sz w:val="24"/>
          <w:szCs w:val="24"/>
          <w:lang w:val="fr-FR"/>
        </w:rPr>
        <w:t xml:space="preserve">e focus sera mis sur le rôle de la femme dans le système esclavagiste. </w:t>
      </w:r>
    </w:p>
    <w:p w14:paraId="5C757A94" w14:textId="77777777" w:rsidR="00B664D7" w:rsidRPr="00607A93" w:rsidRDefault="00B664D7" w:rsidP="00913D29">
      <w:pPr>
        <w:spacing w:after="0" w:line="240" w:lineRule="auto"/>
        <w:rPr>
          <w:rFonts w:ascii="Times New Roman" w:hAnsi="Times New Roman" w:cs="Times New Roman"/>
          <w:sz w:val="24"/>
          <w:szCs w:val="24"/>
          <w:lang w:val="fr-FR"/>
        </w:rPr>
      </w:pPr>
    </w:p>
    <w:p w14:paraId="5684A130" w14:textId="3F067BA4" w:rsidR="00210C81" w:rsidRPr="00607A93" w:rsidRDefault="00CA46E6" w:rsidP="00913D29">
      <w:pPr>
        <w:spacing w:after="0" w:line="240" w:lineRule="auto"/>
        <w:ind w:left="284" w:hanging="284"/>
        <w:rPr>
          <w:rFonts w:ascii="Times New Roman" w:hAnsi="Times New Roman" w:cs="Times New Roman"/>
          <w:lang w:val="fr-FR" w:eastAsia="de-DE"/>
        </w:rPr>
      </w:pPr>
      <w:r w:rsidRPr="00607A93">
        <w:rPr>
          <w:rFonts w:ascii="Times New Roman" w:hAnsi="Times New Roman" w:cs="Times New Roman"/>
          <w:lang w:val="en-AU" w:eastAsia="de-DE"/>
        </w:rPr>
        <w:t>Larrier</w:t>
      </w:r>
      <w:r w:rsidR="002165BD" w:rsidRPr="00607A93">
        <w:rPr>
          <w:rFonts w:ascii="Times New Roman" w:hAnsi="Times New Roman" w:cs="Times New Roman"/>
          <w:lang w:val="en-AU" w:eastAsia="de-DE"/>
        </w:rPr>
        <w:t>, Renée</w:t>
      </w:r>
      <w:r w:rsidR="00210C81" w:rsidRPr="00607A93">
        <w:rPr>
          <w:rFonts w:ascii="Times New Roman" w:hAnsi="Times New Roman" w:cs="Times New Roman"/>
          <w:lang w:val="en-AU" w:eastAsia="de-DE"/>
        </w:rPr>
        <w:t>. 2009</w:t>
      </w:r>
      <w:bookmarkStart w:id="1" w:name="_Hlk160636892"/>
      <w:r w:rsidR="00210C81" w:rsidRPr="00607A93">
        <w:rPr>
          <w:rFonts w:ascii="Times New Roman" w:hAnsi="Times New Roman" w:cs="Times New Roman"/>
          <w:lang w:val="en-AU" w:eastAsia="de-DE"/>
        </w:rPr>
        <w:t>. "</w:t>
      </w:r>
      <w:r w:rsidR="002165BD" w:rsidRPr="00607A93">
        <w:rPr>
          <w:rFonts w:ascii="Times New Roman" w:hAnsi="Times New Roman" w:cs="Times New Roman"/>
          <w:lang w:val="en-AU" w:eastAsia="de-DE"/>
        </w:rPr>
        <w:t>In[her]</w:t>
      </w:r>
      <w:proofErr w:type="spellStart"/>
      <w:r w:rsidR="002165BD" w:rsidRPr="00607A93">
        <w:rPr>
          <w:rFonts w:ascii="Times New Roman" w:hAnsi="Times New Roman" w:cs="Times New Roman"/>
          <w:lang w:val="en-AU" w:eastAsia="de-DE"/>
        </w:rPr>
        <w:t>itance</w:t>
      </w:r>
      <w:proofErr w:type="spellEnd"/>
      <w:r w:rsidR="002165BD" w:rsidRPr="00607A93">
        <w:rPr>
          <w:rFonts w:ascii="Times New Roman" w:hAnsi="Times New Roman" w:cs="Times New Roman"/>
          <w:lang w:val="en-AU" w:eastAsia="de-DE"/>
        </w:rPr>
        <w:t xml:space="preserve">: Legacies and Lifelines in Evelyne </w:t>
      </w:r>
      <w:proofErr w:type="spellStart"/>
      <w:r w:rsidR="002165BD" w:rsidRPr="00607A93">
        <w:rPr>
          <w:rFonts w:ascii="Times New Roman" w:hAnsi="Times New Roman" w:cs="Times New Roman"/>
          <w:lang w:val="en-AU" w:eastAsia="de-DE"/>
        </w:rPr>
        <w:t>Trouillot's</w:t>
      </w:r>
      <w:proofErr w:type="spellEnd"/>
      <w:r w:rsidR="002165BD" w:rsidRPr="00607A93">
        <w:rPr>
          <w:rFonts w:ascii="Times New Roman" w:hAnsi="Times New Roman" w:cs="Times New Roman"/>
          <w:lang w:val="en-AU" w:eastAsia="de-DE"/>
        </w:rPr>
        <w:t xml:space="preserve"> Rosalie </w:t>
      </w:r>
      <w:proofErr w:type="spellStart"/>
      <w:r w:rsidR="002165BD" w:rsidRPr="00607A93">
        <w:rPr>
          <w:rFonts w:ascii="Times New Roman" w:hAnsi="Times New Roman" w:cs="Times New Roman"/>
          <w:lang w:val="en-AU" w:eastAsia="de-DE"/>
        </w:rPr>
        <w:t>L'Infâme</w:t>
      </w:r>
      <w:proofErr w:type="spellEnd"/>
      <w:r w:rsidR="00210C81" w:rsidRPr="00607A93">
        <w:rPr>
          <w:rFonts w:ascii="Times New Roman" w:hAnsi="Times New Roman" w:cs="Times New Roman"/>
          <w:lang w:val="en-AU" w:eastAsia="de-DE"/>
        </w:rPr>
        <w:t xml:space="preserve">". </w:t>
      </w:r>
      <w:bookmarkEnd w:id="1"/>
      <w:r w:rsidR="002165BD" w:rsidRPr="00607A93">
        <w:rPr>
          <w:rFonts w:ascii="Times New Roman" w:hAnsi="Times New Roman" w:cs="Times New Roman"/>
          <w:i/>
          <w:iCs/>
          <w:lang w:val="fr-FR" w:eastAsia="de-DE"/>
        </w:rPr>
        <w:t xml:space="preserve">Dalhousie French </w:t>
      </w:r>
      <w:proofErr w:type="spellStart"/>
      <w:r w:rsidR="002165BD" w:rsidRPr="00607A93">
        <w:rPr>
          <w:rFonts w:ascii="Times New Roman" w:hAnsi="Times New Roman" w:cs="Times New Roman"/>
          <w:i/>
          <w:iCs/>
          <w:lang w:val="fr-FR" w:eastAsia="de-DE"/>
        </w:rPr>
        <w:t>Studies</w:t>
      </w:r>
      <w:proofErr w:type="spellEnd"/>
      <w:r w:rsidR="00210C81" w:rsidRPr="00607A93">
        <w:rPr>
          <w:rFonts w:ascii="Times New Roman" w:hAnsi="Times New Roman" w:cs="Times New Roman"/>
          <w:lang w:val="fr-FR" w:eastAsia="de-DE"/>
        </w:rPr>
        <w:t xml:space="preserve"> </w:t>
      </w:r>
      <w:r w:rsidR="002165BD" w:rsidRPr="00607A93">
        <w:rPr>
          <w:rFonts w:ascii="Times New Roman" w:hAnsi="Times New Roman" w:cs="Times New Roman"/>
          <w:lang w:val="fr-FR" w:eastAsia="de-DE"/>
        </w:rPr>
        <w:t>88</w:t>
      </w:r>
      <w:r w:rsidR="00210C81" w:rsidRPr="00607A93">
        <w:rPr>
          <w:rFonts w:ascii="Times New Roman" w:hAnsi="Times New Roman" w:cs="Times New Roman"/>
          <w:lang w:val="fr-FR" w:eastAsia="de-DE"/>
        </w:rPr>
        <w:t xml:space="preserve">, </w:t>
      </w:r>
      <w:r w:rsidR="002165BD" w:rsidRPr="00607A93">
        <w:rPr>
          <w:rFonts w:ascii="Times New Roman" w:hAnsi="Times New Roman" w:cs="Times New Roman"/>
          <w:lang w:val="fr-FR" w:eastAsia="de-DE"/>
        </w:rPr>
        <w:t>1</w:t>
      </w:r>
      <w:r w:rsidR="00210C81" w:rsidRPr="00607A93">
        <w:rPr>
          <w:rFonts w:ascii="Times New Roman" w:hAnsi="Times New Roman" w:cs="Times New Roman"/>
          <w:lang w:val="fr-FR" w:eastAsia="de-DE"/>
        </w:rPr>
        <w:t>3</w:t>
      </w:r>
      <w:r w:rsidR="002165BD" w:rsidRPr="00607A93">
        <w:rPr>
          <w:rFonts w:ascii="Times New Roman" w:hAnsi="Times New Roman" w:cs="Times New Roman"/>
          <w:lang w:val="fr-FR" w:eastAsia="de-DE"/>
        </w:rPr>
        <w:t>5</w:t>
      </w:r>
      <w:r w:rsidR="00210C81" w:rsidRPr="00607A93">
        <w:rPr>
          <w:rFonts w:ascii="Times New Roman" w:hAnsi="Times New Roman" w:cs="Times New Roman"/>
          <w:lang w:val="fr-FR" w:eastAsia="de-DE"/>
        </w:rPr>
        <w:t>–</w:t>
      </w:r>
      <w:r w:rsidR="002165BD" w:rsidRPr="00607A93">
        <w:rPr>
          <w:rFonts w:ascii="Times New Roman" w:hAnsi="Times New Roman" w:cs="Times New Roman"/>
          <w:lang w:val="fr-FR" w:eastAsia="de-DE"/>
        </w:rPr>
        <w:t>1</w:t>
      </w:r>
      <w:r w:rsidR="00210C81" w:rsidRPr="00607A93">
        <w:rPr>
          <w:rFonts w:ascii="Times New Roman" w:hAnsi="Times New Roman" w:cs="Times New Roman"/>
          <w:lang w:val="fr-FR" w:eastAsia="de-DE"/>
        </w:rPr>
        <w:t>4</w:t>
      </w:r>
      <w:r w:rsidR="002165BD" w:rsidRPr="00607A93">
        <w:rPr>
          <w:rFonts w:ascii="Times New Roman" w:hAnsi="Times New Roman" w:cs="Times New Roman"/>
          <w:lang w:val="fr-FR" w:eastAsia="de-DE"/>
        </w:rPr>
        <w:t>5</w:t>
      </w:r>
      <w:r w:rsidR="00210C81" w:rsidRPr="00607A93">
        <w:rPr>
          <w:rFonts w:ascii="Times New Roman" w:hAnsi="Times New Roman" w:cs="Times New Roman"/>
          <w:lang w:val="fr-FR" w:eastAsia="de-DE"/>
        </w:rPr>
        <w:t>.</w:t>
      </w:r>
    </w:p>
    <w:p w14:paraId="6315DA0C" w14:textId="0E02D830" w:rsidR="00A2065B" w:rsidRPr="00607A93" w:rsidRDefault="00A2065B" w:rsidP="00913D29">
      <w:pPr>
        <w:spacing w:after="0" w:line="240" w:lineRule="auto"/>
        <w:ind w:left="284" w:hanging="284"/>
        <w:rPr>
          <w:rFonts w:ascii="Times New Roman" w:hAnsi="Times New Roman" w:cs="Times New Roman"/>
          <w:lang w:val="fr-FR"/>
        </w:rPr>
      </w:pPr>
      <w:proofErr w:type="spellStart"/>
      <w:r w:rsidRPr="00607A93">
        <w:rPr>
          <w:rFonts w:ascii="Times New Roman" w:hAnsi="Times New Roman" w:cs="Times New Roman"/>
          <w:lang w:val="fr-FR" w:eastAsia="de-DE"/>
        </w:rPr>
        <w:t>Marimoutou</w:t>
      </w:r>
      <w:proofErr w:type="spellEnd"/>
      <w:r w:rsidRPr="00607A93">
        <w:rPr>
          <w:rFonts w:ascii="Times New Roman" w:hAnsi="Times New Roman" w:cs="Times New Roman"/>
          <w:lang w:val="fr-FR" w:eastAsia="de-DE"/>
        </w:rPr>
        <w:t xml:space="preserve">, </w:t>
      </w:r>
      <w:proofErr w:type="spellStart"/>
      <w:r w:rsidRPr="00607A93">
        <w:rPr>
          <w:rFonts w:ascii="Times New Roman" w:hAnsi="Times New Roman" w:cs="Times New Roman"/>
          <w:lang w:val="fr-FR" w:eastAsia="de-DE"/>
        </w:rPr>
        <w:t>Carpanin</w:t>
      </w:r>
      <w:proofErr w:type="spellEnd"/>
      <w:r w:rsidRPr="00607A93">
        <w:rPr>
          <w:rFonts w:ascii="Times New Roman" w:hAnsi="Times New Roman" w:cs="Times New Roman"/>
          <w:lang w:val="fr-FR" w:eastAsia="de-DE"/>
        </w:rPr>
        <w:t>. 2022. "L</w:t>
      </w:r>
      <w:r w:rsidR="00C84C52" w:rsidRPr="00607A93">
        <w:rPr>
          <w:rFonts w:ascii="Times New Roman" w:hAnsi="Times New Roman" w:cs="Times New Roman"/>
          <w:lang w:val="fr-FR"/>
        </w:rPr>
        <w:t>'</w:t>
      </w:r>
      <w:r w:rsidRPr="00607A93">
        <w:rPr>
          <w:rFonts w:ascii="Times New Roman" w:hAnsi="Times New Roman" w:cs="Times New Roman"/>
          <w:lang w:val="fr-FR" w:eastAsia="de-DE"/>
        </w:rPr>
        <w:t>écriture littéraire de l</w:t>
      </w:r>
      <w:r w:rsidR="003849E3" w:rsidRPr="00607A93">
        <w:rPr>
          <w:rFonts w:ascii="Times New Roman" w:hAnsi="Times New Roman" w:cs="Times New Roman"/>
          <w:lang w:val="fr-FR"/>
        </w:rPr>
        <w:t>'</w:t>
      </w:r>
      <w:r w:rsidRPr="00607A93">
        <w:rPr>
          <w:rFonts w:ascii="Times New Roman" w:hAnsi="Times New Roman" w:cs="Times New Roman"/>
          <w:lang w:val="fr-FR" w:eastAsia="de-DE"/>
        </w:rPr>
        <w:t>esclavage et du marronnage à la Réunion".</w:t>
      </w:r>
      <w:r w:rsidR="00913D29" w:rsidRPr="00607A93">
        <w:rPr>
          <w:rFonts w:ascii="Times New Roman" w:hAnsi="Times New Roman" w:cs="Times New Roman"/>
          <w:lang w:val="fr-FR"/>
        </w:rPr>
        <w:t xml:space="preserve"> </w:t>
      </w:r>
      <w:r w:rsidRPr="00607A93">
        <w:rPr>
          <w:rFonts w:ascii="Times New Roman" w:hAnsi="Times New Roman" w:cs="Times New Roman"/>
          <w:lang w:val="fr-FR" w:eastAsia="de-DE"/>
        </w:rPr>
        <w:t>https://www.portail-esclavage-reunion.fr/documentaires/memoire-de-l-esclavage/expressions-artistiques/lecriture-litteraire-de-lesclavage-et-du-marronnage-a-la-reunion</w:t>
      </w:r>
      <w:r w:rsidR="00713C04" w:rsidRPr="00607A93">
        <w:rPr>
          <w:rFonts w:ascii="Times New Roman" w:hAnsi="Times New Roman" w:cs="Times New Roman"/>
          <w:lang w:val="fr-FR" w:eastAsia="de-DE"/>
        </w:rPr>
        <w:t>.</w:t>
      </w:r>
    </w:p>
    <w:p w14:paraId="39289D08" w14:textId="6E55415F" w:rsidR="00210C81" w:rsidRPr="00A25847" w:rsidRDefault="00A94D96" w:rsidP="00913D29">
      <w:pPr>
        <w:spacing w:after="0" w:line="240" w:lineRule="auto"/>
        <w:ind w:left="284" w:hanging="284"/>
        <w:rPr>
          <w:rFonts w:ascii="Times New Roman" w:hAnsi="Times New Roman" w:cs="Times New Roman"/>
          <w:lang w:val="fr-FR"/>
        </w:rPr>
      </w:pPr>
      <w:proofErr w:type="spellStart"/>
      <w:r w:rsidRPr="00607A93">
        <w:rPr>
          <w:rFonts w:ascii="Times New Roman" w:hAnsi="Times New Roman" w:cs="Times New Roman"/>
          <w:lang w:val="it-IT" w:eastAsia="de-DE"/>
        </w:rPr>
        <w:lastRenderedPageBreak/>
        <w:t>Prasad</w:t>
      </w:r>
      <w:proofErr w:type="spellEnd"/>
      <w:r w:rsidRPr="00607A93">
        <w:rPr>
          <w:rFonts w:ascii="Times New Roman" w:hAnsi="Times New Roman" w:cs="Times New Roman"/>
          <w:lang w:val="it-IT" w:eastAsia="de-DE"/>
        </w:rPr>
        <w:t xml:space="preserve">, </w:t>
      </w:r>
      <w:proofErr w:type="spellStart"/>
      <w:r w:rsidRPr="00607A93">
        <w:rPr>
          <w:rFonts w:ascii="Times New Roman" w:hAnsi="Times New Roman" w:cs="Times New Roman"/>
          <w:lang w:val="it-IT" w:eastAsia="de-DE"/>
        </w:rPr>
        <w:t>P</w:t>
      </w:r>
      <w:r w:rsidR="00A62F48" w:rsidRPr="00607A93">
        <w:rPr>
          <w:rFonts w:ascii="Times New Roman" w:hAnsi="Times New Roman" w:cs="Times New Roman"/>
          <w:lang w:val="it-IT" w:eastAsia="de-DE"/>
        </w:rPr>
        <w:t>ratima</w:t>
      </w:r>
      <w:proofErr w:type="spellEnd"/>
      <w:r w:rsidRPr="00607A93">
        <w:rPr>
          <w:rFonts w:ascii="Times New Roman" w:hAnsi="Times New Roman" w:cs="Times New Roman"/>
          <w:lang w:val="it-IT" w:eastAsia="de-DE"/>
        </w:rPr>
        <w:t>. 2020.</w:t>
      </w:r>
      <w:r w:rsidR="00210C81" w:rsidRPr="00607A93">
        <w:rPr>
          <w:rFonts w:ascii="Times New Roman" w:hAnsi="Times New Roman" w:cs="Times New Roman"/>
          <w:lang w:val="it-IT" w:eastAsia="de-DE"/>
        </w:rPr>
        <w:t xml:space="preserve"> "</w:t>
      </w:r>
      <w:proofErr w:type="spellStart"/>
      <w:r w:rsidR="00CA46E6" w:rsidRPr="00607A93">
        <w:rPr>
          <w:rFonts w:ascii="Times New Roman" w:hAnsi="Times New Roman" w:cs="Times New Roman"/>
          <w:lang w:val="it-IT" w:eastAsia="de-DE"/>
        </w:rPr>
        <w:t>Introduction</w:t>
      </w:r>
      <w:proofErr w:type="spellEnd"/>
      <w:r w:rsidR="00210C81" w:rsidRPr="00607A93">
        <w:rPr>
          <w:rFonts w:ascii="Times New Roman" w:hAnsi="Times New Roman" w:cs="Times New Roman"/>
          <w:lang w:val="it-IT" w:eastAsia="de-DE"/>
        </w:rPr>
        <w:t xml:space="preserve">". </w:t>
      </w:r>
      <w:proofErr w:type="gramStart"/>
      <w:r w:rsidR="00210C81" w:rsidRPr="00CF2864">
        <w:rPr>
          <w:rFonts w:ascii="Times New Roman" w:hAnsi="Times New Roman" w:cs="Times New Roman"/>
          <w:lang w:val="fr-FR" w:eastAsia="de-DE"/>
        </w:rPr>
        <w:t>In:</w:t>
      </w:r>
      <w:proofErr w:type="gramEnd"/>
      <w:r w:rsidR="00CA46E6" w:rsidRPr="00CF2864">
        <w:rPr>
          <w:rFonts w:ascii="Times New Roman" w:hAnsi="Times New Roman" w:cs="Times New Roman"/>
          <w:lang w:val="fr-FR" w:eastAsia="de-DE"/>
        </w:rPr>
        <w:t xml:space="preserve"> </w:t>
      </w:r>
      <w:proofErr w:type="spellStart"/>
      <w:r w:rsidR="00CA46E6" w:rsidRPr="00CF2864">
        <w:rPr>
          <w:rFonts w:ascii="Times New Roman" w:hAnsi="Times New Roman" w:cs="Times New Roman"/>
          <w:lang w:val="fr-FR" w:eastAsia="de-DE"/>
        </w:rPr>
        <w:t>Pratima</w:t>
      </w:r>
      <w:proofErr w:type="spellEnd"/>
      <w:r w:rsidR="00A25847" w:rsidRPr="00CF2864">
        <w:rPr>
          <w:rFonts w:ascii="Times New Roman" w:hAnsi="Times New Roman" w:cs="Times New Roman"/>
          <w:lang w:val="fr-FR" w:eastAsia="de-DE"/>
        </w:rPr>
        <w:t xml:space="preserve"> Prasad</w:t>
      </w:r>
      <w:r w:rsidR="00210C81" w:rsidRPr="00CF2864">
        <w:rPr>
          <w:rFonts w:ascii="Times New Roman" w:hAnsi="Times New Roman" w:cs="Times New Roman"/>
          <w:lang w:val="fr-FR" w:eastAsia="de-DE"/>
        </w:rPr>
        <w:t xml:space="preserve"> (</w:t>
      </w:r>
      <w:proofErr w:type="spellStart"/>
      <w:r w:rsidR="00210C81" w:rsidRPr="00CF2864">
        <w:rPr>
          <w:rFonts w:ascii="Times New Roman" w:hAnsi="Times New Roman" w:cs="Times New Roman"/>
          <w:lang w:val="fr-FR" w:eastAsia="de-DE"/>
        </w:rPr>
        <w:t>ed</w:t>
      </w:r>
      <w:proofErr w:type="spellEnd"/>
      <w:r w:rsidR="00210C81" w:rsidRPr="00CF2864">
        <w:rPr>
          <w:rFonts w:ascii="Times New Roman" w:hAnsi="Times New Roman" w:cs="Times New Roman"/>
          <w:lang w:val="fr-FR" w:eastAsia="de-DE"/>
        </w:rPr>
        <w:t xml:space="preserve">.). </w:t>
      </w:r>
      <w:r w:rsidR="00CA46E6" w:rsidRPr="00A25847">
        <w:rPr>
          <w:rFonts w:ascii="Times New Roman" w:hAnsi="Times New Roman" w:cs="Times New Roman"/>
          <w:i/>
          <w:iCs/>
          <w:lang w:val="fr-FR" w:eastAsia="de-DE"/>
        </w:rPr>
        <w:t>Esclaves marrons à Bourbon. Une anthologie littéraire (1831</w:t>
      </w:r>
      <w:r w:rsidR="00913D29" w:rsidRPr="00A25847">
        <w:rPr>
          <w:rFonts w:ascii="Times New Roman" w:hAnsi="Times New Roman" w:cs="Times New Roman"/>
          <w:lang w:val="fr-FR" w:eastAsia="de-DE"/>
        </w:rPr>
        <w:t>–</w:t>
      </w:r>
      <w:r w:rsidR="00CA46E6" w:rsidRPr="00A25847">
        <w:rPr>
          <w:rFonts w:ascii="Times New Roman" w:hAnsi="Times New Roman" w:cs="Times New Roman"/>
          <w:i/>
          <w:iCs/>
          <w:lang w:val="fr-FR" w:eastAsia="de-DE"/>
        </w:rPr>
        <w:t>1848)</w:t>
      </w:r>
      <w:r w:rsidR="00210C81" w:rsidRPr="00A25847">
        <w:rPr>
          <w:rFonts w:ascii="Times New Roman" w:hAnsi="Times New Roman" w:cs="Times New Roman"/>
          <w:lang w:val="fr-FR" w:eastAsia="de-DE"/>
        </w:rPr>
        <w:t xml:space="preserve">. </w:t>
      </w:r>
      <w:proofErr w:type="gramStart"/>
      <w:r w:rsidR="00CA46E6" w:rsidRPr="00A25847">
        <w:rPr>
          <w:rFonts w:ascii="Times New Roman" w:hAnsi="Times New Roman" w:cs="Times New Roman"/>
          <w:lang w:val="fr-FR" w:eastAsia="de-DE"/>
        </w:rPr>
        <w:t>Paris</w:t>
      </w:r>
      <w:r w:rsidR="00210C81" w:rsidRPr="00A25847">
        <w:rPr>
          <w:rFonts w:ascii="Times New Roman" w:hAnsi="Times New Roman" w:cs="Times New Roman"/>
          <w:lang w:val="fr-FR" w:eastAsia="de-DE"/>
        </w:rPr>
        <w:t>:</w:t>
      </w:r>
      <w:proofErr w:type="gramEnd"/>
      <w:r w:rsidR="00210C81" w:rsidRPr="00A25847">
        <w:rPr>
          <w:rFonts w:ascii="Times New Roman" w:hAnsi="Times New Roman" w:cs="Times New Roman"/>
          <w:lang w:val="fr-FR" w:eastAsia="de-DE"/>
        </w:rPr>
        <w:t xml:space="preserve"> </w:t>
      </w:r>
      <w:proofErr w:type="spellStart"/>
      <w:r w:rsidR="00CA46E6" w:rsidRPr="00A25847">
        <w:rPr>
          <w:rFonts w:ascii="Times New Roman" w:hAnsi="Times New Roman" w:cs="Times New Roman"/>
          <w:lang w:val="fr-FR" w:eastAsia="de-DE"/>
        </w:rPr>
        <w:t>L</w:t>
      </w:r>
      <w:r w:rsidR="003849E3" w:rsidRPr="00A25847">
        <w:rPr>
          <w:rFonts w:ascii="Times New Roman" w:hAnsi="Times New Roman" w:cs="Times New Roman"/>
          <w:lang w:val="fr-FR"/>
        </w:rPr>
        <w:t>'</w:t>
      </w:r>
      <w:r w:rsidR="00CA46E6" w:rsidRPr="00A25847">
        <w:rPr>
          <w:rFonts w:ascii="Times New Roman" w:hAnsi="Times New Roman" w:cs="Times New Roman"/>
          <w:lang w:val="fr-FR" w:eastAsia="de-DE"/>
        </w:rPr>
        <w:t>Harmattan</w:t>
      </w:r>
      <w:proofErr w:type="spellEnd"/>
      <w:r w:rsidR="00210C81" w:rsidRPr="00A25847">
        <w:rPr>
          <w:rFonts w:ascii="Times New Roman" w:hAnsi="Times New Roman" w:cs="Times New Roman"/>
          <w:lang w:val="fr-FR" w:eastAsia="de-DE"/>
        </w:rPr>
        <w:t xml:space="preserve">, </w:t>
      </w:r>
      <w:r w:rsidR="00CA46E6" w:rsidRPr="00A25847">
        <w:rPr>
          <w:rFonts w:ascii="Times New Roman" w:hAnsi="Times New Roman" w:cs="Times New Roman"/>
          <w:lang w:val="fr-FR" w:eastAsia="de-DE"/>
        </w:rPr>
        <w:t>vii</w:t>
      </w:r>
      <w:r w:rsidR="00210C81" w:rsidRPr="00A25847">
        <w:rPr>
          <w:rFonts w:ascii="Times New Roman" w:hAnsi="Times New Roman" w:cs="Times New Roman"/>
          <w:lang w:val="fr-FR" w:eastAsia="de-DE"/>
        </w:rPr>
        <w:t>–</w:t>
      </w:r>
      <w:r w:rsidR="00CA46E6" w:rsidRPr="00A25847">
        <w:rPr>
          <w:rFonts w:ascii="Times New Roman" w:hAnsi="Times New Roman" w:cs="Times New Roman"/>
          <w:lang w:val="fr-FR" w:eastAsia="de-DE"/>
        </w:rPr>
        <w:t>xxiii</w:t>
      </w:r>
      <w:r w:rsidR="00210C81" w:rsidRPr="00A25847">
        <w:rPr>
          <w:rFonts w:ascii="Times New Roman" w:hAnsi="Times New Roman" w:cs="Times New Roman"/>
          <w:lang w:val="fr-FR" w:eastAsia="de-DE"/>
        </w:rPr>
        <w:t>.</w:t>
      </w:r>
    </w:p>
    <w:p w14:paraId="6DBA552F" w14:textId="661D19A4" w:rsidR="00210C81" w:rsidRPr="00A25847" w:rsidRDefault="00210C81" w:rsidP="00913D29">
      <w:pPr>
        <w:spacing w:after="0" w:line="240" w:lineRule="auto"/>
        <w:rPr>
          <w:rFonts w:ascii="Times New Roman" w:hAnsi="Times New Roman" w:cs="Times New Roman"/>
          <w:sz w:val="24"/>
          <w:szCs w:val="24"/>
          <w:lang w:val="fr-FR"/>
        </w:rPr>
      </w:pPr>
    </w:p>
    <w:p w14:paraId="0E121157" w14:textId="77777777" w:rsidR="00210C81" w:rsidRPr="00A25847" w:rsidRDefault="00210C81" w:rsidP="00913D29">
      <w:pPr>
        <w:spacing w:after="0" w:line="240" w:lineRule="auto"/>
        <w:rPr>
          <w:rFonts w:ascii="Times New Roman" w:hAnsi="Times New Roman" w:cs="Times New Roman"/>
          <w:sz w:val="24"/>
          <w:szCs w:val="24"/>
          <w:lang w:val="fr-FR"/>
        </w:rPr>
      </w:pPr>
    </w:p>
    <w:p w14:paraId="4889ADDA" w14:textId="381402A6" w:rsidR="00A35F4D" w:rsidRPr="00607A93" w:rsidRDefault="00A35F4D" w:rsidP="00913D29">
      <w:pPr>
        <w:spacing w:after="0" w:line="240" w:lineRule="auto"/>
        <w:rPr>
          <w:rFonts w:ascii="Times New Roman" w:eastAsia="Times New Roman" w:hAnsi="Times New Roman" w:cs="Times New Roman"/>
          <w:b/>
          <w:bCs/>
          <w:kern w:val="28"/>
          <w:sz w:val="24"/>
          <w:szCs w:val="24"/>
          <w:lang w:val="fr-FR" w:eastAsia="de-DE"/>
        </w:rPr>
      </w:pPr>
      <w:r w:rsidRPr="00607A93">
        <w:rPr>
          <w:rFonts w:ascii="Times New Roman" w:eastAsia="Times New Roman" w:hAnsi="Times New Roman" w:cs="Times New Roman"/>
          <w:b/>
          <w:bCs/>
          <w:kern w:val="28"/>
          <w:sz w:val="24"/>
          <w:szCs w:val="24"/>
          <w:lang w:val="fr-FR" w:eastAsia="de-DE"/>
        </w:rPr>
        <w:t xml:space="preserve">Marcella </w:t>
      </w:r>
      <w:proofErr w:type="spellStart"/>
      <w:r w:rsidRPr="00607A93">
        <w:rPr>
          <w:rFonts w:ascii="Times New Roman" w:eastAsia="Times New Roman" w:hAnsi="Times New Roman" w:cs="Times New Roman"/>
          <w:b/>
          <w:bCs/>
          <w:kern w:val="28"/>
          <w:sz w:val="24"/>
          <w:szCs w:val="24"/>
          <w:lang w:val="fr-FR" w:eastAsia="de-DE"/>
        </w:rPr>
        <w:t>Leopizzi</w:t>
      </w:r>
      <w:proofErr w:type="spellEnd"/>
      <w:r w:rsidRPr="00607A93">
        <w:rPr>
          <w:rFonts w:ascii="Times New Roman" w:eastAsia="Times New Roman" w:hAnsi="Times New Roman" w:cs="Times New Roman"/>
          <w:b/>
          <w:bCs/>
          <w:kern w:val="28"/>
          <w:sz w:val="24"/>
          <w:szCs w:val="24"/>
          <w:lang w:val="fr-FR" w:eastAsia="de-DE"/>
        </w:rPr>
        <w:t xml:space="preserve"> (Lecce)</w:t>
      </w:r>
    </w:p>
    <w:p w14:paraId="64DF6CF1" w14:textId="57B9DEA8" w:rsidR="00A35F4D" w:rsidRPr="00A25847" w:rsidRDefault="00467F7D" w:rsidP="00913D29">
      <w:pPr>
        <w:spacing w:after="0" w:line="240" w:lineRule="auto"/>
        <w:rPr>
          <w:rFonts w:ascii="Times New Roman" w:eastAsia="Times New Roman" w:hAnsi="Times New Roman" w:cs="Times New Roman"/>
          <w:kern w:val="28"/>
          <w:sz w:val="24"/>
          <w:szCs w:val="24"/>
          <w:lang w:val="fr-FR" w:eastAsia="de-DE"/>
        </w:rPr>
      </w:pPr>
      <w:hyperlink r:id="rId10" w:history="1">
        <w:r w:rsidR="00913D29" w:rsidRPr="00607A93">
          <w:rPr>
            <w:rStyle w:val="Hyperlink"/>
            <w:rFonts w:ascii="Times New Roman" w:eastAsia="Times New Roman" w:hAnsi="Times New Roman" w:cs="Times New Roman"/>
            <w:color w:val="auto"/>
            <w:kern w:val="28"/>
            <w:sz w:val="24"/>
            <w:szCs w:val="24"/>
            <w:lang w:val="fr-FR" w:eastAsia="de-DE"/>
          </w:rPr>
          <w:t>marcella.leopizzi@unisalento.it</w:t>
        </w:r>
      </w:hyperlink>
      <w:r w:rsidR="00913D29" w:rsidRPr="00A25847">
        <w:rPr>
          <w:rFonts w:ascii="Times New Roman" w:eastAsia="Times New Roman" w:hAnsi="Times New Roman" w:cs="Times New Roman"/>
          <w:kern w:val="28"/>
          <w:sz w:val="24"/>
          <w:szCs w:val="24"/>
          <w:lang w:val="fr-FR" w:eastAsia="de-DE"/>
        </w:rPr>
        <w:t xml:space="preserve"> </w:t>
      </w:r>
    </w:p>
    <w:p w14:paraId="00155730" w14:textId="71467D13" w:rsidR="00A35F4D" w:rsidRPr="00A25847" w:rsidRDefault="00A35F4D" w:rsidP="00913D29">
      <w:pPr>
        <w:spacing w:after="0" w:line="240" w:lineRule="auto"/>
        <w:rPr>
          <w:rFonts w:ascii="Times New Roman" w:eastAsia="Times New Roman" w:hAnsi="Times New Roman" w:cs="Times New Roman"/>
          <w:b/>
          <w:bCs/>
          <w:kern w:val="28"/>
          <w:sz w:val="24"/>
          <w:szCs w:val="24"/>
          <w:lang w:val="fr-FR" w:eastAsia="de-DE"/>
        </w:rPr>
      </w:pPr>
      <w:r w:rsidRPr="00A25847">
        <w:rPr>
          <w:rFonts w:ascii="Times New Roman" w:eastAsia="Times New Roman" w:hAnsi="Times New Roman" w:cs="Times New Roman"/>
          <w:b/>
          <w:bCs/>
          <w:kern w:val="28"/>
          <w:sz w:val="24"/>
          <w:szCs w:val="24"/>
          <w:lang w:val="fr-FR" w:eastAsia="de-DE"/>
        </w:rPr>
        <w:t xml:space="preserve">Inégalités de </w:t>
      </w:r>
      <w:proofErr w:type="gramStart"/>
      <w:r w:rsidRPr="00A25847">
        <w:rPr>
          <w:rFonts w:ascii="Times New Roman" w:eastAsia="Times New Roman" w:hAnsi="Times New Roman" w:cs="Times New Roman"/>
          <w:b/>
          <w:bCs/>
          <w:kern w:val="28"/>
          <w:sz w:val="24"/>
          <w:szCs w:val="24"/>
          <w:lang w:val="fr-FR" w:eastAsia="de-DE"/>
        </w:rPr>
        <w:t>genre:</w:t>
      </w:r>
      <w:proofErr w:type="gramEnd"/>
      <w:r w:rsidRPr="00A25847">
        <w:rPr>
          <w:rFonts w:ascii="Times New Roman" w:eastAsia="Times New Roman" w:hAnsi="Times New Roman" w:cs="Times New Roman"/>
          <w:b/>
          <w:bCs/>
          <w:kern w:val="28"/>
          <w:sz w:val="24"/>
          <w:szCs w:val="24"/>
          <w:lang w:val="fr-FR" w:eastAsia="de-DE"/>
        </w:rPr>
        <w:t xml:space="preserve"> Thérèse ou l</w:t>
      </w:r>
      <w:r w:rsidR="00C84C52" w:rsidRPr="00A25847">
        <w:rPr>
          <w:rFonts w:ascii="Times New Roman" w:eastAsia="Times New Roman" w:hAnsi="Times New Roman" w:cs="Times New Roman"/>
          <w:b/>
          <w:bCs/>
          <w:kern w:val="28"/>
          <w:sz w:val="24"/>
          <w:szCs w:val="24"/>
          <w:lang w:val="fr-FR" w:eastAsia="de-DE"/>
        </w:rPr>
        <w:t>'</w:t>
      </w:r>
      <w:r w:rsidRPr="00A25847">
        <w:rPr>
          <w:rFonts w:ascii="Times New Roman" w:eastAsia="Times New Roman" w:hAnsi="Times New Roman" w:cs="Times New Roman"/>
          <w:b/>
          <w:bCs/>
          <w:kern w:val="28"/>
          <w:sz w:val="24"/>
          <w:szCs w:val="24"/>
          <w:lang w:val="fr-FR" w:eastAsia="de-DE"/>
        </w:rPr>
        <w:t xml:space="preserve">identité féminine marginalisée dans </w:t>
      </w:r>
      <w:r w:rsidRPr="00A25847">
        <w:rPr>
          <w:rFonts w:ascii="Times New Roman" w:eastAsia="Times New Roman" w:hAnsi="Times New Roman" w:cs="Times New Roman"/>
          <w:b/>
          <w:bCs/>
          <w:i/>
          <w:iCs/>
          <w:kern w:val="28"/>
          <w:sz w:val="24"/>
          <w:szCs w:val="24"/>
          <w:lang w:val="fr-FR" w:eastAsia="de-DE"/>
        </w:rPr>
        <w:t>Les Mamelles de Tirésias</w:t>
      </w:r>
      <w:r w:rsidRPr="00A25847">
        <w:rPr>
          <w:rFonts w:ascii="Times New Roman" w:eastAsia="Times New Roman" w:hAnsi="Times New Roman" w:cs="Times New Roman"/>
          <w:b/>
          <w:bCs/>
          <w:kern w:val="28"/>
          <w:sz w:val="24"/>
          <w:szCs w:val="24"/>
          <w:lang w:val="fr-FR" w:eastAsia="de-DE"/>
        </w:rPr>
        <w:t xml:space="preserve"> de Guillaume Apollinaire</w:t>
      </w:r>
    </w:p>
    <w:p w14:paraId="4DBE7220" w14:textId="77777777" w:rsidR="00A35F4D" w:rsidRPr="00607A93" w:rsidRDefault="00A35F4D" w:rsidP="00913D29">
      <w:pPr>
        <w:spacing w:after="0" w:line="240" w:lineRule="auto"/>
        <w:rPr>
          <w:rFonts w:ascii="Times New Roman" w:hAnsi="Times New Roman" w:cs="Times New Roman"/>
          <w:sz w:val="24"/>
          <w:szCs w:val="24"/>
          <w:shd w:val="clear" w:color="auto" w:fill="FFFFFF"/>
          <w:lang w:val="fr-FR"/>
        </w:rPr>
      </w:pPr>
    </w:p>
    <w:p w14:paraId="1E2D1D7B" w14:textId="3D5514FC" w:rsidR="00A35F4D" w:rsidRPr="00607A93" w:rsidRDefault="00A35F4D" w:rsidP="00913D29">
      <w:pPr>
        <w:spacing w:after="0" w:line="240" w:lineRule="auto"/>
        <w:rPr>
          <w:rFonts w:ascii="Times New Roman" w:eastAsia="Times New Roman" w:hAnsi="Times New Roman" w:cs="Times New Roman"/>
          <w:sz w:val="24"/>
          <w:szCs w:val="24"/>
          <w:lang w:val="fr-FR"/>
        </w:rPr>
      </w:pPr>
      <w:r w:rsidRPr="00A25847">
        <w:rPr>
          <w:rFonts w:ascii="Times New Roman" w:eastAsia="Times New Roman" w:hAnsi="Times New Roman" w:cs="Times New Roman"/>
          <w:sz w:val="24"/>
          <w:szCs w:val="24"/>
          <w:lang w:val="fr-FR"/>
        </w:rPr>
        <w:t xml:space="preserve">Cet essai propose une analyse du personnage de Thérèse/Tirésias mis en scène en 1917 dans la pièce théâtrale de Guillaume Apollinaire intitulée </w:t>
      </w:r>
      <w:r w:rsidRPr="00A25847">
        <w:rPr>
          <w:rFonts w:ascii="Times New Roman" w:eastAsia="Times New Roman" w:hAnsi="Times New Roman" w:cs="Times New Roman"/>
          <w:i/>
          <w:iCs/>
          <w:sz w:val="24"/>
          <w:szCs w:val="24"/>
          <w:lang w:val="fr-FR"/>
        </w:rPr>
        <w:t>Les Mamelles de Tirésias</w:t>
      </w:r>
      <w:r w:rsidRPr="00A25847">
        <w:rPr>
          <w:rFonts w:ascii="Times New Roman" w:eastAsia="Times New Roman" w:hAnsi="Times New Roman" w:cs="Times New Roman"/>
          <w:sz w:val="24"/>
          <w:szCs w:val="24"/>
          <w:lang w:val="fr-FR"/>
        </w:rPr>
        <w:t>. À travers l</w:t>
      </w:r>
      <w:r w:rsidR="00C84C52" w:rsidRPr="00A25847">
        <w:rPr>
          <w:rFonts w:ascii="Times New Roman" w:hAnsi="Times New Roman" w:cs="Times New Roman"/>
          <w:sz w:val="24"/>
          <w:szCs w:val="24"/>
          <w:lang w:val="fr-FR"/>
        </w:rPr>
        <w:t>'</w:t>
      </w:r>
      <w:r w:rsidRPr="00A25847">
        <w:rPr>
          <w:rFonts w:ascii="Times New Roman" w:eastAsia="Times New Roman" w:hAnsi="Times New Roman" w:cs="Times New Roman"/>
          <w:sz w:val="24"/>
          <w:szCs w:val="24"/>
          <w:lang w:val="fr-FR"/>
        </w:rPr>
        <w:t>examen des mots et des actions de ce personnage, cette étude vise à rechercher toute expression et toute conception qui relève de la représentation des inégalités et des discriminations de genre et tout particulièrement de la marginalisation s</w:t>
      </w:r>
      <w:r w:rsidRPr="00607A93">
        <w:rPr>
          <w:rFonts w:ascii="Times New Roman" w:eastAsia="Times New Roman" w:hAnsi="Times New Roman" w:cs="Times New Roman"/>
          <w:sz w:val="24"/>
          <w:szCs w:val="24"/>
          <w:lang w:val="fr-FR"/>
        </w:rPr>
        <w:t>ociale de l</w:t>
      </w:r>
      <w:r w:rsidR="00C84C52" w:rsidRPr="00607A93">
        <w:rPr>
          <w:rFonts w:ascii="Times New Roman" w:hAnsi="Times New Roman" w:cs="Times New Roman"/>
          <w:sz w:val="24"/>
          <w:szCs w:val="24"/>
          <w:lang w:val="fr-FR"/>
        </w:rPr>
        <w:t>'</w:t>
      </w:r>
      <w:r w:rsidRPr="00607A93">
        <w:rPr>
          <w:rFonts w:ascii="Times New Roman" w:eastAsia="Times New Roman" w:hAnsi="Times New Roman" w:cs="Times New Roman"/>
          <w:sz w:val="24"/>
          <w:szCs w:val="24"/>
          <w:lang w:val="fr-FR"/>
        </w:rPr>
        <w:t>identité féminine. Il s'agira de mettre en lumière les formes de violence sexualisée ainsi que d'autres mécanismes de dévalorisation de la figure féminine contenus dans ce drame surréaliste et de démontrer de quelle manière cette construction littéraire ouvre des perspectives novatrices dans une optique d</w:t>
      </w:r>
      <w:r w:rsidR="00C84C52" w:rsidRPr="00607A93">
        <w:rPr>
          <w:rFonts w:ascii="Times New Roman" w:hAnsi="Times New Roman" w:cs="Times New Roman"/>
          <w:sz w:val="24"/>
          <w:szCs w:val="24"/>
          <w:lang w:val="fr-FR"/>
        </w:rPr>
        <w:t>'</w:t>
      </w:r>
      <w:r w:rsidRPr="00607A93">
        <w:rPr>
          <w:rFonts w:ascii="Times New Roman" w:eastAsia="Times New Roman" w:hAnsi="Times New Roman" w:cs="Times New Roman"/>
          <w:sz w:val="24"/>
          <w:szCs w:val="24"/>
          <w:lang w:val="fr-FR"/>
        </w:rPr>
        <w:t>émancipation féminine si ce n</w:t>
      </w:r>
      <w:r w:rsidR="00C84C52" w:rsidRPr="00607A93">
        <w:rPr>
          <w:rFonts w:ascii="Times New Roman" w:hAnsi="Times New Roman" w:cs="Times New Roman"/>
          <w:sz w:val="24"/>
          <w:szCs w:val="24"/>
          <w:lang w:val="fr-FR"/>
        </w:rPr>
        <w:t>'</w:t>
      </w:r>
      <w:r w:rsidRPr="00607A93">
        <w:rPr>
          <w:rFonts w:ascii="Times New Roman" w:eastAsia="Times New Roman" w:hAnsi="Times New Roman" w:cs="Times New Roman"/>
          <w:sz w:val="24"/>
          <w:szCs w:val="24"/>
          <w:lang w:val="fr-FR"/>
        </w:rPr>
        <w:t>est féministe qui dépassent, par endroits, même les intentions contingentes envisagées par l</w:t>
      </w:r>
      <w:r w:rsidR="00C84C52" w:rsidRPr="00607A93">
        <w:rPr>
          <w:rFonts w:ascii="Times New Roman" w:hAnsi="Times New Roman" w:cs="Times New Roman"/>
          <w:sz w:val="24"/>
          <w:szCs w:val="24"/>
          <w:lang w:val="fr-FR"/>
        </w:rPr>
        <w:t>'</w:t>
      </w:r>
      <w:r w:rsidRPr="00607A93">
        <w:rPr>
          <w:rFonts w:ascii="Times New Roman" w:eastAsia="Times New Roman" w:hAnsi="Times New Roman" w:cs="Times New Roman"/>
          <w:sz w:val="24"/>
          <w:szCs w:val="24"/>
          <w:lang w:val="fr-FR"/>
        </w:rPr>
        <w:t>auteur.</w:t>
      </w:r>
    </w:p>
    <w:p w14:paraId="43065EF1" w14:textId="77777777" w:rsidR="00A35F4D" w:rsidRPr="00607A93" w:rsidRDefault="00A35F4D" w:rsidP="00913D29">
      <w:pPr>
        <w:spacing w:after="0" w:line="240" w:lineRule="auto"/>
        <w:rPr>
          <w:rFonts w:ascii="Times New Roman" w:eastAsia="Times New Roman" w:hAnsi="Times New Roman" w:cs="Times New Roman"/>
          <w:sz w:val="24"/>
          <w:szCs w:val="24"/>
          <w:lang w:val="fr-FR"/>
        </w:rPr>
      </w:pPr>
    </w:p>
    <w:p w14:paraId="667526C1" w14:textId="52D1E686" w:rsidR="00A35F4D" w:rsidRPr="00607A93" w:rsidRDefault="00A35F4D" w:rsidP="00913D29">
      <w:pPr>
        <w:spacing w:after="0" w:line="240" w:lineRule="auto"/>
        <w:ind w:left="709" w:hanging="709"/>
        <w:rPr>
          <w:rFonts w:ascii="Times New Roman" w:hAnsi="Times New Roman" w:cs="Times New Roman"/>
          <w:lang w:val="fr-FR"/>
        </w:rPr>
      </w:pPr>
      <w:proofErr w:type="spellStart"/>
      <w:r w:rsidRPr="00607A93">
        <w:rPr>
          <w:rFonts w:ascii="Times New Roman" w:hAnsi="Times New Roman" w:cs="Times New Roman"/>
          <w:lang w:val="fr-FR"/>
        </w:rPr>
        <w:t>Décaudin</w:t>
      </w:r>
      <w:proofErr w:type="spellEnd"/>
      <w:r w:rsidRPr="00607A93">
        <w:rPr>
          <w:rFonts w:ascii="Times New Roman" w:hAnsi="Times New Roman" w:cs="Times New Roman"/>
          <w:lang w:val="fr-FR"/>
        </w:rPr>
        <w:t xml:space="preserve"> Michel. 2002. </w:t>
      </w:r>
      <w:r w:rsidRPr="00607A93">
        <w:rPr>
          <w:rFonts w:ascii="Times New Roman" w:hAnsi="Times New Roman" w:cs="Times New Roman"/>
          <w:i/>
          <w:iCs/>
          <w:lang w:val="fr-FR"/>
        </w:rPr>
        <w:t>Apollinaire</w:t>
      </w:r>
      <w:r w:rsidRPr="00607A93">
        <w:rPr>
          <w:rFonts w:ascii="Times New Roman" w:hAnsi="Times New Roman" w:cs="Times New Roman"/>
          <w:lang w:val="fr-FR"/>
        </w:rPr>
        <w:t xml:space="preserve">. </w:t>
      </w:r>
      <w:proofErr w:type="gramStart"/>
      <w:r w:rsidRPr="00607A93">
        <w:rPr>
          <w:rFonts w:ascii="Times New Roman" w:hAnsi="Times New Roman" w:cs="Times New Roman"/>
          <w:lang w:val="fr-FR"/>
        </w:rPr>
        <w:t>Paris:</w:t>
      </w:r>
      <w:proofErr w:type="gramEnd"/>
      <w:r w:rsidRPr="00607A93">
        <w:rPr>
          <w:rFonts w:ascii="Times New Roman" w:hAnsi="Times New Roman" w:cs="Times New Roman"/>
          <w:lang w:val="fr-FR"/>
        </w:rPr>
        <w:t xml:space="preserve"> Librairie Générale Française.</w:t>
      </w:r>
    </w:p>
    <w:p w14:paraId="375CA6D6" w14:textId="2F2BD3C8" w:rsidR="00A35F4D" w:rsidRPr="00607A93" w:rsidRDefault="00A35F4D" w:rsidP="00913D29">
      <w:pPr>
        <w:spacing w:after="0" w:line="240" w:lineRule="auto"/>
        <w:ind w:left="709" w:hanging="709"/>
        <w:rPr>
          <w:rFonts w:ascii="Times New Roman" w:hAnsi="Times New Roman" w:cs="Times New Roman"/>
          <w:lang w:val="fr-FR"/>
        </w:rPr>
      </w:pPr>
      <w:proofErr w:type="spellStart"/>
      <w:r w:rsidRPr="00607A93">
        <w:rPr>
          <w:rFonts w:ascii="Times New Roman" w:hAnsi="Times New Roman" w:cs="Times New Roman"/>
          <w:lang w:val="fr-FR"/>
        </w:rPr>
        <w:t>Delbreil</w:t>
      </w:r>
      <w:proofErr w:type="spellEnd"/>
      <w:r w:rsidRPr="00607A93">
        <w:rPr>
          <w:rFonts w:ascii="Times New Roman" w:hAnsi="Times New Roman" w:cs="Times New Roman"/>
          <w:lang w:val="fr-FR"/>
        </w:rPr>
        <w:t>, Daniel/</w:t>
      </w:r>
      <w:proofErr w:type="spellStart"/>
      <w:r w:rsidRPr="00607A93">
        <w:rPr>
          <w:rFonts w:ascii="Times New Roman" w:hAnsi="Times New Roman" w:cs="Times New Roman"/>
          <w:lang w:val="fr-FR"/>
        </w:rPr>
        <w:t>Purnelle</w:t>
      </w:r>
      <w:proofErr w:type="spellEnd"/>
      <w:r w:rsidRPr="00607A93">
        <w:rPr>
          <w:rFonts w:ascii="Times New Roman" w:hAnsi="Times New Roman" w:cs="Times New Roman"/>
          <w:lang w:val="fr-FR"/>
        </w:rPr>
        <w:t>, Gérald. 2018.</w:t>
      </w:r>
      <w:r w:rsidRPr="00607A93">
        <w:rPr>
          <w:rFonts w:ascii="Times New Roman" w:hAnsi="Times New Roman" w:cs="Times New Roman"/>
          <w:i/>
          <w:iCs/>
          <w:lang w:val="fr-FR"/>
        </w:rPr>
        <w:t xml:space="preserve"> Apollinaire et le théâtre</w:t>
      </w:r>
      <w:r w:rsidRPr="00607A93">
        <w:rPr>
          <w:rFonts w:ascii="Times New Roman" w:hAnsi="Times New Roman" w:cs="Times New Roman"/>
          <w:lang w:val="fr-FR"/>
        </w:rPr>
        <w:t xml:space="preserve">. </w:t>
      </w:r>
      <w:proofErr w:type="gramStart"/>
      <w:r w:rsidRPr="00607A93">
        <w:rPr>
          <w:rFonts w:ascii="Times New Roman" w:hAnsi="Times New Roman" w:cs="Times New Roman"/>
          <w:lang w:val="fr-FR"/>
        </w:rPr>
        <w:t>Paris:</w:t>
      </w:r>
      <w:proofErr w:type="gramEnd"/>
      <w:r w:rsidRPr="00607A93">
        <w:rPr>
          <w:rFonts w:ascii="Times New Roman" w:hAnsi="Times New Roman" w:cs="Times New Roman"/>
          <w:lang w:val="fr-FR"/>
        </w:rPr>
        <w:t xml:space="preserve"> </w:t>
      </w:r>
      <w:proofErr w:type="spellStart"/>
      <w:r w:rsidRPr="00607A93">
        <w:rPr>
          <w:rFonts w:ascii="Times New Roman" w:hAnsi="Times New Roman" w:cs="Times New Roman"/>
          <w:lang w:val="fr-FR"/>
        </w:rPr>
        <w:t>Calliopée</w:t>
      </w:r>
      <w:proofErr w:type="spellEnd"/>
      <w:r w:rsidRPr="00607A93">
        <w:rPr>
          <w:rFonts w:ascii="Times New Roman" w:hAnsi="Times New Roman" w:cs="Times New Roman"/>
          <w:lang w:val="fr-FR"/>
        </w:rPr>
        <w:t>.</w:t>
      </w:r>
    </w:p>
    <w:p w14:paraId="787928B8" w14:textId="23A20047" w:rsidR="00A35F4D" w:rsidRPr="00607A93" w:rsidRDefault="00A35F4D" w:rsidP="00913D29">
      <w:pPr>
        <w:spacing w:after="0" w:line="240" w:lineRule="auto"/>
        <w:ind w:left="709" w:hanging="709"/>
        <w:rPr>
          <w:rFonts w:ascii="Times New Roman" w:hAnsi="Times New Roman" w:cs="Times New Roman"/>
          <w:lang w:val="fr-FR"/>
        </w:rPr>
      </w:pPr>
      <w:r w:rsidRPr="00607A93">
        <w:rPr>
          <w:rFonts w:ascii="Times New Roman" w:hAnsi="Times New Roman" w:cs="Times New Roman"/>
          <w:lang w:val="fr-FR"/>
        </w:rPr>
        <w:t xml:space="preserve">Read, Peter. 2000. </w:t>
      </w:r>
      <w:r w:rsidRPr="00607A93">
        <w:rPr>
          <w:rFonts w:ascii="Times New Roman" w:hAnsi="Times New Roman" w:cs="Times New Roman"/>
          <w:i/>
          <w:iCs/>
          <w:lang w:val="fr-FR"/>
        </w:rPr>
        <w:t>Apollinaire et Les Mamelles de Tirésias. La revanche d</w:t>
      </w:r>
      <w:r w:rsidR="003849E3" w:rsidRPr="00607A93">
        <w:rPr>
          <w:rFonts w:ascii="Times New Roman" w:hAnsi="Times New Roman" w:cs="Times New Roman"/>
          <w:i/>
          <w:iCs/>
          <w:lang w:val="fr-FR"/>
        </w:rPr>
        <w:t>'</w:t>
      </w:r>
      <w:r w:rsidRPr="00607A93">
        <w:rPr>
          <w:rFonts w:ascii="Times New Roman" w:hAnsi="Times New Roman" w:cs="Times New Roman"/>
          <w:i/>
          <w:iCs/>
          <w:lang w:val="fr-FR"/>
        </w:rPr>
        <w:t>Eros</w:t>
      </w:r>
      <w:r w:rsidRPr="00607A93">
        <w:rPr>
          <w:rFonts w:ascii="Times New Roman" w:hAnsi="Times New Roman" w:cs="Times New Roman"/>
          <w:lang w:val="fr-FR"/>
        </w:rPr>
        <w:t xml:space="preserve">. </w:t>
      </w:r>
      <w:proofErr w:type="gramStart"/>
      <w:r w:rsidRPr="00607A93">
        <w:rPr>
          <w:rFonts w:ascii="Times New Roman" w:hAnsi="Times New Roman" w:cs="Times New Roman"/>
          <w:lang w:val="fr-FR"/>
        </w:rPr>
        <w:t>Rennes:</w:t>
      </w:r>
      <w:proofErr w:type="gramEnd"/>
      <w:r w:rsidRPr="00607A93">
        <w:rPr>
          <w:rFonts w:ascii="Times New Roman" w:hAnsi="Times New Roman" w:cs="Times New Roman"/>
          <w:lang w:val="fr-FR"/>
        </w:rPr>
        <w:t xml:space="preserve"> PUR.</w:t>
      </w:r>
    </w:p>
    <w:p w14:paraId="5B1C17E6" w14:textId="77777777" w:rsidR="00A35F4D" w:rsidRPr="00607A93" w:rsidRDefault="00A35F4D" w:rsidP="00913D29">
      <w:pPr>
        <w:spacing w:after="0" w:line="240" w:lineRule="auto"/>
        <w:ind w:left="709" w:hanging="709"/>
        <w:rPr>
          <w:rFonts w:ascii="Times New Roman" w:hAnsi="Times New Roman" w:cs="Times New Roman"/>
          <w:lang w:val="fr-FR"/>
        </w:rPr>
      </w:pPr>
    </w:p>
    <w:p w14:paraId="10BC9072" w14:textId="77777777" w:rsidR="00892573" w:rsidRPr="00607A93" w:rsidRDefault="00892573" w:rsidP="00913D29">
      <w:pPr>
        <w:spacing w:after="0" w:line="240" w:lineRule="auto"/>
        <w:ind w:left="709" w:hanging="709"/>
        <w:rPr>
          <w:rFonts w:ascii="Times New Roman" w:hAnsi="Times New Roman" w:cs="Times New Roman"/>
          <w:lang w:val="fr-FR"/>
        </w:rPr>
      </w:pPr>
    </w:p>
    <w:p w14:paraId="737DA994" w14:textId="5D2FC536" w:rsidR="00892573" w:rsidRPr="00A25847" w:rsidRDefault="00892573" w:rsidP="00913D29">
      <w:pPr>
        <w:spacing w:after="0" w:line="240" w:lineRule="auto"/>
        <w:rPr>
          <w:rFonts w:ascii="Times New Roman" w:eastAsia="Calibri" w:hAnsi="Times New Roman" w:cs="Times New Roman"/>
          <w:kern w:val="2"/>
          <w:sz w:val="24"/>
          <w:szCs w:val="24"/>
          <w:lang w:val="fr-FR"/>
          <w14:ligatures w14:val="standardContextual"/>
        </w:rPr>
      </w:pPr>
      <w:r w:rsidRPr="00607A93">
        <w:rPr>
          <w:rFonts w:ascii="Times New Roman" w:eastAsia="Calibri" w:hAnsi="Times New Roman" w:cs="Times New Roman"/>
          <w:b/>
          <w:bCs/>
          <w:kern w:val="2"/>
          <w:sz w:val="24"/>
          <w:szCs w:val="24"/>
          <w:lang w:val="fr-FR"/>
          <w14:ligatures w14:val="standardContextual"/>
        </w:rPr>
        <w:t>Laure Lévêque (Toulon)</w:t>
      </w:r>
    </w:p>
    <w:p w14:paraId="36DF8A94" w14:textId="77777777" w:rsidR="00892573" w:rsidRPr="00A25847" w:rsidRDefault="00467F7D" w:rsidP="00913D29">
      <w:pPr>
        <w:spacing w:after="0" w:line="240" w:lineRule="auto"/>
        <w:rPr>
          <w:rFonts w:ascii="Times New Roman" w:eastAsia="Calibri" w:hAnsi="Times New Roman" w:cs="Times New Roman"/>
          <w:kern w:val="2"/>
          <w:sz w:val="24"/>
          <w:szCs w:val="24"/>
          <w:lang w:val="fr-FR"/>
          <w14:ligatures w14:val="standardContextual"/>
        </w:rPr>
      </w:pPr>
      <w:hyperlink r:id="rId11" w:history="1">
        <w:r w:rsidR="00892573" w:rsidRPr="00607A93">
          <w:rPr>
            <w:rFonts w:ascii="Times New Roman" w:eastAsia="Calibri" w:hAnsi="Times New Roman" w:cs="Times New Roman"/>
            <w:kern w:val="2"/>
            <w:sz w:val="24"/>
            <w:szCs w:val="24"/>
            <w:u w:val="single"/>
            <w:lang w:val="fr-FR"/>
            <w14:ligatures w14:val="standardContextual"/>
          </w:rPr>
          <w:t>laure.leveque@univ-tln.fr</w:t>
        </w:r>
      </w:hyperlink>
    </w:p>
    <w:p w14:paraId="3B1C95B6" w14:textId="303D38BB" w:rsidR="00892573" w:rsidRPr="00607A93" w:rsidRDefault="00892573" w:rsidP="00913D29">
      <w:pPr>
        <w:spacing w:after="0" w:line="240" w:lineRule="auto"/>
        <w:rPr>
          <w:rFonts w:ascii="Times New Roman" w:eastAsia="Calibri" w:hAnsi="Times New Roman" w:cs="Times New Roman"/>
          <w:b/>
          <w:bCs/>
          <w:kern w:val="2"/>
          <w:sz w:val="24"/>
          <w:szCs w:val="24"/>
          <w:lang w:val="fr-FR"/>
          <w14:ligatures w14:val="standardContextual"/>
        </w:rPr>
      </w:pPr>
      <w:r w:rsidRPr="00A25847">
        <w:rPr>
          <w:rFonts w:ascii="Times New Roman" w:eastAsia="Calibri" w:hAnsi="Times New Roman" w:cs="Times New Roman"/>
          <w:b/>
          <w:bCs/>
          <w:kern w:val="2"/>
          <w:sz w:val="24"/>
          <w:szCs w:val="24"/>
          <w:lang w:val="fr-FR"/>
          <w14:ligatures w14:val="standardContextual"/>
        </w:rPr>
        <w:t xml:space="preserve">De la </w:t>
      </w:r>
      <w:proofErr w:type="spellStart"/>
      <w:r w:rsidRPr="00A25847">
        <w:rPr>
          <w:rFonts w:ascii="Times New Roman" w:eastAsia="Calibri" w:hAnsi="Times New Roman" w:cs="Times New Roman"/>
          <w:b/>
          <w:bCs/>
          <w:kern w:val="2"/>
          <w:sz w:val="24"/>
          <w:szCs w:val="24"/>
          <w:lang w:val="fr-FR"/>
          <w14:ligatures w14:val="standardContextual"/>
        </w:rPr>
        <w:t>différ</w:t>
      </w:r>
      <w:r w:rsidRPr="00A25847">
        <w:rPr>
          <w:rFonts w:ascii="Times New Roman" w:eastAsia="Calibri" w:hAnsi="Times New Roman" w:cs="Times New Roman"/>
          <w:b/>
          <w:bCs/>
          <w:i/>
          <w:iCs/>
          <w:kern w:val="2"/>
          <w:sz w:val="24"/>
          <w:szCs w:val="24"/>
          <w:lang w:val="fr-FR"/>
          <w14:ligatures w14:val="standardContextual"/>
        </w:rPr>
        <w:t>a</w:t>
      </w:r>
      <w:r w:rsidRPr="00A25847">
        <w:rPr>
          <w:rFonts w:ascii="Times New Roman" w:eastAsia="Calibri" w:hAnsi="Times New Roman" w:cs="Times New Roman"/>
          <w:b/>
          <w:bCs/>
          <w:kern w:val="2"/>
          <w:sz w:val="24"/>
          <w:szCs w:val="24"/>
          <w:lang w:val="fr-FR"/>
          <w14:ligatures w14:val="standardContextual"/>
        </w:rPr>
        <w:t>nce</w:t>
      </w:r>
      <w:proofErr w:type="spellEnd"/>
      <w:r w:rsidRPr="00A25847">
        <w:rPr>
          <w:rFonts w:ascii="Times New Roman" w:eastAsia="Calibri" w:hAnsi="Times New Roman" w:cs="Times New Roman"/>
          <w:b/>
          <w:bCs/>
          <w:kern w:val="2"/>
          <w:sz w:val="24"/>
          <w:szCs w:val="24"/>
          <w:lang w:val="fr-FR"/>
          <w14:ligatures w14:val="standardContextual"/>
        </w:rPr>
        <w:t xml:space="preserve">. </w:t>
      </w:r>
      <w:proofErr w:type="spellStart"/>
      <w:r w:rsidRPr="00A25847">
        <w:rPr>
          <w:rFonts w:ascii="Times New Roman" w:eastAsia="Calibri" w:hAnsi="Times New Roman" w:cs="Times New Roman"/>
          <w:b/>
          <w:bCs/>
          <w:i/>
          <w:iCs/>
          <w:kern w:val="2"/>
          <w:sz w:val="24"/>
          <w:szCs w:val="24"/>
          <w:lang w:val="fr-FR"/>
          <w14:ligatures w14:val="standardContextual"/>
        </w:rPr>
        <w:t>Ourika</w:t>
      </w:r>
      <w:proofErr w:type="spellEnd"/>
      <w:r w:rsidRPr="00A25847">
        <w:rPr>
          <w:rFonts w:ascii="Times New Roman" w:eastAsia="Calibri" w:hAnsi="Times New Roman" w:cs="Times New Roman"/>
          <w:b/>
          <w:bCs/>
          <w:kern w:val="2"/>
          <w:sz w:val="24"/>
          <w:szCs w:val="24"/>
          <w:lang w:val="fr-FR"/>
          <w14:ligatures w14:val="standardContextual"/>
        </w:rPr>
        <w:t xml:space="preserve"> de Madame de Duras ou l</w:t>
      </w:r>
      <w:r w:rsidR="00C84C52" w:rsidRPr="00A25847">
        <w:rPr>
          <w:rFonts w:ascii="Times New Roman" w:eastAsia="Calibri" w:hAnsi="Times New Roman" w:cs="Times New Roman"/>
          <w:b/>
          <w:bCs/>
          <w:kern w:val="2"/>
          <w:sz w:val="24"/>
          <w:szCs w:val="24"/>
          <w:lang w:val="fr-FR"/>
          <w14:ligatures w14:val="standardContextual"/>
        </w:rPr>
        <w:t>'</w:t>
      </w:r>
      <w:r w:rsidRPr="00A25847">
        <w:rPr>
          <w:rFonts w:ascii="Times New Roman" w:eastAsia="Calibri" w:hAnsi="Times New Roman" w:cs="Times New Roman"/>
          <w:b/>
          <w:bCs/>
          <w:kern w:val="2"/>
          <w:sz w:val="24"/>
          <w:szCs w:val="24"/>
          <w:lang w:val="fr-FR"/>
          <w14:ligatures w14:val="standardContextual"/>
        </w:rPr>
        <w:t>heuristique de l</w:t>
      </w:r>
      <w:r w:rsidR="00C84C52" w:rsidRPr="00607A93">
        <w:rPr>
          <w:rFonts w:ascii="Times New Roman" w:eastAsia="Calibri" w:hAnsi="Times New Roman" w:cs="Times New Roman"/>
          <w:b/>
          <w:bCs/>
          <w:kern w:val="2"/>
          <w:sz w:val="24"/>
          <w:szCs w:val="24"/>
          <w:lang w:val="fr-FR"/>
          <w14:ligatures w14:val="standardContextual"/>
        </w:rPr>
        <w:t>'</w:t>
      </w:r>
      <w:r w:rsidRPr="00607A93">
        <w:rPr>
          <w:rFonts w:ascii="Times New Roman" w:eastAsia="Calibri" w:hAnsi="Times New Roman" w:cs="Times New Roman"/>
          <w:b/>
          <w:bCs/>
          <w:kern w:val="2"/>
          <w:sz w:val="24"/>
          <w:szCs w:val="24"/>
          <w:lang w:val="fr-FR"/>
          <w14:ligatures w14:val="standardContextual"/>
        </w:rPr>
        <w:t>écriture</w:t>
      </w:r>
    </w:p>
    <w:p w14:paraId="0A8EADF9" w14:textId="77777777" w:rsidR="00892573" w:rsidRPr="00607A93" w:rsidRDefault="00892573" w:rsidP="00913D29">
      <w:pPr>
        <w:spacing w:after="0" w:line="240" w:lineRule="auto"/>
        <w:rPr>
          <w:rFonts w:ascii="Times New Roman" w:eastAsia="Calibri" w:hAnsi="Times New Roman" w:cs="Times New Roman"/>
          <w:kern w:val="2"/>
          <w:sz w:val="24"/>
          <w:szCs w:val="24"/>
          <w:lang w:val="fr-FR"/>
          <w14:ligatures w14:val="standardContextual"/>
        </w:rPr>
      </w:pPr>
    </w:p>
    <w:p w14:paraId="193C1413" w14:textId="78CB84A7" w:rsidR="00892573" w:rsidRPr="00607A93" w:rsidRDefault="00892573" w:rsidP="00913D29">
      <w:pPr>
        <w:spacing w:after="0" w:line="240" w:lineRule="auto"/>
        <w:rPr>
          <w:rFonts w:ascii="Times New Roman" w:eastAsia="Calibri" w:hAnsi="Times New Roman" w:cs="Times New Roman"/>
          <w:sz w:val="24"/>
          <w:szCs w:val="24"/>
          <w:lang w:val="fr-FR"/>
        </w:rPr>
      </w:pPr>
      <w:r w:rsidRPr="00607A93">
        <w:rPr>
          <w:rFonts w:ascii="Times New Roman" w:eastAsia="Calibri" w:hAnsi="Times New Roman" w:cs="Times New Roman"/>
          <w:kern w:val="2"/>
          <w:sz w:val="24"/>
          <w:szCs w:val="24"/>
          <w:lang w:val="fr-FR"/>
          <w14:ligatures w14:val="standardContextual"/>
        </w:rPr>
        <w:t xml:space="preserve">Les champs des études féminines et </w:t>
      </w:r>
      <w:proofErr w:type="spellStart"/>
      <w:r w:rsidRPr="00607A93">
        <w:rPr>
          <w:rFonts w:ascii="Times New Roman" w:eastAsia="Calibri" w:hAnsi="Times New Roman" w:cs="Times New Roman"/>
          <w:kern w:val="2"/>
          <w:sz w:val="24"/>
          <w:szCs w:val="24"/>
          <w:lang w:val="fr-FR"/>
          <w14:ligatures w14:val="standardContextual"/>
        </w:rPr>
        <w:t>décoloniales</w:t>
      </w:r>
      <w:proofErr w:type="spellEnd"/>
      <w:r w:rsidRPr="00607A93">
        <w:rPr>
          <w:rFonts w:ascii="Times New Roman" w:eastAsia="Calibri" w:hAnsi="Times New Roman" w:cs="Times New Roman"/>
          <w:kern w:val="2"/>
          <w:sz w:val="24"/>
          <w:szCs w:val="24"/>
          <w:lang w:val="fr-FR"/>
          <w14:ligatures w14:val="standardContextual"/>
        </w:rPr>
        <w:t xml:space="preserve"> semblent encore trop méconnaître le rôle d</w:t>
      </w:r>
      <w:r w:rsidR="007323E5" w:rsidRPr="00607A93">
        <w:rPr>
          <w:rFonts w:ascii="Times New Roman" w:hAnsi="Times New Roman" w:cs="Times New Roman"/>
          <w:sz w:val="24"/>
          <w:szCs w:val="24"/>
          <w:lang w:val="fr-FR"/>
        </w:rPr>
        <w:t>'</w:t>
      </w:r>
      <w:proofErr w:type="spellStart"/>
      <w:r w:rsidRPr="00607A93">
        <w:rPr>
          <w:rFonts w:ascii="Times New Roman" w:eastAsia="Calibri" w:hAnsi="Times New Roman" w:cs="Times New Roman"/>
          <w:i/>
          <w:iCs/>
          <w:kern w:val="2"/>
          <w:sz w:val="24"/>
          <w:szCs w:val="24"/>
          <w:lang w:val="fr-FR"/>
          <w14:ligatures w14:val="standardContextual"/>
        </w:rPr>
        <w:t>Ourika</w:t>
      </w:r>
      <w:proofErr w:type="spellEnd"/>
      <w:r w:rsidRPr="00607A93">
        <w:rPr>
          <w:rFonts w:ascii="Times New Roman" w:eastAsia="Calibri" w:hAnsi="Times New Roman" w:cs="Times New Roman"/>
          <w:kern w:val="2"/>
          <w:sz w:val="24"/>
          <w:szCs w:val="24"/>
          <w:lang w:val="fr-FR"/>
          <w14:ligatures w14:val="standardContextual"/>
        </w:rPr>
        <w:t xml:space="preserve"> de M</w:t>
      </w:r>
      <w:r w:rsidR="00913D29" w:rsidRPr="00607A93">
        <w:rPr>
          <w:rFonts w:ascii="Times New Roman" w:eastAsia="Calibri" w:hAnsi="Times New Roman" w:cs="Times New Roman"/>
          <w:kern w:val="2"/>
          <w:sz w:val="24"/>
          <w:szCs w:val="24"/>
          <w:lang w:val="fr-FR"/>
          <w14:ligatures w14:val="standardContextual"/>
        </w:rPr>
        <w:t>ada</w:t>
      </w:r>
      <w:r w:rsidRPr="00607A93">
        <w:rPr>
          <w:rFonts w:ascii="Times New Roman" w:eastAsia="Calibri" w:hAnsi="Times New Roman" w:cs="Times New Roman"/>
          <w:kern w:val="2"/>
          <w:sz w:val="24"/>
          <w:szCs w:val="24"/>
          <w:lang w:val="fr-FR"/>
          <w14:ligatures w14:val="standardContextual"/>
        </w:rPr>
        <w:t>me de Duras (1823) qui fait figure de</w:t>
      </w:r>
      <w:r w:rsidRPr="00607A93">
        <w:rPr>
          <w:rFonts w:ascii="Times New Roman" w:eastAsia="Calibri" w:hAnsi="Times New Roman" w:cs="Times New Roman"/>
          <w:sz w:val="24"/>
          <w:szCs w:val="24"/>
          <w:lang w:val="fr-FR"/>
        </w:rPr>
        <w:t xml:space="preserve"> </w:t>
      </w:r>
      <w:r w:rsidR="00EA51F7" w:rsidRPr="00607A93">
        <w:rPr>
          <w:rFonts w:ascii="Times New Roman" w:hAnsi="Times New Roman" w:cs="Times New Roman"/>
          <w:lang w:val="fr-FR" w:eastAsia="de-DE"/>
        </w:rPr>
        <w:t>"</w:t>
      </w:r>
      <w:r w:rsidRPr="00607A93">
        <w:rPr>
          <w:rFonts w:ascii="Times New Roman" w:eastAsia="Calibri" w:hAnsi="Times New Roman" w:cs="Times New Roman"/>
          <w:sz w:val="24"/>
          <w:szCs w:val="24"/>
          <w:lang w:val="fr-FR"/>
        </w:rPr>
        <w:t>première analyse en français par un écrivain blanc des effets psychologiques du racisme des blancs sur une personne noire</w:t>
      </w:r>
      <w:r w:rsidR="00EA51F7" w:rsidRPr="00607A93">
        <w:rPr>
          <w:rFonts w:ascii="Times New Roman" w:hAnsi="Times New Roman" w:cs="Times New Roman"/>
          <w:lang w:val="fr-FR" w:eastAsia="de-DE"/>
        </w:rPr>
        <w:t>"</w:t>
      </w:r>
      <w:r w:rsidRPr="00607A93">
        <w:rPr>
          <w:rFonts w:ascii="Times New Roman" w:eastAsia="Calibri" w:hAnsi="Times New Roman" w:cs="Times New Roman"/>
          <w:sz w:val="24"/>
          <w:szCs w:val="24"/>
          <w:lang w:val="fr-FR"/>
        </w:rPr>
        <w:t>, laquelle se trouve également être une femme. Reprenant l</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histoire véridique d</w:t>
      </w:r>
      <w:r w:rsidR="003849E3"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une jeune Noire</w:t>
      </w:r>
      <w:r w:rsidRPr="00607A93">
        <w:rPr>
          <w:rFonts w:ascii="Times New Roman" w:eastAsia="Calibri" w:hAnsi="Times New Roman" w:cs="Times New Roman"/>
          <w:kern w:val="2"/>
          <w:sz w:val="24"/>
          <w:szCs w:val="24"/>
          <w:lang w:val="fr-FR"/>
          <w14:ligatures w14:val="standardContextual"/>
        </w:rPr>
        <w:t xml:space="preserve"> </w:t>
      </w:r>
      <w:r w:rsidRPr="00607A93">
        <w:rPr>
          <w:rFonts w:ascii="Times New Roman" w:eastAsia="Calibri" w:hAnsi="Times New Roman" w:cs="Times New Roman"/>
          <w:sz w:val="24"/>
          <w:szCs w:val="24"/>
          <w:lang w:val="fr-FR"/>
        </w:rPr>
        <w:t>offerte à Mme de Beauvau par le chevalier de Boufflers, gouverneur du Sénégal en 1786</w:t>
      </w:r>
      <w:r w:rsidR="00913D29" w:rsidRPr="00607A93">
        <w:rPr>
          <w:rFonts w:ascii="Times New Roman" w:hAnsi="Times New Roman" w:cs="Times New Roman"/>
          <w:lang w:val="fr-FR" w:eastAsia="de-DE"/>
        </w:rPr>
        <w:t>–</w:t>
      </w:r>
      <w:r w:rsidRPr="00607A93">
        <w:rPr>
          <w:rFonts w:ascii="Times New Roman" w:eastAsia="Calibri" w:hAnsi="Times New Roman" w:cs="Times New Roman"/>
          <w:sz w:val="24"/>
          <w:szCs w:val="24"/>
          <w:lang w:val="fr-FR"/>
        </w:rPr>
        <w:t>1787, sous la plume de Mme de Duras, son double romanesque prend conscience de ce que la couleur de son épiderme lui interdit d</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aspirer à une alliance dans le monde où elle a été élevée et qu</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elle croyait jusque-là le sien, la condamnant à un destin de paria dans une société où l</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accomplissement du féminin passe alors par le mariage. Double peine de sa condition de femme et de noire.</w:t>
      </w:r>
      <w:r w:rsidR="00913D29" w:rsidRPr="00607A93">
        <w:rPr>
          <w:rFonts w:ascii="Times New Roman" w:eastAsia="Calibri" w:hAnsi="Times New Roman" w:cs="Times New Roman"/>
          <w:kern w:val="2"/>
          <w:sz w:val="24"/>
          <w:szCs w:val="24"/>
          <w:lang w:val="fr-FR"/>
          <w14:ligatures w14:val="standardContextual"/>
        </w:rPr>
        <w:t xml:space="preserve"> </w:t>
      </w:r>
      <w:r w:rsidRPr="00607A93">
        <w:rPr>
          <w:rFonts w:ascii="Times New Roman" w:eastAsia="Calibri" w:hAnsi="Times New Roman" w:cs="Times New Roman"/>
          <w:kern w:val="2"/>
          <w:sz w:val="24"/>
          <w:szCs w:val="24"/>
          <w:lang w:val="fr-FR"/>
          <w14:ligatures w14:val="standardContextual"/>
        </w:rPr>
        <w:t xml:space="preserve">Madame de Duras déconstruit le chromo </w:t>
      </w:r>
      <w:r w:rsidRPr="00607A93">
        <w:rPr>
          <w:rFonts w:ascii="Times New Roman" w:eastAsia="Calibri" w:hAnsi="Times New Roman" w:cs="Times New Roman"/>
          <w:sz w:val="24"/>
          <w:szCs w:val="24"/>
          <w:lang w:val="fr-FR"/>
        </w:rPr>
        <w:t xml:space="preserve">en confiant la narration à </w:t>
      </w:r>
      <w:proofErr w:type="spellStart"/>
      <w:r w:rsidRPr="00607A93">
        <w:rPr>
          <w:rFonts w:ascii="Times New Roman" w:eastAsia="Calibri" w:hAnsi="Times New Roman" w:cs="Times New Roman"/>
          <w:sz w:val="24"/>
          <w:szCs w:val="24"/>
          <w:lang w:val="fr-FR"/>
        </w:rPr>
        <w:t>Ourika</w:t>
      </w:r>
      <w:proofErr w:type="spellEnd"/>
      <w:r w:rsidRPr="00607A93">
        <w:rPr>
          <w:rFonts w:ascii="Times New Roman" w:eastAsia="Calibri" w:hAnsi="Times New Roman" w:cs="Times New Roman"/>
          <w:sz w:val="24"/>
          <w:szCs w:val="24"/>
          <w:lang w:val="fr-FR"/>
        </w:rPr>
        <w:t xml:space="preserve"> elle-même dont on épouse le point de vue et suit la prise de conscience de sa </w:t>
      </w:r>
      <w:proofErr w:type="spellStart"/>
      <w:r w:rsidRPr="00607A93">
        <w:rPr>
          <w:rFonts w:ascii="Times New Roman" w:eastAsia="Calibri" w:hAnsi="Times New Roman" w:cs="Times New Roman"/>
          <w:sz w:val="24"/>
          <w:szCs w:val="24"/>
          <w:lang w:val="fr-FR"/>
        </w:rPr>
        <w:t>différ</w:t>
      </w:r>
      <w:r w:rsidRPr="00607A93">
        <w:rPr>
          <w:rFonts w:ascii="Times New Roman" w:eastAsia="Calibri" w:hAnsi="Times New Roman" w:cs="Times New Roman"/>
          <w:i/>
          <w:iCs/>
          <w:sz w:val="24"/>
          <w:szCs w:val="24"/>
          <w:lang w:val="fr-FR"/>
        </w:rPr>
        <w:t>a</w:t>
      </w:r>
      <w:r w:rsidRPr="00607A93">
        <w:rPr>
          <w:rFonts w:ascii="Times New Roman" w:eastAsia="Calibri" w:hAnsi="Times New Roman" w:cs="Times New Roman"/>
          <w:sz w:val="24"/>
          <w:szCs w:val="24"/>
          <w:lang w:val="fr-FR"/>
        </w:rPr>
        <w:t>nce</w:t>
      </w:r>
      <w:proofErr w:type="spellEnd"/>
      <w:r w:rsidRPr="00607A93">
        <w:rPr>
          <w:rFonts w:ascii="Times New Roman" w:eastAsia="Calibri" w:hAnsi="Times New Roman" w:cs="Times New Roman"/>
          <w:sz w:val="24"/>
          <w:szCs w:val="24"/>
          <w:lang w:val="fr-FR"/>
        </w:rPr>
        <w:t>, au double sens derridien de dissemblance et de décalage, que prend en charge ce récit-mémoire où l</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écriture assume un rôle heuristique, bousculant la dominance du Même sur laquelle est jeté un regard décapant en même temps que, par le retardement qu</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elle suppose, elle porte les espoirs de conscientisation, du public comme du sujet que l</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acculturation condamne à l</w:t>
      </w:r>
      <w:r w:rsidR="00C84C52" w:rsidRPr="00607A93">
        <w:rPr>
          <w:rFonts w:ascii="Times New Roman" w:hAnsi="Times New Roman" w:cs="Times New Roman"/>
          <w:sz w:val="24"/>
          <w:szCs w:val="24"/>
          <w:lang w:val="fr-FR"/>
        </w:rPr>
        <w:t>'</w:t>
      </w:r>
      <w:r w:rsidRPr="00607A93">
        <w:rPr>
          <w:rFonts w:ascii="Times New Roman" w:eastAsia="Calibri" w:hAnsi="Times New Roman" w:cs="Times New Roman"/>
          <w:sz w:val="24"/>
          <w:szCs w:val="24"/>
          <w:lang w:val="fr-FR"/>
        </w:rPr>
        <w:t>aliénation et à la haine de soi.</w:t>
      </w:r>
    </w:p>
    <w:p w14:paraId="30DADC85" w14:textId="77777777" w:rsidR="00892573" w:rsidRPr="00607A93" w:rsidRDefault="00892573" w:rsidP="00913D29">
      <w:pPr>
        <w:spacing w:after="0" w:line="240" w:lineRule="auto"/>
        <w:rPr>
          <w:rFonts w:ascii="Times New Roman" w:eastAsia="Calibri" w:hAnsi="Times New Roman" w:cs="Times New Roman"/>
          <w:sz w:val="24"/>
          <w:szCs w:val="24"/>
          <w:lang w:val="fr-FR"/>
        </w:rPr>
      </w:pPr>
    </w:p>
    <w:p w14:paraId="1F7CD658" w14:textId="1AAED20B" w:rsidR="00892573" w:rsidRPr="00607A93" w:rsidRDefault="00892573" w:rsidP="00913D29">
      <w:pPr>
        <w:spacing w:after="0" w:line="240" w:lineRule="auto"/>
        <w:ind w:left="284" w:hanging="284"/>
        <w:rPr>
          <w:rFonts w:ascii="Times New Roman" w:eastAsia="Calibri" w:hAnsi="Times New Roman" w:cs="Times New Roman"/>
          <w:lang w:val="fr-FR"/>
        </w:rPr>
      </w:pPr>
      <w:r w:rsidRPr="00607A93">
        <w:rPr>
          <w:rFonts w:ascii="Times New Roman" w:eastAsia="Calibri" w:hAnsi="Times New Roman" w:cs="Times New Roman"/>
          <w:lang w:val="fr-FR"/>
        </w:rPr>
        <w:t xml:space="preserve">Bertrand-Jennings, Chantal. 2001. </w:t>
      </w:r>
      <w:r w:rsidRPr="00607A93">
        <w:rPr>
          <w:rFonts w:ascii="Times New Roman" w:eastAsia="Calibri" w:hAnsi="Times New Roman" w:cs="Times New Roman"/>
          <w:i/>
          <w:iCs/>
          <w:lang w:val="fr-FR"/>
        </w:rPr>
        <w:t>D</w:t>
      </w:r>
      <w:r w:rsidR="00C84C52" w:rsidRPr="00607A93">
        <w:rPr>
          <w:rFonts w:ascii="Times New Roman" w:eastAsia="Calibri" w:hAnsi="Times New Roman" w:cs="Times New Roman"/>
          <w:i/>
          <w:iCs/>
          <w:lang w:val="fr-FR"/>
        </w:rPr>
        <w:t>'</w:t>
      </w:r>
      <w:r w:rsidRPr="00607A93">
        <w:rPr>
          <w:rFonts w:ascii="Times New Roman" w:eastAsia="Calibri" w:hAnsi="Times New Roman" w:cs="Times New Roman"/>
          <w:i/>
          <w:iCs/>
          <w:lang w:val="fr-FR"/>
        </w:rPr>
        <w:t>un siècle l</w:t>
      </w:r>
      <w:r w:rsidR="003849E3" w:rsidRPr="00607A93">
        <w:rPr>
          <w:rFonts w:ascii="Times New Roman" w:hAnsi="Times New Roman" w:cs="Times New Roman"/>
          <w:i/>
          <w:iCs/>
          <w:lang w:val="fr-FR"/>
        </w:rPr>
        <w:t>'</w:t>
      </w:r>
      <w:r w:rsidRPr="00607A93">
        <w:rPr>
          <w:rFonts w:ascii="Times New Roman" w:eastAsia="Calibri" w:hAnsi="Times New Roman" w:cs="Times New Roman"/>
          <w:i/>
          <w:iCs/>
          <w:lang w:val="fr-FR"/>
        </w:rPr>
        <w:t>autre. Romans de Claire de Duras</w:t>
      </w:r>
      <w:r w:rsidRPr="00607A93">
        <w:rPr>
          <w:rFonts w:ascii="Times New Roman" w:eastAsia="Calibri" w:hAnsi="Times New Roman" w:cs="Times New Roman"/>
          <w:lang w:val="fr-FR"/>
        </w:rPr>
        <w:t xml:space="preserve">. </w:t>
      </w:r>
      <w:proofErr w:type="spellStart"/>
      <w:proofErr w:type="gramStart"/>
      <w:r w:rsidRPr="00607A93">
        <w:rPr>
          <w:rFonts w:ascii="Times New Roman" w:eastAsia="Calibri" w:hAnsi="Times New Roman" w:cs="Times New Roman"/>
          <w:lang w:val="fr-FR"/>
        </w:rPr>
        <w:t>Jaigne</w:t>
      </w:r>
      <w:proofErr w:type="spellEnd"/>
      <w:r w:rsidRPr="00607A93">
        <w:rPr>
          <w:rFonts w:ascii="Times New Roman" w:eastAsia="Calibri" w:hAnsi="Times New Roman" w:cs="Times New Roman"/>
          <w:lang w:val="fr-FR"/>
        </w:rPr>
        <w:t>:</w:t>
      </w:r>
      <w:proofErr w:type="gramEnd"/>
      <w:r w:rsidRPr="00607A93">
        <w:rPr>
          <w:rFonts w:ascii="Times New Roman" w:eastAsia="Calibri" w:hAnsi="Times New Roman" w:cs="Times New Roman"/>
          <w:lang w:val="fr-FR"/>
        </w:rPr>
        <w:t xml:space="preserve"> La Chasse au </w:t>
      </w:r>
      <w:proofErr w:type="spellStart"/>
      <w:r w:rsidRPr="00607A93">
        <w:rPr>
          <w:rFonts w:ascii="Times New Roman" w:eastAsia="Calibri" w:hAnsi="Times New Roman" w:cs="Times New Roman"/>
          <w:lang w:val="fr-FR"/>
        </w:rPr>
        <w:t>Snark</w:t>
      </w:r>
      <w:proofErr w:type="spellEnd"/>
      <w:r w:rsidRPr="00607A93">
        <w:rPr>
          <w:rFonts w:ascii="Times New Roman" w:eastAsia="Calibri" w:hAnsi="Times New Roman" w:cs="Times New Roman"/>
          <w:lang w:val="fr-FR"/>
        </w:rPr>
        <w:t>.</w:t>
      </w:r>
    </w:p>
    <w:p w14:paraId="1337BEAB" w14:textId="6600B75E" w:rsidR="00892573" w:rsidRPr="00A25847" w:rsidRDefault="00892573" w:rsidP="00913D29">
      <w:pPr>
        <w:spacing w:after="0" w:line="240" w:lineRule="auto"/>
        <w:ind w:left="284" w:hanging="284"/>
        <w:rPr>
          <w:rFonts w:ascii="Times New Roman" w:eastAsia="Calibri" w:hAnsi="Times New Roman" w:cs="Times New Roman"/>
          <w:lang w:val="fr-FR"/>
        </w:rPr>
      </w:pPr>
      <w:r w:rsidRPr="00607A93">
        <w:rPr>
          <w:rFonts w:ascii="Times New Roman" w:eastAsia="Calibri" w:hAnsi="Times New Roman" w:cs="Times New Roman"/>
          <w:lang w:val="fr-FR"/>
        </w:rPr>
        <w:t>Derrida, Jacques</w:t>
      </w:r>
      <w:r w:rsidR="005D6095" w:rsidRPr="00607A93">
        <w:rPr>
          <w:rFonts w:ascii="Times New Roman" w:eastAsia="Calibri" w:hAnsi="Times New Roman" w:cs="Times New Roman"/>
          <w:lang w:val="fr-FR"/>
        </w:rPr>
        <w:t xml:space="preserve"> et al.</w:t>
      </w:r>
      <w:r w:rsidR="00A25847">
        <w:rPr>
          <w:rFonts w:ascii="Times New Roman" w:eastAsia="Calibri" w:hAnsi="Times New Roman" w:cs="Times New Roman"/>
          <w:lang w:val="fr-FR"/>
        </w:rPr>
        <w:t xml:space="preserve"> </w:t>
      </w:r>
      <w:r w:rsidRPr="00A25847">
        <w:rPr>
          <w:rFonts w:ascii="Times New Roman" w:eastAsia="Calibri" w:hAnsi="Times New Roman" w:cs="Times New Roman"/>
          <w:lang w:val="fr-FR"/>
        </w:rPr>
        <w:t xml:space="preserve">1969. </w:t>
      </w:r>
      <w:r w:rsidRPr="00A25847">
        <w:rPr>
          <w:rFonts w:ascii="Times New Roman" w:eastAsia="Calibri" w:hAnsi="Times New Roman" w:cs="Times New Roman"/>
          <w:i/>
          <w:iCs/>
          <w:kern w:val="2"/>
          <w:lang w:val="fr-FR"/>
          <w14:ligatures w14:val="standardContextual"/>
        </w:rPr>
        <w:t>Théorie d</w:t>
      </w:r>
      <w:r w:rsidR="00C84C52" w:rsidRPr="00A25847">
        <w:rPr>
          <w:rFonts w:ascii="Times New Roman" w:eastAsia="Calibri" w:hAnsi="Times New Roman" w:cs="Times New Roman"/>
          <w:i/>
          <w:iCs/>
          <w:kern w:val="2"/>
          <w:lang w:val="fr-FR"/>
          <w14:ligatures w14:val="standardContextual"/>
        </w:rPr>
        <w:t>'</w:t>
      </w:r>
      <w:r w:rsidRPr="00A25847">
        <w:rPr>
          <w:rFonts w:ascii="Times New Roman" w:eastAsia="Calibri" w:hAnsi="Times New Roman" w:cs="Times New Roman"/>
          <w:i/>
          <w:iCs/>
          <w:kern w:val="2"/>
          <w:lang w:val="fr-FR"/>
          <w14:ligatures w14:val="standardContextual"/>
        </w:rPr>
        <w:t>ensemble</w:t>
      </w:r>
      <w:r w:rsidRPr="00A25847">
        <w:rPr>
          <w:rFonts w:ascii="Times New Roman" w:eastAsia="Calibri" w:hAnsi="Times New Roman" w:cs="Times New Roman"/>
          <w:kern w:val="2"/>
          <w:lang w:val="fr-FR"/>
          <w14:ligatures w14:val="standardContextual"/>
        </w:rPr>
        <w:t xml:space="preserve">. </w:t>
      </w:r>
      <w:proofErr w:type="gramStart"/>
      <w:r w:rsidRPr="00A25847">
        <w:rPr>
          <w:rFonts w:ascii="Times New Roman" w:eastAsia="Calibri" w:hAnsi="Times New Roman" w:cs="Times New Roman"/>
          <w:kern w:val="2"/>
          <w:lang w:val="fr-FR"/>
          <w14:ligatures w14:val="standardContextual"/>
        </w:rPr>
        <w:t>Paris:</w:t>
      </w:r>
      <w:proofErr w:type="gramEnd"/>
      <w:r w:rsidRPr="00A25847">
        <w:rPr>
          <w:rFonts w:ascii="Times New Roman" w:eastAsia="Calibri" w:hAnsi="Times New Roman" w:cs="Times New Roman"/>
          <w:kern w:val="2"/>
          <w:lang w:val="fr-FR"/>
          <w14:ligatures w14:val="standardContextual"/>
        </w:rPr>
        <w:t xml:space="preserve"> Seuil.</w:t>
      </w:r>
    </w:p>
    <w:p w14:paraId="2AA98CC5" w14:textId="1A933869" w:rsidR="00681BF9" w:rsidRPr="00607A93" w:rsidRDefault="00892573" w:rsidP="00607A93">
      <w:pPr>
        <w:spacing w:after="0" w:line="240" w:lineRule="auto"/>
        <w:ind w:left="284" w:hanging="284"/>
        <w:rPr>
          <w:lang w:val="fr-FR"/>
        </w:rPr>
      </w:pPr>
      <w:r w:rsidRPr="00A25847">
        <w:rPr>
          <w:rFonts w:ascii="Times New Roman" w:eastAsia="Calibri" w:hAnsi="Times New Roman" w:cs="Times New Roman"/>
          <w:lang w:val="fr-FR"/>
        </w:rPr>
        <w:t xml:space="preserve">Fanon, Frantz. 1952. </w:t>
      </w:r>
      <w:r w:rsidRPr="00607A93">
        <w:rPr>
          <w:rFonts w:ascii="Times New Roman" w:eastAsia="Calibri" w:hAnsi="Times New Roman" w:cs="Times New Roman"/>
          <w:i/>
          <w:iCs/>
          <w:lang w:val="fr-FR"/>
        </w:rPr>
        <w:t>Peau noire, masques blancs</w:t>
      </w:r>
      <w:r w:rsidRPr="00607A93">
        <w:rPr>
          <w:rFonts w:ascii="Times New Roman" w:eastAsia="Calibri" w:hAnsi="Times New Roman" w:cs="Times New Roman"/>
          <w:lang w:val="fr-FR"/>
        </w:rPr>
        <w:t xml:space="preserve">. </w:t>
      </w:r>
      <w:proofErr w:type="gramStart"/>
      <w:r w:rsidRPr="00607A93">
        <w:rPr>
          <w:rFonts w:ascii="Times New Roman" w:eastAsia="Calibri" w:hAnsi="Times New Roman" w:cs="Times New Roman"/>
          <w:lang w:val="fr-FR"/>
        </w:rPr>
        <w:t>Paris:</w:t>
      </w:r>
      <w:proofErr w:type="gramEnd"/>
      <w:r w:rsidRPr="00607A93">
        <w:rPr>
          <w:rFonts w:ascii="Times New Roman" w:eastAsia="Calibri" w:hAnsi="Times New Roman" w:cs="Times New Roman"/>
          <w:lang w:val="fr-FR"/>
        </w:rPr>
        <w:t xml:space="preserve"> Seuil.</w:t>
      </w:r>
    </w:p>
    <w:p w14:paraId="5FC7FA00" w14:textId="77777777" w:rsidR="0020668C" w:rsidRPr="00607A93" w:rsidRDefault="0020668C" w:rsidP="00913D29">
      <w:pPr>
        <w:pStyle w:val="Titel"/>
        <w:spacing w:before="0" w:after="0"/>
        <w:jc w:val="both"/>
        <w:rPr>
          <w:rFonts w:ascii="Times New Roman" w:hAnsi="Times New Roman" w:cs="Times New Roman"/>
          <w:sz w:val="24"/>
          <w:szCs w:val="24"/>
          <w:lang w:val="fr-FR"/>
        </w:rPr>
      </w:pPr>
    </w:p>
    <w:p w14:paraId="61556AA0" w14:textId="77777777" w:rsidR="00681BF9" w:rsidRPr="00607A93" w:rsidRDefault="00681BF9" w:rsidP="00913D29">
      <w:pPr>
        <w:pStyle w:val="Titel"/>
        <w:spacing w:before="0" w:after="0"/>
        <w:jc w:val="both"/>
        <w:rPr>
          <w:rFonts w:ascii="Times New Roman" w:hAnsi="Times New Roman" w:cs="Times New Roman"/>
          <w:sz w:val="24"/>
          <w:szCs w:val="24"/>
          <w:lang w:val="fr-FR"/>
        </w:rPr>
      </w:pPr>
    </w:p>
    <w:p w14:paraId="45489CD2" w14:textId="458A2FB7" w:rsidR="00681BF9" w:rsidRPr="00607A93" w:rsidRDefault="00681BF9" w:rsidP="00913D29">
      <w:pPr>
        <w:pStyle w:val="Titel"/>
        <w:spacing w:before="0" w:after="0"/>
        <w:jc w:val="both"/>
        <w:rPr>
          <w:rFonts w:ascii="Times New Roman" w:hAnsi="Times New Roman" w:cs="Times New Roman"/>
          <w:sz w:val="24"/>
          <w:szCs w:val="24"/>
          <w:lang w:val="pt-PT"/>
        </w:rPr>
      </w:pPr>
      <w:r w:rsidRPr="00607A93">
        <w:rPr>
          <w:rFonts w:ascii="Times New Roman" w:hAnsi="Times New Roman" w:cs="Times New Roman"/>
          <w:sz w:val="24"/>
          <w:szCs w:val="24"/>
          <w:lang w:val="pt-PT"/>
        </w:rPr>
        <w:t xml:space="preserve">Myriam Macé (Bremen) </w:t>
      </w:r>
    </w:p>
    <w:p w14:paraId="0DB4FEE1" w14:textId="77777777" w:rsidR="00681BF9" w:rsidRPr="00607A93" w:rsidRDefault="00681BF9" w:rsidP="00913D29">
      <w:pPr>
        <w:pStyle w:val="Courriel"/>
        <w:spacing w:before="0" w:after="0"/>
        <w:jc w:val="both"/>
        <w:rPr>
          <w:rStyle w:val="Hyperlink"/>
          <w:rFonts w:ascii="Times New Roman" w:hAnsi="Times New Roman" w:cs="Times New Roman"/>
          <w:color w:val="auto"/>
          <w:sz w:val="24"/>
          <w:szCs w:val="24"/>
          <w:lang w:val="pt-PT"/>
        </w:rPr>
      </w:pPr>
      <w:r w:rsidRPr="00607A93">
        <w:rPr>
          <w:rStyle w:val="Hyperlink"/>
          <w:rFonts w:ascii="Times New Roman" w:hAnsi="Times New Roman" w:cs="Times New Roman"/>
          <w:color w:val="auto"/>
          <w:sz w:val="24"/>
          <w:szCs w:val="24"/>
          <w:lang w:val="pt-PT"/>
        </w:rPr>
        <w:t>mace@uni-bremen.de</w:t>
      </w:r>
    </w:p>
    <w:p w14:paraId="73A2C85D" w14:textId="6CF36D73" w:rsidR="00681BF9" w:rsidRPr="00607A93" w:rsidRDefault="00681BF9" w:rsidP="00913D29">
      <w:pPr>
        <w:spacing w:after="0" w:line="240" w:lineRule="auto"/>
        <w:rPr>
          <w:rFonts w:ascii="Times New Roman" w:eastAsia="Times New Roman" w:hAnsi="Times New Roman" w:cs="Times New Roman"/>
          <w:b/>
          <w:bCs/>
          <w:kern w:val="28"/>
          <w:sz w:val="24"/>
          <w:szCs w:val="24"/>
          <w:lang w:eastAsia="de-DE"/>
        </w:rPr>
      </w:pPr>
      <w:r w:rsidRPr="00607A93">
        <w:rPr>
          <w:rFonts w:ascii="Times New Roman" w:eastAsia="Times New Roman" w:hAnsi="Times New Roman" w:cs="Times New Roman"/>
          <w:b/>
          <w:bCs/>
          <w:kern w:val="28"/>
          <w:sz w:val="24"/>
          <w:szCs w:val="24"/>
          <w:lang w:eastAsia="de-DE"/>
        </w:rPr>
        <w:t xml:space="preserve">Konstruktionen weiblicher Selbstbilder in autobiographischen </w:t>
      </w:r>
      <w:proofErr w:type="spellStart"/>
      <w:r w:rsidR="008B3687" w:rsidRPr="00607A93">
        <w:rPr>
          <w:rFonts w:ascii="Times New Roman" w:eastAsia="Times New Roman" w:hAnsi="Times New Roman" w:cs="Times New Roman"/>
          <w:b/>
          <w:bCs/>
          <w:i/>
          <w:iCs/>
          <w:kern w:val="28"/>
          <w:sz w:val="24"/>
          <w:szCs w:val="24"/>
          <w:lang w:eastAsia="de-DE"/>
        </w:rPr>
        <w:t>b</w:t>
      </w:r>
      <w:r w:rsidRPr="00607A93">
        <w:rPr>
          <w:rFonts w:ascii="Times New Roman" w:eastAsia="Times New Roman" w:hAnsi="Times New Roman" w:cs="Times New Roman"/>
          <w:b/>
          <w:bCs/>
          <w:i/>
          <w:iCs/>
          <w:kern w:val="28"/>
          <w:sz w:val="24"/>
          <w:szCs w:val="24"/>
          <w:lang w:eastAsia="de-DE"/>
        </w:rPr>
        <w:t>andes</w:t>
      </w:r>
      <w:proofErr w:type="spellEnd"/>
      <w:r w:rsidRPr="00607A93">
        <w:rPr>
          <w:rFonts w:ascii="Times New Roman" w:eastAsia="Times New Roman" w:hAnsi="Times New Roman" w:cs="Times New Roman"/>
          <w:b/>
          <w:bCs/>
          <w:i/>
          <w:iCs/>
          <w:kern w:val="28"/>
          <w:sz w:val="24"/>
          <w:szCs w:val="24"/>
          <w:lang w:eastAsia="de-DE"/>
        </w:rPr>
        <w:t xml:space="preserve"> </w:t>
      </w:r>
      <w:proofErr w:type="spellStart"/>
      <w:r w:rsidR="008B3687" w:rsidRPr="00607A93">
        <w:rPr>
          <w:rFonts w:ascii="Times New Roman" w:eastAsia="Times New Roman" w:hAnsi="Times New Roman" w:cs="Times New Roman"/>
          <w:b/>
          <w:bCs/>
          <w:i/>
          <w:iCs/>
          <w:kern w:val="28"/>
          <w:sz w:val="24"/>
          <w:szCs w:val="24"/>
          <w:lang w:eastAsia="de-DE"/>
        </w:rPr>
        <w:t>d</w:t>
      </w:r>
      <w:r w:rsidRPr="00607A93">
        <w:rPr>
          <w:rFonts w:ascii="Times New Roman" w:eastAsia="Times New Roman" w:hAnsi="Times New Roman" w:cs="Times New Roman"/>
          <w:b/>
          <w:bCs/>
          <w:i/>
          <w:iCs/>
          <w:kern w:val="28"/>
          <w:sz w:val="24"/>
          <w:szCs w:val="24"/>
          <w:lang w:eastAsia="de-DE"/>
        </w:rPr>
        <w:t>essinées</w:t>
      </w:r>
      <w:proofErr w:type="spellEnd"/>
      <w:r w:rsidRPr="00607A93">
        <w:rPr>
          <w:rFonts w:ascii="Times New Roman" w:eastAsia="Times New Roman" w:hAnsi="Times New Roman" w:cs="Times New Roman"/>
          <w:b/>
          <w:bCs/>
          <w:kern w:val="28"/>
          <w:sz w:val="24"/>
          <w:szCs w:val="24"/>
          <w:lang w:eastAsia="de-DE"/>
        </w:rPr>
        <w:t xml:space="preserve"> in intersektionaler Perspektive</w:t>
      </w:r>
      <w:r w:rsidR="005D6095" w:rsidRPr="00607A93">
        <w:rPr>
          <w:rFonts w:ascii="Times New Roman" w:eastAsia="Times New Roman" w:hAnsi="Times New Roman" w:cs="Times New Roman"/>
          <w:b/>
          <w:bCs/>
          <w:kern w:val="28"/>
          <w:sz w:val="24"/>
          <w:szCs w:val="24"/>
          <w:lang w:eastAsia="de-DE"/>
        </w:rPr>
        <w:t xml:space="preserve"> </w:t>
      </w:r>
    </w:p>
    <w:p w14:paraId="0D7BAC2A" w14:textId="77777777" w:rsidR="005D6095" w:rsidRPr="00607A93" w:rsidRDefault="005D6095" w:rsidP="00913D29">
      <w:pPr>
        <w:spacing w:after="0" w:line="240" w:lineRule="auto"/>
        <w:rPr>
          <w:rFonts w:ascii="Times New Roman" w:eastAsia="Times New Roman" w:hAnsi="Times New Roman" w:cs="Times New Roman"/>
          <w:b/>
          <w:bCs/>
          <w:kern w:val="28"/>
          <w:sz w:val="24"/>
          <w:szCs w:val="24"/>
          <w:lang w:eastAsia="de-DE"/>
        </w:rPr>
      </w:pPr>
    </w:p>
    <w:p w14:paraId="221E04D7" w14:textId="5CD3F25D" w:rsidR="008448DA" w:rsidRPr="00A25847" w:rsidRDefault="00681BF9" w:rsidP="00913D29">
      <w:pPr>
        <w:pStyle w:val="StandardWeb"/>
        <w:spacing w:before="0" w:beforeAutospacing="0" w:after="0" w:afterAutospacing="0"/>
        <w:rPr>
          <w:lang w:val="de-DE"/>
        </w:rPr>
      </w:pPr>
      <w:bookmarkStart w:id="2" w:name="_Hlk159250620"/>
      <w:bookmarkStart w:id="3" w:name="_Hlk159250910"/>
      <w:r w:rsidRPr="00A25847">
        <w:rPr>
          <w:lang w:val="de-DE"/>
        </w:rPr>
        <w:t xml:space="preserve">Als </w:t>
      </w:r>
      <w:r w:rsidR="00EA51F7" w:rsidRPr="00A25847">
        <w:rPr>
          <w:lang w:val="de-DE" w:eastAsia="de-DE"/>
        </w:rPr>
        <w:t>"</w:t>
      </w:r>
      <w:proofErr w:type="spellStart"/>
      <w:r w:rsidRPr="00A25847">
        <w:rPr>
          <w:lang w:val="de-DE"/>
        </w:rPr>
        <w:t>key</w:t>
      </w:r>
      <w:proofErr w:type="spellEnd"/>
      <w:r w:rsidRPr="00A25847">
        <w:rPr>
          <w:lang w:val="de-DE"/>
        </w:rPr>
        <w:t xml:space="preserve"> </w:t>
      </w:r>
      <w:proofErr w:type="spellStart"/>
      <w:r w:rsidRPr="00A25847">
        <w:rPr>
          <w:lang w:val="de-DE"/>
        </w:rPr>
        <w:t>genre</w:t>
      </w:r>
      <w:proofErr w:type="spellEnd"/>
      <w:r w:rsidRPr="00A25847">
        <w:rPr>
          <w:lang w:val="de-DE"/>
        </w:rPr>
        <w:t xml:space="preserve"> </w:t>
      </w:r>
      <w:proofErr w:type="spellStart"/>
      <w:r w:rsidRPr="00A25847">
        <w:rPr>
          <w:lang w:val="de-DE"/>
        </w:rPr>
        <w:t>for</w:t>
      </w:r>
      <w:proofErr w:type="spellEnd"/>
      <w:r w:rsidRPr="00A25847">
        <w:rPr>
          <w:lang w:val="de-DE"/>
        </w:rPr>
        <w:t xml:space="preserve"> </w:t>
      </w:r>
      <w:proofErr w:type="spellStart"/>
      <w:r w:rsidRPr="00A25847">
        <w:rPr>
          <w:lang w:val="de-DE"/>
        </w:rPr>
        <w:t>women</w:t>
      </w:r>
      <w:proofErr w:type="spellEnd"/>
      <w:r w:rsidR="00EA51F7" w:rsidRPr="00A25847">
        <w:rPr>
          <w:lang w:val="de-DE" w:eastAsia="de-DE"/>
        </w:rPr>
        <w:t>"</w:t>
      </w:r>
      <w:r w:rsidRPr="00A25847">
        <w:rPr>
          <w:lang w:val="de-DE"/>
        </w:rPr>
        <w:t>, so Miller (2007</w:t>
      </w:r>
      <w:r w:rsidR="00EA51F7" w:rsidRPr="00A25847">
        <w:rPr>
          <w:lang w:val="de-DE"/>
        </w:rPr>
        <w:t xml:space="preserve">, </w:t>
      </w:r>
      <w:r w:rsidRPr="00A25847">
        <w:rPr>
          <w:lang w:val="de-DE"/>
        </w:rPr>
        <w:t xml:space="preserve">231) ermöglicht es die autobiographische </w:t>
      </w:r>
      <w:proofErr w:type="spellStart"/>
      <w:r w:rsidR="005D6095" w:rsidRPr="00607A93">
        <w:rPr>
          <w:i/>
          <w:lang w:val="de-DE"/>
        </w:rPr>
        <w:t>bande</w:t>
      </w:r>
      <w:proofErr w:type="spellEnd"/>
      <w:r w:rsidR="005D6095" w:rsidRPr="00607A93">
        <w:rPr>
          <w:i/>
          <w:lang w:val="de-DE"/>
        </w:rPr>
        <w:t xml:space="preserve"> </w:t>
      </w:r>
      <w:proofErr w:type="spellStart"/>
      <w:r w:rsidR="008B3687" w:rsidRPr="00607A93">
        <w:rPr>
          <w:i/>
          <w:lang w:val="de-DE"/>
        </w:rPr>
        <w:t>dessinée</w:t>
      </w:r>
      <w:proofErr w:type="spellEnd"/>
      <w:r w:rsidRPr="00A25847">
        <w:rPr>
          <w:lang w:val="de-DE"/>
        </w:rPr>
        <w:t xml:space="preserve"> (vgl. auch </w:t>
      </w:r>
      <w:proofErr w:type="spellStart"/>
      <w:r w:rsidRPr="00A25847">
        <w:rPr>
          <w:lang w:val="de-DE"/>
        </w:rPr>
        <w:t>Groensteen</w:t>
      </w:r>
      <w:proofErr w:type="spellEnd"/>
      <w:r w:rsidRPr="00A25847">
        <w:rPr>
          <w:lang w:val="de-DE"/>
        </w:rPr>
        <w:t xml:space="preserve"> 1996),</w:t>
      </w:r>
      <w:r w:rsidRPr="00A25847">
        <w:rPr>
          <w:rFonts w:eastAsiaTheme="minorHAnsi"/>
          <w:lang w:val="de-DE"/>
        </w:rPr>
        <w:t xml:space="preserve"> </w:t>
      </w:r>
      <w:r w:rsidRPr="00A25847">
        <w:rPr>
          <w:lang w:val="de-DE"/>
        </w:rPr>
        <w:t xml:space="preserve">individuelle Erfahrungen, die bis dato in Gesellschaft und literarischem Feld heteronormativ unterdrückt wurden, zu erzählen. Doch neben dieser </w:t>
      </w:r>
      <w:r w:rsidR="00EA51F7" w:rsidRPr="00A25847">
        <w:rPr>
          <w:lang w:val="de-DE" w:eastAsia="de-DE"/>
        </w:rPr>
        <w:t>"</w:t>
      </w:r>
      <w:proofErr w:type="spellStart"/>
      <w:r w:rsidRPr="00A25847">
        <w:rPr>
          <w:lang w:val="de-DE"/>
        </w:rPr>
        <w:t>féminisation</w:t>
      </w:r>
      <w:proofErr w:type="spellEnd"/>
      <w:r w:rsidR="00EA51F7" w:rsidRPr="00A25847">
        <w:rPr>
          <w:lang w:val="de-DE" w:eastAsia="de-DE"/>
        </w:rPr>
        <w:t>"</w:t>
      </w:r>
      <w:r w:rsidRPr="00A25847">
        <w:rPr>
          <w:lang w:val="de-DE"/>
        </w:rPr>
        <w:t xml:space="preserve"> der </w:t>
      </w:r>
      <w:proofErr w:type="spellStart"/>
      <w:r w:rsidR="008B3687" w:rsidRPr="00A25847">
        <w:rPr>
          <w:i/>
          <w:lang w:val="de-DE"/>
        </w:rPr>
        <w:t>bande</w:t>
      </w:r>
      <w:proofErr w:type="spellEnd"/>
      <w:r w:rsidR="008B3687" w:rsidRPr="00A25847">
        <w:rPr>
          <w:i/>
          <w:lang w:val="de-DE"/>
        </w:rPr>
        <w:t xml:space="preserve"> </w:t>
      </w:r>
      <w:proofErr w:type="spellStart"/>
      <w:r w:rsidR="008B3687" w:rsidRPr="00A25847">
        <w:rPr>
          <w:i/>
          <w:lang w:val="de-DE"/>
        </w:rPr>
        <w:t>dessinée</w:t>
      </w:r>
      <w:proofErr w:type="spellEnd"/>
      <w:r w:rsidRPr="00A25847">
        <w:rPr>
          <w:lang w:val="de-DE"/>
        </w:rPr>
        <w:t>, so Peeters (2023</w:t>
      </w:r>
      <w:r w:rsidR="00EA51F7" w:rsidRPr="00A25847">
        <w:rPr>
          <w:lang w:val="de-DE"/>
        </w:rPr>
        <w:t xml:space="preserve">, </w:t>
      </w:r>
      <w:r w:rsidRPr="00A25847">
        <w:rPr>
          <w:lang w:val="de-DE"/>
        </w:rPr>
        <w:t>51)</w:t>
      </w:r>
      <w:r w:rsidR="005D6095" w:rsidRPr="00A25847">
        <w:rPr>
          <w:lang w:val="de-DE"/>
        </w:rPr>
        <w:t>,</w:t>
      </w:r>
      <w:r w:rsidRPr="00A25847">
        <w:rPr>
          <w:lang w:val="de-DE"/>
        </w:rPr>
        <w:t xml:space="preserve"> verhandeln die Autorinnen dort weitaus mehr als nur Genderfragen: In ihren Werken offenbaren sich Diskriminierungserfahrungen, die über die Differenzkategorie Gender hinaus Aushandlungsfelder wie soziale Klasse, Ethnizität, Nationalität, Religion oder Dis/Ability umfassen. Eine intersektionale Perspektivierung macht ihre Wechselwirkungen in d</w:t>
      </w:r>
      <w:r w:rsidR="008B3687" w:rsidRPr="00A25847">
        <w:rPr>
          <w:lang w:val="de-DE"/>
        </w:rPr>
        <w:t>ie</w:t>
      </w:r>
      <w:r w:rsidRPr="00A25847">
        <w:rPr>
          <w:lang w:val="de-DE"/>
        </w:rPr>
        <w:t xml:space="preserve"> </w:t>
      </w:r>
      <w:proofErr w:type="spellStart"/>
      <w:r w:rsidR="008B3687" w:rsidRPr="00A25847">
        <w:rPr>
          <w:i/>
          <w:lang w:val="de-DE"/>
        </w:rPr>
        <w:t>bande</w:t>
      </w:r>
      <w:proofErr w:type="spellEnd"/>
      <w:r w:rsidR="008B3687" w:rsidRPr="00A25847">
        <w:rPr>
          <w:i/>
          <w:lang w:val="de-DE"/>
        </w:rPr>
        <w:t xml:space="preserve"> </w:t>
      </w:r>
      <w:proofErr w:type="spellStart"/>
      <w:r w:rsidR="008B3687" w:rsidRPr="00A25847">
        <w:rPr>
          <w:i/>
          <w:lang w:val="de-DE"/>
        </w:rPr>
        <w:t>dessinée</w:t>
      </w:r>
      <w:proofErr w:type="spellEnd"/>
      <w:r w:rsidRPr="00A25847">
        <w:rPr>
          <w:lang w:val="de-DE"/>
        </w:rPr>
        <w:t xml:space="preserve"> sichtbar: Wie ermöglichen </w:t>
      </w:r>
      <w:r w:rsidR="00A25847">
        <w:rPr>
          <w:lang w:val="de-DE"/>
        </w:rPr>
        <w:t xml:space="preserve">sie </w:t>
      </w:r>
      <w:r w:rsidRPr="00A25847">
        <w:rPr>
          <w:lang w:val="de-DE"/>
        </w:rPr>
        <w:t xml:space="preserve">es, die normativen Darstellungen von Gender in intersektionaler Überlagerung mit anderen Differenzkategorien abzubilden und zu unterlaufen? Wie werden in autobiographischen </w:t>
      </w:r>
      <w:bookmarkStart w:id="4" w:name="_Hlk165892111"/>
      <w:proofErr w:type="spellStart"/>
      <w:r w:rsidR="008B3687" w:rsidRPr="00A25847">
        <w:rPr>
          <w:i/>
          <w:lang w:val="de-DE"/>
        </w:rPr>
        <w:t>bandes</w:t>
      </w:r>
      <w:proofErr w:type="spellEnd"/>
      <w:r w:rsidR="008B3687" w:rsidRPr="00A25847">
        <w:rPr>
          <w:i/>
          <w:lang w:val="de-DE"/>
        </w:rPr>
        <w:t xml:space="preserve"> </w:t>
      </w:r>
      <w:proofErr w:type="spellStart"/>
      <w:r w:rsidR="008B3687" w:rsidRPr="00A25847">
        <w:rPr>
          <w:i/>
          <w:lang w:val="de-DE"/>
        </w:rPr>
        <w:t>dessinées</w:t>
      </w:r>
      <w:bookmarkEnd w:id="4"/>
      <w:proofErr w:type="spellEnd"/>
      <w:r w:rsidRPr="00A25847">
        <w:rPr>
          <w:lang w:val="de-DE"/>
        </w:rPr>
        <w:t xml:space="preserve"> weiblicher Autorschaft weibliche Selbstbilder in Wechselwirkung zu Hegemonialverhältnissen konstruiert, hinterfragt und dekonstruiert?</w:t>
      </w:r>
      <w:bookmarkEnd w:id="2"/>
      <w:r w:rsidRPr="00A25847">
        <w:rPr>
          <w:lang w:val="de-DE"/>
        </w:rPr>
        <w:t xml:space="preserve"> Zur Beantwortung dieser Fragen werden (</w:t>
      </w:r>
      <w:r w:rsidR="008B3687" w:rsidRPr="00A25847">
        <w:rPr>
          <w:lang w:val="de-DE"/>
        </w:rPr>
        <w:t>i</w:t>
      </w:r>
      <w:r w:rsidRPr="00A25847">
        <w:rPr>
          <w:lang w:val="de-DE"/>
        </w:rPr>
        <w:t>) nach einem literatursoziologischen und -theoretischen Aufschlag in (</w:t>
      </w:r>
      <w:r w:rsidR="008B3687" w:rsidRPr="00A25847">
        <w:rPr>
          <w:lang w:val="de-DE"/>
        </w:rPr>
        <w:t>ii</w:t>
      </w:r>
      <w:r w:rsidRPr="00A25847">
        <w:rPr>
          <w:lang w:val="de-DE"/>
        </w:rPr>
        <w:t xml:space="preserve">) intersektionalen Analysen exemplarischer </w:t>
      </w:r>
      <w:r w:rsidR="00A25847">
        <w:rPr>
          <w:lang w:val="de-DE"/>
        </w:rPr>
        <w:t xml:space="preserve">Vertreter </w:t>
      </w:r>
      <w:r w:rsidRPr="00A25847">
        <w:rPr>
          <w:lang w:val="de-DE"/>
        </w:rPr>
        <w:t>die Wechselwirkungen der Differenzkategorie Gender mit anderen Differenzkategorien untersucht und (</w:t>
      </w:r>
      <w:r w:rsidR="008B3687" w:rsidRPr="00A25847">
        <w:rPr>
          <w:lang w:val="de-DE"/>
        </w:rPr>
        <w:t>iii</w:t>
      </w:r>
      <w:r w:rsidRPr="00A25847">
        <w:rPr>
          <w:lang w:val="de-DE"/>
        </w:rPr>
        <w:t xml:space="preserve">) abschließend Potenziale und Grenzen der intersektionalen Analyse </w:t>
      </w:r>
      <w:r w:rsidR="00A25847">
        <w:rPr>
          <w:lang w:val="de-DE"/>
        </w:rPr>
        <w:t>der Gattung</w:t>
      </w:r>
      <w:r w:rsidRPr="00A25847">
        <w:rPr>
          <w:lang w:val="de-DE"/>
        </w:rPr>
        <w:t xml:space="preserve"> diskutiert.</w:t>
      </w:r>
    </w:p>
    <w:p w14:paraId="54CDE016" w14:textId="0E68F21D" w:rsidR="004B2744" w:rsidRPr="00A25847" w:rsidRDefault="004B2744" w:rsidP="00913D29">
      <w:pPr>
        <w:pStyle w:val="StandardWeb"/>
        <w:spacing w:before="0" w:beforeAutospacing="0" w:after="0" w:afterAutospacing="0"/>
        <w:rPr>
          <w:lang w:val="de-DE"/>
        </w:rPr>
      </w:pPr>
    </w:p>
    <w:p w14:paraId="6B1D084B" w14:textId="078BD9B4" w:rsidR="005D6095" w:rsidRPr="00A25847" w:rsidRDefault="005D6095" w:rsidP="00913D29">
      <w:pPr>
        <w:pStyle w:val="StandardWeb"/>
        <w:spacing w:before="0" w:beforeAutospacing="0" w:after="0" w:afterAutospacing="0"/>
        <w:rPr>
          <w:b/>
          <w:bCs/>
          <w:kern w:val="28"/>
          <w:lang w:val="fr-FR" w:eastAsia="de-DE"/>
        </w:rPr>
      </w:pPr>
      <w:r w:rsidRPr="00A25847">
        <w:rPr>
          <w:b/>
          <w:bCs/>
          <w:kern w:val="28"/>
          <w:lang w:val="fr-FR" w:eastAsia="de-DE"/>
        </w:rPr>
        <w:t>Constructions d'images de soi dans les bandes dessinées autobiographiques au féminin dans une perspective intersectionnelle</w:t>
      </w:r>
    </w:p>
    <w:p w14:paraId="1B2B92E1" w14:textId="77777777" w:rsidR="005D6095" w:rsidRPr="00607A93" w:rsidRDefault="005D6095" w:rsidP="00913D29">
      <w:pPr>
        <w:pStyle w:val="StandardWeb"/>
        <w:spacing w:before="0" w:beforeAutospacing="0" w:after="0" w:afterAutospacing="0"/>
        <w:rPr>
          <w:lang w:val="fr-FR"/>
        </w:rPr>
      </w:pPr>
    </w:p>
    <w:p w14:paraId="346C82CF" w14:textId="51CABD49" w:rsidR="008D5CEC" w:rsidRPr="00A25847" w:rsidRDefault="008D5CEC" w:rsidP="00913D29">
      <w:pPr>
        <w:spacing w:after="0" w:line="240" w:lineRule="auto"/>
        <w:rPr>
          <w:rFonts w:ascii="Times New Roman" w:hAnsi="Times New Roman" w:cs="Times New Roman"/>
          <w:sz w:val="24"/>
          <w:szCs w:val="24"/>
          <w:lang w:val="fr-BE"/>
        </w:rPr>
      </w:pPr>
      <w:r w:rsidRPr="00A25847">
        <w:rPr>
          <w:rFonts w:ascii="Times New Roman" w:hAnsi="Times New Roman" w:cs="Times New Roman"/>
          <w:sz w:val="24"/>
          <w:szCs w:val="24"/>
          <w:lang w:val="fr-BE"/>
        </w:rPr>
        <w:t xml:space="preserve">En tant que "key genre for </w:t>
      </w:r>
      <w:proofErr w:type="spellStart"/>
      <w:r w:rsidRPr="00A25847">
        <w:rPr>
          <w:rFonts w:ascii="Times New Roman" w:hAnsi="Times New Roman" w:cs="Times New Roman"/>
          <w:sz w:val="24"/>
          <w:szCs w:val="24"/>
          <w:lang w:val="fr-BE"/>
        </w:rPr>
        <w:t>women</w:t>
      </w:r>
      <w:proofErr w:type="spellEnd"/>
      <w:r w:rsidRPr="00A25847">
        <w:rPr>
          <w:rFonts w:ascii="Times New Roman" w:hAnsi="Times New Roman" w:cs="Times New Roman"/>
          <w:sz w:val="24"/>
          <w:szCs w:val="24"/>
          <w:lang w:val="fr-BE"/>
        </w:rPr>
        <w:t>" selon Miller (2007</w:t>
      </w:r>
      <w:r w:rsidR="00EA51F7" w:rsidRPr="00A25847">
        <w:rPr>
          <w:rFonts w:ascii="Times New Roman" w:hAnsi="Times New Roman" w:cs="Times New Roman"/>
          <w:sz w:val="24"/>
          <w:szCs w:val="24"/>
          <w:lang w:val="fr-BE"/>
        </w:rPr>
        <w:t xml:space="preserve">, </w:t>
      </w:r>
      <w:r w:rsidRPr="00A25847">
        <w:rPr>
          <w:rFonts w:ascii="Times New Roman" w:hAnsi="Times New Roman" w:cs="Times New Roman"/>
          <w:sz w:val="24"/>
          <w:szCs w:val="24"/>
          <w:lang w:val="fr-BE"/>
        </w:rPr>
        <w:t xml:space="preserve">231), la </w:t>
      </w:r>
      <w:r w:rsidR="008B3687" w:rsidRPr="00A25847">
        <w:rPr>
          <w:rFonts w:ascii="Times New Roman" w:hAnsi="Times New Roman" w:cs="Times New Roman"/>
          <w:sz w:val="24"/>
          <w:szCs w:val="24"/>
          <w:lang w:val="fr-BE"/>
        </w:rPr>
        <w:t>bande dessinée</w:t>
      </w:r>
      <w:r w:rsidRPr="00A25847">
        <w:rPr>
          <w:rFonts w:ascii="Times New Roman" w:hAnsi="Times New Roman" w:cs="Times New Roman"/>
          <w:sz w:val="24"/>
          <w:szCs w:val="24"/>
          <w:lang w:val="fr-BE"/>
        </w:rPr>
        <w:t xml:space="preserve"> autobiographique (cf. </w:t>
      </w:r>
      <w:proofErr w:type="spellStart"/>
      <w:r w:rsidRPr="00A25847">
        <w:rPr>
          <w:rFonts w:ascii="Times New Roman" w:hAnsi="Times New Roman" w:cs="Times New Roman"/>
          <w:sz w:val="24"/>
          <w:szCs w:val="24"/>
          <w:lang w:val="fr-BE"/>
        </w:rPr>
        <w:t>Groensteen</w:t>
      </w:r>
      <w:proofErr w:type="spellEnd"/>
      <w:r w:rsidRPr="00A25847">
        <w:rPr>
          <w:rFonts w:ascii="Times New Roman" w:hAnsi="Times New Roman" w:cs="Times New Roman"/>
          <w:sz w:val="24"/>
          <w:szCs w:val="24"/>
          <w:lang w:val="fr-BE"/>
        </w:rPr>
        <w:t xml:space="preserve"> 1996) permet de raconter des expériences individuelles jusqu'alors réprimées dans une société et un champ littéraire fortement hétéronormatifs. En plus de sa "féminisation" selon Peeters (2023</w:t>
      </w:r>
      <w:r w:rsidR="00EA51F7" w:rsidRPr="00A25847">
        <w:rPr>
          <w:rFonts w:ascii="Times New Roman" w:hAnsi="Times New Roman" w:cs="Times New Roman"/>
          <w:sz w:val="24"/>
          <w:szCs w:val="24"/>
          <w:lang w:val="fr-BE"/>
        </w:rPr>
        <w:t xml:space="preserve">, </w:t>
      </w:r>
      <w:r w:rsidRPr="00A25847">
        <w:rPr>
          <w:rFonts w:ascii="Times New Roman" w:hAnsi="Times New Roman" w:cs="Times New Roman"/>
          <w:sz w:val="24"/>
          <w:szCs w:val="24"/>
          <w:lang w:val="fr-BE"/>
        </w:rPr>
        <w:t>51), la question de genre s</w:t>
      </w:r>
      <w:r w:rsidR="00C84C52" w:rsidRPr="00A25847">
        <w:rPr>
          <w:rFonts w:ascii="Times New Roman" w:hAnsi="Times New Roman" w:cs="Times New Roman"/>
          <w:sz w:val="24"/>
          <w:szCs w:val="24"/>
          <w:lang w:val="fr-FR"/>
        </w:rPr>
        <w:t>'</w:t>
      </w:r>
      <w:r w:rsidRPr="00A25847">
        <w:rPr>
          <w:rFonts w:ascii="Times New Roman" w:hAnsi="Times New Roman" w:cs="Times New Roman"/>
          <w:sz w:val="24"/>
          <w:szCs w:val="24"/>
          <w:lang w:val="fr-BE"/>
        </w:rPr>
        <w:t xml:space="preserve">y révèle présente mais pas </w:t>
      </w:r>
      <w:proofErr w:type="gramStart"/>
      <w:r w:rsidRPr="00A25847">
        <w:rPr>
          <w:rFonts w:ascii="Times New Roman" w:hAnsi="Times New Roman" w:cs="Times New Roman"/>
          <w:sz w:val="24"/>
          <w:szCs w:val="24"/>
          <w:lang w:val="fr-BE"/>
        </w:rPr>
        <w:t>dominante:</w:t>
      </w:r>
      <w:proofErr w:type="gramEnd"/>
      <w:r w:rsidRPr="00A25847">
        <w:rPr>
          <w:rFonts w:ascii="Times New Roman" w:hAnsi="Times New Roman" w:cs="Times New Roman"/>
          <w:sz w:val="24"/>
          <w:szCs w:val="24"/>
          <w:lang w:val="fr-BE"/>
        </w:rPr>
        <w:t xml:space="preserve"> leurs œuvres racontent des expériences de discrimination qui, au-delà de la catégorie de différence de genre, englobent des champs de différenciation comme la classe sociale, l'ethnicité, la nationalité, la religion ou le handicap. Une mise en perspective intersectionnelle laisse transparaître leurs interactions dans les </w:t>
      </w:r>
      <w:r w:rsidR="008B3687" w:rsidRPr="00A25847">
        <w:rPr>
          <w:rFonts w:ascii="Times New Roman" w:hAnsi="Times New Roman" w:cs="Times New Roman"/>
          <w:sz w:val="24"/>
          <w:szCs w:val="24"/>
          <w:lang w:val="fr-BE"/>
        </w:rPr>
        <w:t xml:space="preserve">bandes </w:t>
      </w:r>
      <w:proofErr w:type="gramStart"/>
      <w:r w:rsidR="008B3687" w:rsidRPr="00A25847">
        <w:rPr>
          <w:rFonts w:ascii="Times New Roman" w:hAnsi="Times New Roman" w:cs="Times New Roman"/>
          <w:sz w:val="24"/>
          <w:szCs w:val="24"/>
          <w:lang w:val="fr-BE"/>
        </w:rPr>
        <w:t>dessinées</w:t>
      </w:r>
      <w:r w:rsidRPr="00A25847">
        <w:rPr>
          <w:rFonts w:ascii="Times New Roman" w:hAnsi="Times New Roman" w:cs="Times New Roman"/>
          <w:sz w:val="24"/>
          <w:szCs w:val="24"/>
          <w:lang w:val="fr-BE"/>
        </w:rPr>
        <w:t>:</w:t>
      </w:r>
      <w:proofErr w:type="gramEnd"/>
      <w:r w:rsidRPr="00A25847">
        <w:rPr>
          <w:rFonts w:ascii="Times New Roman" w:hAnsi="Times New Roman" w:cs="Times New Roman"/>
          <w:sz w:val="24"/>
          <w:szCs w:val="24"/>
          <w:lang w:val="fr-BE"/>
        </w:rPr>
        <w:t xml:space="preserve"> </w:t>
      </w:r>
      <w:r w:rsidRPr="00607A93">
        <w:rPr>
          <w:rFonts w:ascii="Times New Roman" w:hAnsi="Times New Roman" w:cs="Times New Roman"/>
          <w:sz w:val="24"/>
          <w:szCs w:val="24"/>
          <w:lang w:val="fr-BE"/>
        </w:rPr>
        <w:t xml:space="preserve">permettent-elles de produire et de déstabiliser les représentations normatives du genre dans un croisement intersectionnel avec d'autres catégories de différences? Comment les images du soi au féminin sont-elles – en interaction avec les rapports hégémoniques – construites, remises en question et déconstruites dans les </w:t>
      </w:r>
      <w:r w:rsidR="008B3687" w:rsidRPr="00607A93">
        <w:rPr>
          <w:rFonts w:ascii="Times New Roman" w:hAnsi="Times New Roman" w:cs="Times New Roman"/>
          <w:sz w:val="24"/>
          <w:szCs w:val="24"/>
          <w:lang w:val="fr-BE"/>
        </w:rPr>
        <w:t>bandes dessinées</w:t>
      </w:r>
      <w:r w:rsidRPr="00607A93">
        <w:rPr>
          <w:rFonts w:ascii="Times New Roman" w:hAnsi="Times New Roman" w:cs="Times New Roman"/>
          <w:sz w:val="24"/>
          <w:szCs w:val="24"/>
          <w:lang w:val="fr-BE"/>
        </w:rPr>
        <w:t xml:space="preserve"> autobiographiques </w:t>
      </w:r>
      <w:proofErr w:type="gramStart"/>
      <w:r w:rsidRPr="00607A93">
        <w:rPr>
          <w:rFonts w:ascii="Times New Roman" w:hAnsi="Times New Roman" w:cs="Times New Roman"/>
          <w:sz w:val="24"/>
          <w:szCs w:val="24"/>
          <w:lang w:val="fr-BE"/>
        </w:rPr>
        <w:t>d'auteures?</w:t>
      </w:r>
      <w:proofErr w:type="gramEnd"/>
      <w:r w:rsidRPr="00607A93">
        <w:rPr>
          <w:rFonts w:ascii="Times New Roman" w:hAnsi="Times New Roman" w:cs="Times New Roman"/>
          <w:sz w:val="24"/>
          <w:szCs w:val="24"/>
          <w:lang w:val="fr-BE"/>
        </w:rPr>
        <w:t xml:space="preserve"> Afin de répondre à ces questions, (</w:t>
      </w:r>
      <w:r w:rsidR="008B3687" w:rsidRPr="00607A93">
        <w:rPr>
          <w:rFonts w:ascii="Times New Roman" w:hAnsi="Times New Roman" w:cs="Times New Roman"/>
          <w:sz w:val="24"/>
          <w:szCs w:val="24"/>
          <w:lang w:val="fr-BE"/>
        </w:rPr>
        <w:t>i</w:t>
      </w:r>
      <w:r w:rsidRPr="00607A93">
        <w:rPr>
          <w:rFonts w:ascii="Times New Roman" w:hAnsi="Times New Roman" w:cs="Times New Roman"/>
          <w:sz w:val="24"/>
          <w:szCs w:val="24"/>
          <w:lang w:val="fr-BE"/>
        </w:rPr>
        <w:t>) un résumé sociologique et théorique de la littérature introduira</w:t>
      </w:r>
      <w:r w:rsidRPr="00A25847">
        <w:rPr>
          <w:rFonts w:ascii="Times New Roman" w:hAnsi="Times New Roman" w:cs="Times New Roman"/>
          <w:sz w:val="24"/>
          <w:szCs w:val="24"/>
          <w:lang w:val="fr-BE"/>
        </w:rPr>
        <w:t xml:space="preserve"> (</w:t>
      </w:r>
      <w:r w:rsidR="008B3687" w:rsidRPr="00A25847">
        <w:rPr>
          <w:rFonts w:ascii="Times New Roman" w:hAnsi="Times New Roman" w:cs="Times New Roman"/>
          <w:sz w:val="24"/>
          <w:szCs w:val="24"/>
          <w:lang w:val="fr-BE"/>
        </w:rPr>
        <w:t>ii</w:t>
      </w:r>
      <w:r w:rsidRPr="00A25847">
        <w:rPr>
          <w:rFonts w:ascii="Times New Roman" w:hAnsi="Times New Roman" w:cs="Times New Roman"/>
          <w:sz w:val="24"/>
          <w:szCs w:val="24"/>
          <w:lang w:val="fr-BE"/>
        </w:rPr>
        <w:t xml:space="preserve">) une analyse intersectionnelle de </w:t>
      </w:r>
      <w:r w:rsidR="00A25847">
        <w:rPr>
          <w:rFonts w:ascii="Times New Roman" w:hAnsi="Times New Roman" w:cs="Times New Roman"/>
          <w:sz w:val="24"/>
          <w:szCs w:val="24"/>
          <w:lang w:val="fr-BE"/>
        </w:rPr>
        <w:t>représentants</w:t>
      </w:r>
      <w:r w:rsidR="008B3687" w:rsidRPr="00A25847">
        <w:rPr>
          <w:rFonts w:ascii="Times New Roman" w:hAnsi="Times New Roman" w:cs="Times New Roman"/>
          <w:sz w:val="24"/>
          <w:szCs w:val="24"/>
          <w:lang w:val="fr-BE"/>
        </w:rPr>
        <w:t xml:space="preserve"> </w:t>
      </w:r>
      <w:r w:rsidRPr="00A25847">
        <w:rPr>
          <w:rFonts w:ascii="Times New Roman" w:hAnsi="Times New Roman" w:cs="Times New Roman"/>
          <w:sz w:val="24"/>
          <w:szCs w:val="24"/>
          <w:lang w:val="fr-BE"/>
        </w:rPr>
        <w:t>exemplaires tout en focalisant les interactions de la catégorie de genre avec d'autres catégories de différence avant de (</w:t>
      </w:r>
      <w:r w:rsidR="008B3687" w:rsidRPr="00A25847">
        <w:rPr>
          <w:rFonts w:ascii="Times New Roman" w:hAnsi="Times New Roman" w:cs="Times New Roman"/>
          <w:sz w:val="24"/>
          <w:szCs w:val="24"/>
          <w:lang w:val="fr-BE"/>
        </w:rPr>
        <w:t>iii</w:t>
      </w:r>
      <w:r w:rsidRPr="00A25847">
        <w:rPr>
          <w:rFonts w:ascii="Times New Roman" w:hAnsi="Times New Roman" w:cs="Times New Roman"/>
          <w:sz w:val="24"/>
          <w:szCs w:val="24"/>
          <w:lang w:val="fr-BE"/>
        </w:rPr>
        <w:t xml:space="preserve">) conclure par une discussion sur les potentiels et les limites de l'analyse intersectionnelle </w:t>
      </w:r>
      <w:r w:rsidR="00A25847">
        <w:rPr>
          <w:rFonts w:ascii="Times New Roman" w:hAnsi="Times New Roman" w:cs="Times New Roman"/>
          <w:sz w:val="24"/>
          <w:szCs w:val="24"/>
          <w:lang w:val="fr-BE"/>
        </w:rPr>
        <w:t>du genre</w:t>
      </w:r>
      <w:r w:rsidR="008B3687" w:rsidRPr="00A25847">
        <w:rPr>
          <w:rFonts w:ascii="Times New Roman" w:hAnsi="Times New Roman" w:cs="Times New Roman"/>
          <w:sz w:val="24"/>
          <w:szCs w:val="24"/>
          <w:lang w:val="fr-BE"/>
        </w:rPr>
        <w:t>.</w:t>
      </w:r>
    </w:p>
    <w:bookmarkEnd w:id="3"/>
    <w:p w14:paraId="236E1C59" w14:textId="77777777" w:rsidR="00681BF9" w:rsidRPr="00A25847" w:rsidRDefault="00681BF9" w:rsidP="00913D29">
      <w:pPr>
        <w:spacing w:after="0" w:line="240" w:lineRule="auto"/>
        <w:ind w:left="284" w:hanging="284"/>
        <w:rPr>
          <w:rFonts w:ascii="Times New Roman" w:hAnsi="Times New Roman" w:cs="Times New Roman"/>
          <w:lang w:val="fr-FR" w:eastAsia="de-DE"/>
        </w:rPr>
      </w:pPr>
    </w:p>
    <w:p w14:paraId="52425833" w14:textId="676BCB33" w:rsidR="00681BF9" w:rsidRPr="00A25847" w:rsidRDefault="00681BF9" w:rsidP="00913D29">
      <w:pPr>
        <w:spacing w:after="0" w:line="240" w:lineRule="auto"/>
        <w:ind w:left="284" w:hanging="284"/>
        <w:rPr>
          <w:rFonts w:ascii="Times New Roman" w:hAnsi="Times New Roman" w:cs="Times New Roman"/>
          <w:lang w:val="en-AU" w:eastAsia="de-DE"/>
        </w:rPr>
      </w:pPr>
      <w:proofErr w:type="spellStart"/>
      <w:r w:rsidRPr="00A25847">
        <w:rPr>
          <w:rFonts w:ascii="Times New Roman" w:hAnsi="Times New Roman" w:cs="Times New Roman"/>
          <w:lang w:val="fr-FR" w:eastAsia="de-DE"/>
        </w:rPr>
        <w:t>Groensteen</w:t>
      </w:r>
      <w:proofErr w:type="spellEnd"/>
      <w:r w:rsidRPr="00A25847">
        <w:rPr>
          <w:rFonts w:ascii="Times New Roman" w:hAnsi="Times New Roman" w:cs="Times New Roman"/>
          <w:lang w:val="fr-FR" w:eastAsia="de-DE"/>
        </w:rPr>
        <w:t xml:space="preserve">, Thierry. 1996. "Les petites cases du </w:t>
      </w:r>
      <w:proofErr w:type="gramStart"/>
      <w:r w:rsidRPr="00A25847">
        <w:rPr>
          <w:rFonts w:ascii="Times New Roman" w:hAnsi="Times New Roman" w:cs="Times New Roman"/>
          <w:lang w:val="fr-FR" w:eastAsia="de-DE"/>
        </w:rPr>
        <w:t>Moi:</w:t>
      </w:r>
      <w:proofErr w:type="gramEnd"/>
      <w:r w:rsidRPr="00A25847">
        <w:rPr>
          <w:rFonts w:ascii="Times New Roman" w:hAnsi="Times New Roman" w:cs="Times New Roman"/>
          <w:lang w:val="fr-FR" w:eastAsia="de-DE"/>
        </w:rPr>
        <w:t xml:space="preserve"> L</w:t>
      </w:r>
      <w:r w:rsidR="00C84C52" w:rsidRPr="00A25847">
        <w:rPr>
          <w:rFonts w:ascii="Times New Roman" w:hAnsi="Times New Roman" w:cs="Times New Roman"/>
          <w:lang w:val="fr-FR" w:eastAsia="de-DE"/>
        </w:rPr>
        <w:t>'</w:t>
      </w:r>
      <w:r w:rsidRPr="00A25847">
        <w:rPr>
          <w:rFonts w:ascii="Times New Roman" w:hAnsi="Times New Roman" w:cs="Times New Roman"/>
          <w:lang w:val="fr-FR" w:eastAsia="de-DE"/>
        </w:rPr>
        <w:t xml:space="preserve">autobiographie en bande dessinée". </w:t>
      </w:r>
      <w:r w:rsidRPr="00A25847">
        <w:rPr>
          <w:rFonts w:ascii="Times New Roman" w:hAnsi="Times New Roman" w:cs="Times New Roman"/>
          <w:i/>
          <w:iCs/>
          <w:lang w:val="en-AU" w:eastAsia="de-DE"/>
        </w:rPr>
        <w:t>9e Art</w:t>
      </w:r>
      <w:r w:rsidRPr="00A25847">
        <w:rPr>
          <w:rFonts w:ascii="Times New Roman" w:hAnsi="Times New Roman" w:cs="Times New Roman"/>
          <w:lang w:val="en-AU" w:eastAsia="de-DE"/>
        </w:rPr>
        <w:t xml:space="preserve"> 1, 58–69.</w:t>
      </w:r>
    </w:p>
    <w:p w14:paraId="563E7C82" w14:textId="0FB036DD" w:rsidR="00681BF9" w:rsidRPr="00607A93" w:rsidRDefault="00681BF9" w:rsidP="00913D29">
      <w:pPr>
        <w:spacing w:after="0" w:line="240" w:lineRule="auto"/>
        <w:ind w:left="284" w:hanging="284"/>
        <w:rPr>
          <w:rFonts w:ascii="Times New Roman" w:hAnsi="Times New Roman" w:cs="Times New Roman"/>
          <w:lang w:val="fr-FR" w:eastAsia="de-DE"/>
        </w:rPr>
      </w:pPr>
      <w:r w:rsidRPr="00CF2864">
        <w:rPr>
          <w:rFonts w:ascii="Times New Roman" w:hAnsi="Times New Roman" w:cs="Times New Roman"/>
          <w:lang w:eastAsia="de-DE"/>
        </w:rPr>
        <w:t xml:space="preserve">Miller, Ann. 2007. </w:t>
      </w:r>
      <w:r w:rsidR="00EA51F7" w:rsidRPr="00CF2864">
        <w:rPr>
          <w:rFonts w:ascii="Times New Roman" w:hAnsi="Times New Roman" w:cs="Times New Roman"/>
          <w:lang w:eastAsia="de-DE"/>
        </w:rPr>
        <w:t>"</w:t>
      </w:r>
      <w:r w:rsidRPr="00CF2864">
        <w:rPr>
          <w:rFonts w:ascii="Times New Roman" w:hAnsi="Times New Roman" w:cs="Times New Roman"/>
          <w:lang w:eastAsia="de-DE"/>
        </w:rPr>
        <w:t xml:space="preserve">Gender and </w:t>
      </w:r>
      <w:proofErr w:type="spellStart"/>
      <w:r w:rsidRPr="00CF2864">
        <w:rPr>
          <w:rFonts w:ascii="Times New Roman" w:hAnsi="Times New Roman" w:cs="Times New Roman"/>
          <w:lang w:eastAsia="de-DE"/>
        </w:rPr>
        <w:t>autobiography</w:t>
      </w:r>
      <w:proofErr w:type="spellEnd"/>
      <w:r w:rsidR="00EA51F7" w:rsidRPr="00CF2864">
        <w:rPr>
          <w:rFonts w:ascii="Times New Roman" w:hAnsi="Times New Roman" w:cs="Times New Roman"/>
          <w:lang w:eastAsia="de-DE"/>
        </w:rPr>
        <w:t>"</w:t>
      </w:r>
      <w:r w:rsidRPr="00CF2864">
        <w:rPr>
          <w:rFonts w:ascii="Times New Roman" w:hAnsi="Times New Roman" w:cs="Times New Roman"/>
          <w:lang w:eastAsia="de-DE"/>
        </w:rPr>
        <w:t xml:space="preserve">. </w:t>
      </w:r>
      <w:r w:rsidRPr="00A25847">
        <w:rPr>
          <w:rFonts w:ascii="Times New Roman" w:hAnsi="Times New Roman" w:cs="Times New Roman"/>
          <w:lang w:val="en-GB" w:eastAsia="de-DE"/>
        </w:rPr>
        <w:t xml:space="preserve">In: </w:t>
      </w:r>
      <w:r w:rsidR="009D4A62" w:rsidRPr="00A25847">
        <w:rPr>
          <w:rFonts w:ascii="Times New Roman" w:hAnsi="Times New Roman" w:cs="Times New Roman"/>
          <w:lang w:val="en-GB" w:eastAsia="de-DE"/>
        </w:rPr>
        <w:t xml:space="preserve">Ann </w:t>
      </w:r>
      <w:r w:rsidRPr="00A25847">
        <w:rPr>
          <w:rFonts w:ascii="Times New Roman" w:hAnsi="Times New Roman" w:cs="Times New Roman"/>
          <w:lang w:val="en-GB" w:eastAsia="de-DE"/>
        </w:rPr>
        <w:t>Miller</w:t>
      </w:r>
      <w:r w:rsidR="009D4A62" w:rsidRPr="00A25847">
        <w:rPr>
          <w:rFonts w:ascii="Times New Roman" w:hAnsi="Times New Roman" w:cs="Times New Roman"/>
          <w:lang w:val="en-GB" w:eastAsia="de-DE"/>
        </w:rPr>
        <w:t xml:space="preserve"> </w:t>
      </w:r>
      <w:r w:rsidRPr="00A25847">
        <w:rPr>
          <w:rFonts w:ascii="Times New Roman" w:hAnsi="Times New Roman" w:cs="Times New Roman"/>
          <w:lang w:val="en-GB" w:eastAsia="de-DE"/>
        </w:rPr>
        <w:t>(</w:t>
      </w:r>
      <w:r w:rsidR="008465F2" w:rsidRPr="00A25847">
        <w:rPr>
          <w:rFonts w:ascii="Times New Roman" w:hAnsi="Times New Roman" w:cs="Times New Roman"/>
          <w:lang w:val="en-GB" w:eastAsia="de-DE"/>
        </w:rPr>
        <w:t>ed</w:t>
      </w:r>
      <w:r w:rsidRPr="00A25847">
        <w:rPr>
          <w:rFonts w:ascii="Times New Roman" w:hAnsi="Times New Roman" w:cs="Times New Roman"/>
          <w:lang w:val="en-GB" w:eastAsia="de-DE"/>
        </w:rPr>
        <w:t xml:space="preserve">.): </w:t>
      </w:r>
      <w:r w:rsidRPr="00A25847">
        <w:rPr>
          <w:rFonts w:ascii="Times New Roman" w:hAnsi="Times New Roman" w:cs="Times New Roman"/>
          <w:i/>
          <w:iCs/>
          <w:lang w:val="en-GB" w:eastAsia="de-DE"/>
        </w:rPr>
        <w:t xml:space="preserve">Reading </w:t>
      </w:r>
      <w:proofErr w:type="spellStart"/>
      <w:r w:rsidRPr="00A25847">
        <w:rPr>
          <w:rFonts w:ascii="Times New Roman" w:hAnsi="Times New Roman" w:cs="Times New Roman"/>
          <w:i/>
          <w:iCs/>
          <w:lang w:val="en-GB" w:eastAsia="de-DE"/>
        </w:rPr>
        <w:t>bande</w:t>
      </w:r>
      <w:proofErr w:type="spellEnd"/>
      <w:r w:rsidRPr="00A25847">
        <w:rPr>
          <w:rFonts w:ascii="Times New Roman" w:hAnsi="Times New Roman" w:cs="Times New Roman"/>
          <w:i/>
          <w:iCs/>
          <w:lang w:val="en-GB" w:eastAsia="de-DE"/>
        </w:rPr>
        <w:t xml:space="preserve"> </w:t>
      </w:r>
      <w:proofErr w:type="spellStart"/>
      <w:r w:rsidRPr="00A25847">
        <w:rPr>
          <w:rFonts w:ascii="Times New Roman" w:hAnsi="Times New Roman" w:cs="Times New Roman"/>
          <w:i/>
          <w:iCs/>
          <w:lang w:val="en-GB" w:eastAsia="de-DE"/>
        </w:rPr>
        <w:t>dessinée</w:t>
      </w:r>
      <w:proofErr w:type="spellEnd"/>
      <w:r w:rsidRPr="00A25847">
        <w:rPr>
          <w:rFonts w:ascii="Times New Roman" w:hAnsi="Times New Roman" w:cs="Times New Roman"/>
          <w:i/>
          <w:iCs/>
          <w:lang w:val="en-GB" w:eastAsia="de-DE"/>
        </w:rPr>
        <w:t xml:space="preserve">: critical approaches to French-language comic strip. </w:t>
      </w:r>
      <w:proofErr w:type="gramStart"/>
      <w:r w:rsidRPr="00607A93">
        <w:rPr>
          <w:rFonts w:ascii="Times New Roman" w:hAnsi="Times New Roman" w:cs="Times New Roman"/>
          <w:lang w:val="fr-FR" w:eastAsia="de-DE"/>
        </w:rPr>
        <w:t>Bristol:</w:t>
      </w:r>
      <w:proofErr w:type="gramEnd"/>
      <w:r w:rsidRPr="00607A93">
        <w:rPr>
          <w:rFonts w:ascii="Times New Roman" w:hAnsi="Times New Roman" w:cs="Times New Roman"/>
          <w:lang w:val="fr-FR" w:eastAsia="de-DE"/>
        </w:rPr>
        <w:t xml:space="preserve"> Intellect </w:t>
      </w:r>
      <w:r w:rsidR="009D4A62" w:rsidRPr="00607A93">
        <w:rPr>
          <w:rFonts w:ascii="Times New Roman" w:hAnsi="Times New Roman" w:cs="Times New Roman"/>
          <w:lang w:val="fr-FR" w:eastAsia="de-DE"/>
        </w:rPr>
        <w:t>et al.</w:t>
      </w:r>
      <w:r w:rsidRPr="00607A93">
        <w:rPr>
          <w:rFonts w:ascii="Times New Roman" w:hAnsi="Times New Roman" w:cs="Times New Roman"/>
          <w:lang w:val="fr-FR" w:eastAsia="de-DE"/>
        </w:rPr>
        <w:t>, 229</w:t>
      </w:r>
      <w:r w:rsidR="00116947" w:rsidRPr="00607A93">
        <w:rPr>
          <w:rFonts w:ascii="Times New Roman" w:hAnsi="Times New Roman" w:cs="Times New Roman"/>
          <w:lang w:val="fr-FR" w:eastAsia="de-DE"/>
        </w:rPr>
        <w:t>–</w:t>
      </w:r>
      <w:r w:rsidRPr="00607A93">
        <w:rPr>
          <w:rFonts w:ascii="Times New Roman" w:hAnsi="Times New Roman" w:cs="Times New Roman"/>
          <w:lang w:val="fr-FR" w:eastAsia="de-DE"/>
        </w:rPr>
        <w:t>242.</w:t>
      </w:r>
    </w:p>
    <w:p w14:paraId="777972F6" w14:textId="763576BA" w:rsidR="008D5CEC" w:rsidRPr="00607A93" w:rsidRDefault="00681BF9" w:rsidP="00607A93">
      <w:pPr>
        <w:pStyle w:val="StandardWeb"/>
        <w:spacing w:before="0" w:beforeAutospacing="0" w:after="0" w:afterAutospacing="0"/>
        <w:rPr>
          <w:lang w:val="de-DE"/>
        </w:rPr>
      </w:pPr>
      <w:r w:rsidRPr="00607A93">
        <w:rPr>
          <w:sz w:val="22"/>
          <w:szCs w:val="22"/>
          <w:lang w:val="fr-FR"/>
        </w:rPr>
        <w:t xml:space="preserve">Peeters, Benoît. </w:t>
      </w:r>
      <w:r w:rsidRPr="00A25847">
        <w:rPr>
          <w:sz w:val="22"/>
          <w:szCs w:val="22"/>
          <w:lang w:val="fr-FR"/>
        </w:rPr>
        <w:t xml:space="preserve">2023. </w:t>
      </w:r>
      <w:r w:rsidRPr="00A25847">
        <w:rPr>
          <w:i/>
          <w:iCs/>
          <w:sz w:val="22"/>
          <w:szCs w:val="22"/>
          <w:lang w:val="fr-FR"/>
        </w:rPr>
        <w:t xml:space="preserve">Un art </w:t>
      </w:r>
      <w:proofErr w:type="gramStart"/>
      <w:r w:rsidRPr="00A25847">
        <w:rPr>
          <w:i/>
          <w:iCs/>
          <w:sz w:val="22"/>
          <w:szCs w:val="22"/>
          <w:lang w:val="fr-FR"/>
        </w:rPr>
        <w:t>neuf:</w:t>
      </w:r>
      <w:proofErr w:type="gramEnd"/>
      <w:r w:rsidRPr="00A25847">
        <w:rPr>
          <w:i/>
          <w:iCs/>
          <w:sz w:val="22"/>
          <w:szCs w:val="22"/>
          <w:lang w:val="fr-FR"/>
        </w:rPr>
        <w:t xml:space="preserve"> la bande dessinée. </w:t>
      </w:r>
      <w:r w:rsidRPr="00607A93">
        <w:rPr>
          <w:sz w:val="22"/>
          <w:szCs w:val="22"/>
          <w:lang w:val="de-DE"/>
        </w:rPr>
        <w:t xml:space="preserve">Paris: </w:t>
      </w:r>
      <w:proofErr w:type="spellStart"/>
      <w:r w:rsidRPr="00607A93">
        <w:rPr>
          <w:sz w:val="22"/>
          <w:szCs w:val="22"/>
          <w:lang w:val="de-DE"/>
        </w:rPr>
        <w:t>Fayard</w:t>
      </w:r>
      <w:proofErr w:type="spellEnd"/>
      <w:r w:rsidRPr="00607A93">
        <w:rPr>
          <w:sz w:val="22"/>
          <w:szCs w:val="22"/>
          <w:lang w:val="de-DE"/>
        </w:rPr>
        <w:t>.</w:t>
      </w:r>
    </w:p>
    <w:p w14:paraId="67D1C6E4" w14:textId="77777777" w:rsidR="00587BB8" w:rsidRPr="00A25847" w:rsidRDefault="00587BB8" w:rsidP="00913D29">
      <w:pPr>
        <w:pStyle w:val="Titel"/>
        <w:spacing w:before="0" w:after="0"/>
        <w:jc w:val="both"/>
        <w:rPr>
          <w:rFonts w:ascii="Times New Roman" w:hAnsi="Times New Roman" w:cs="Times New Roman"/>
          <w:sz w:val="24"/>
          <w:szCs w:val="24"/>
        </w:rPr>
      </w:pPr>
    </w:p>
    <w:p w14:paraId="2F52C85B" w14:textId="77777777" w:rsidR="00F54E09" w:rsidRPr="00A25847" w:rsidRDefault="00F54E09" w:rsidP="00913D29">
      <w:pPr>
        <w:pStyle w:val="Titel"/>
        <w:spacing w:before="0" w:after="0"/>
        <w:jc w:val="both"/>
        <w:rPr>
          <w:rFonts w:ascii="Times New Roman" w:hAnsi="Times New Roman" w:cs="Times New Roman"/>
          <w:sz w:val="24"/>
          <w:szCs w:val="24"/>
        </w:rPr>
      </w:pPr>
    </w:p>
    <w:p w14:paraId="76448093" w14:textId="31D5F089" w:rsidR="00B35D29" w:rsidRPr="00A25847" w:rsidRDefault="00B35D29" w:rsidP="00913D29">
      <w:pPr>
        <w:pStyle w:val="Titel"/>
        <w:spacing w:before="0" w:after="0"/>
        <w:jc w:val="both"/>
        <w:rPr>
          <w:rFonts w:ascii="Times New Roman" w:hAnsi="Times New Roman" w:cs="Times New Roman"/>
          <w:sz w:val="24"/>
          <w:szCs w:val="24"/>
        </w:rPr>
      </w:pPr>
      <w:r w:rsidRPr="00A25847">
        <w:rPr>
          <w:rFonts w:ascii="Times New Roman" w:hAnsi="Times New Roman" w:cs="Times New Roman"/>
          <w:sz w:val="24"/>
          <w:szCs w:val="24"/>
        </w:rPr>
        <w:t xml:space="preserve">Eva-Tabea Meineke (Mannheim) </w:t>
      </w:r>
    </w:p>
    <w:p w14:paraId="3D057BEB" w14:textId="77777777" w:rsidR="00B35D29" w:rsidRPr="00607A93" w:rsidRDefault="00B35D29" w:rsidP="00913D29">
      <w:pPr>
        <w:pStyle w:val="Courriel"/>
        <w:spacing w:before="0" w:after="0"/>
        <w:jc w:val="both"/>
        <w:rPr>
          <w:rStyle w:val="Hyperlink"/>
          <w:rFonts w:ascii="Times New Roman" w:hAnsi="Times New Roman" w:cs="Times New Roman"/>
          <w:color w:val="auto"/>
          <w:sz w:val="24"/>
          <w:szCs w:val="24"/>
          <w:lang w:val="fr-FR"/>
        </w:rPr>
      </w:pPr>
      <w:r w:rsidRPr="00607A93">
        <w:rPr>
          <w:rStyle w:val="Hyperlink"/>
          <w:rFonts w:ascii="Times New Roman" w:hAnsi="Times New Roman" w:cs="Times New Roman"/>
          <w:color w:val="auto"/>
          <w:sz w:val="24"/>
          <w:szCs w:val="24"/>
          <w:lang w:val="fr-FR"/>
        </w:rPr>
        <w:t>meineke@uni-mannheim.de</w:t>
      </w:r>
    </w:p>
    <w:p w14:paraId="0986EBAF" w14:textId="4C5AEA41" w:rsidR="00A25847" w:rsidRPr="00CF2864" w:rsidRDefault="00A25847" w:rsidP="00A25847">
      <w:pPr>
        <w:spacing w:after="0" w:line="240" w:lineRule="auto"/>
        <w:rPr>
          <w:rFonts w:ascii="Times New Roman" w:hAnsi="Times New Roman" w:cs="Times New Roman"/>
          <w:b/>
          <w:sz w:val="24"/>
          <w:szCs w:val="24"/>
        </w:rPr>
      </w:pPr>
      <w:r w:rsidRPr="00247D0C">
        <w:rPr>
          <w:rFonts w:ascii="Times New Roman" w:hAnsi="Times New Roman" w:cs="Times New Roman"/>
          <w:b/>
          <w:sz w:val="24"/>
          <w:szCs w:val="24"/>
          <w:lang w:val="fr-FR"/>
        </w:rPr>
        <w:t xml:space="preserve">"Je veille à ce que la femme […] ait une place". </w:t>
      </w:r>
      <w:r w:rsidRPr="00CF2864">
        <w:rPr>
          <w:rFonts w:ascii="Times New Roman" w:hAnsi="Times New Roman" w:cs="Times New Roman"/>
          <w:b/>
          <w:sz w:val="24"/>
          <w:szCs w:val="24"/>
        </w:rPr>
        <w:t xml:space="preserve">Intersektionalität in Fatima </w:t>
      </w:r>
      <w:proofErr w:type="spellStart"/>
      <w:r w:rsidRPr="00CF2864">
        <w:rPr>
          <w:rFonts w:ascii="Times New Roman" w:hAnsi="Times New Roman" w:cs="Times New Roman"/>
          <w:b/>
          <w:sz w:val="24"/>
          <w:szCs w:val="24"/>
        </w:rPr>
        <w:t>Daas</w:t>
      </w:r>
      <w:proofErr w:type="spellEnd"/>
      <w:r w:rsidRPr="00CF2864">
        <w:rPr>
          <w:rFonts w:ascii="Times New Roman" w:hAnsi="Times New Roman" w:cs="Times New Roman"/>
          <w:b/>
          <w:sz w:val="24"/>
          <w:szCs w:val="24"/>
        </w:rPr>
        <w:t xml:space="preserve">' </w:t>
      </w:r>
      <w:r w:rsidRPr="00CF2864">
        <w:rPr>
          <w:rFonts w:ascii="Times New Roman" w:hAnsi="Times New Roman" w:cs="Times New Roman"/>
          <w:b/>
          <w:i/>
          <w:iCs/>
          <w:sz w:val="24"/>
          <w:szCs w:val="24"/>
        </w:rPr>
        <w:t xml:space="preserve">La </w:t>
      </w:r>
      <w:proofErr w:type="spellStart"/>
      <w:r w:rsidRPr="00CF2864">
        <w:rPr>
          <w:rFonts w:ascii="Times New Roman" w:hAnsi="Times New Roman" w:cs="Times New Roman"/>
          <w:b/>
          <w:i/>
          <w:iCs/>
          <w:sz w:val="24"/>
          <w:szCs w:val="24"/>
        </w:rPr>
        <w:t>petite</w:t>
      </w:r>
      <w:proofErr w:type="spellEnd"/>
      <w:r w:rsidRPr="00CF2864">
        <w:rPr>
          <w:rFonts w:ascii="Times New Roman" w:hAnsi="Times New Roman" w:cs="Times New Roman"/>
          <w:b/>
          <w:i/>
          <w:iCs/>
          <w:sz w:val="24"/>
          <w:szCs w:val="24"/>
        </w:rPr>
        <w:t xml:space="preserve"> </w:t>
      </w:r>
      <w:proofErr w:type="spellStart"/>
      <w:r w:rsidRPr="00CF2864">
        <w:rPr>
          <w:rFonts w:ascii="Times New Roman" w:hAnsi="Times New Roman" w:cs="Times New Roman"/>
          <w:b/>
          <w:i/>
          <w:iCs/>
          <w:sz w:val="24"/>
          <w:szCs w:val="24"/>
        </w:rPr>
        <w:t>dernière</w:t>
      </w:r>
      <w:proofErr w:type="spellEnd"/>
    </w:p>
    <w:p w14:paraId="16B4F0AD" w14:textId="77777777" w:rsidR="00B35D29" w:rsidRPr="00CF2864" w:rsidRDefault="00B35D29" w:rsidP="00913D29">
      <w:pPr>
        <w:pStyle w:val="Titel"/>
        <w:spacing w:before="0" w:after="0"/>
        <w:jc w:val="both"/>
        <w:rPr>
          <w:rFonts w:ascii="Times New Roman" w:hAnsi="Times New Roman" w:cs="Times New Roman"/>
          <w:sz w:val="24"/>
          <w:szCs w:val="24"/>
        </w:rPr>
      </w:pPr>
    </w:p>
    <w:p w14:paraId="6D9073E1" w14:textId="50D5F5B0" w:rsidR="00B35D29" w:rsidRPr="00607A93" w:rsidRDefault="00B35D29" w:rsidP="00913D29">
      <w:pPr>
        <w:spacing w:after="0" w:line="240" w:lineRule="auto"/>
        <w:rPr>
          <w:rFonts w:ascii="Times New Roman" w:hAnsi="Times New Roman" w:cs="Times New Roman"/>
          <w:sz w:val="24"/>
          <w:szCs w:val="24"/>
        </w:rPr>
      </w:pPr>
      <w:r w:rsidRPr="00607A93">
        <w:rPr>
          <w:rFonts w:ascii="Times New Roman" w:hAnsi="Times New Roman" w:cs="Times New Roman"/>
          <w:sz w:val="24"/>
          <w:szCs w:val="24"/>
        </w:rPr>
        <w:t xml:space="preserve">In ihrem ersten, autofiktionalen Roman </w:t>
      </w:r>
      <w:r w:rsidRPr="00607A93">
        <w:rPr>
          <w:rFonts w:ascii="Times New Roman" w:hAnsi="Times New Roman" w:cs="Times New Roman"/>
          <w:i/>
          <w:iCs/>
          <w:sz w:val="24"/>
          <w:szCs w:val="24"/>
        </w:rPr>
        <w:t xml:space="preserve">La </w:t>
      </w:r>
      <w:proofErr w:type="spellStart"/>
      <w:r w:rsidRPr="00607A93">
        <w:rPr>
          <w:rFonts w:ascii="Times New Roman" w:hAnsi="Times New Roman" w:cs="Times New Roman"/>
          <w:i/>
          <w:iCs/>
          <w:sz w:val="24"/>
          <w:szCs w:val="24"/>
        </w:rPr>
        <w:t>petite</w:t>
      </w:r>
      <w:proofErr w:type="spellEnd"/>
      <w:r w:rsidRPr="00607A93">
        <w:rPr>
          <w:rFonts w:ascii="Times New Roman" w:hAnsi="Times New Roman" w:cs="Times New Roman"/>
          <w:i/>
          <w:iCs/>
          <w:sz w:val="24"/>
          <w:szCs w:val="24"/>
        </w:rPr>
        <w:t xml:space="preserve"> </w:t>
      </w:r>
      <w:proofErr w:type="spellStart"/>
      <w:r w:rsidRPr="00607A93">
        <w:rPr>
          <w:rFonts w:ascii="Times New Roman" w:hAnsi="Times New Roman" w:cs="Times New Roman"/>
          <w:i/>
          <w:iCs/>
          <w:sz w:val="24"/>
          <w:szCs w:val="24"/>
        </w:rPr>
        <w:t>dernière</w:t>
      </w:r>
      <w:proofErr w:type="spellEnd"/>
      <w:r w:rsidRPr="00607A93">
        <w:rPr>
          <w:rFonts w:ascii="Times New Roman" w:hAnsi="Times New Roman" w:cs="Times New Roman"/>
          <w:sz w:val="24"/>
          <w:szCs w:val="24"/>
        </w:rPr>
        <w:t xml:space="preserve"> (2020) stellt Fatima </w:t>
      </w:r>
      <w:proofErr w:type="spellStart"/>
      <w:r w:rsidRPr="00607A93">
        <w:rPr>
          <w:rFonts w:ascii="Times New Roman" w:hAnsi="Times New Roman" w:cs="Times New Roman"/>
          <w:sz w:val="24"/>
          <w:szCs w:val="24"/>
        </w:rPr>
        <w:t>Daas</w:t>
      </w:r>
      <w:proofErr w:type="spellEnd"/>
      <w:r w:rsidRPr="00607A93">
        <w:rPr>
          <w:rFonts w:ascii="Times New Roman" w:hAnsi="Times New Roman" w:cs="Times New Roman"/>
          <w:sz w:val="24"/>
          <w:szCs w:val="24"/>
        </w:rPr>
        <w:t xml:space="preserve"> die komplexe Identitätskonstruktion der Protagonistin Fatima dar, die sich </w:t>
      </w:r>
      <w:proofErr w:type="spellStart"/>
      <w:r w:rsidRPr="00607A93">
        <w:rPr>
          <w:rFonts w:ascii="Times New Roman" w:hAnsi="Times New Roman" w:cs="Times New Roman"/>
          <w:sz w:val="24"/>
          <w:szCs w:val="24"/>
        </w:rPr>
        <w:t>intersektionell</w:t>
      </w:r>
      <w:proofErr w:type="spellEnd"/>
      <w:r w:rsidRPr="00607A93">
        <w:rPr>
          <w:rFonts w:ascii="Times New Roman" w:hAnsi="Times New Roman" w:cs="Times New Roman"/>
          <w:sz w:val="24"/>
          <w:szCs w:val="24"/>
        </w:rPr>
        <w:t xml:space="preserve"> gestaltet, indem sie das </w:t>
      </w:r>
      <w:r w:rsidR="00EA51F7" w:rsidRPr="00607A93">
        <w:rPr>
          <w:rFonts w:ascii="Times New Roman" w:hAnsi="Times New Roman" w:cs="Times New Roman"/>
          <w:sz w:val="24"/>
          <w:szCs w:val="24"/>
          <w:lang w:eastAsia="de-DE"/>
        </w:rPr>
        <w:t>"</w:t>
      </w:r>
      <w:r w:rsidRPr="00607A93">
        <w:rPr>
          <w:rFonts w:ascii="Times New Roman" w:hAnsi="Times New Roman" w:cs="Times New Roman"/>
          <w:sz w:val="24"/>
          <w:szCs w:val="24"/>
        </w:rPr>
        <w:t>Ineinandergreifen</w:t>
      </w:r>
      <w:r w:rsidR="002C3A6A" w:rsidRPr="00607A93">
        <w:rPr>
          <w:rFonts w:ascii="Times New Roman" w:hAnsi="Times New Roman" w:cs="Times New Roman"/>
          <w:sz w:val="24"/>
          <w:szCs w:val="24"/>
        </w:rPr>
        <w:t xml:space="preserve"> </w:t>
      </w:r>
      <w:r w:rsidRPr="00607A93">
        <w:rPr>
          <w:rFonts w:ascii="Times New Roman" w:hAnsi="Times New Roman" w:cs="Times New Roman"/>
          <w:sz w:val="24"/>
          <w:szCs w:val="24"/>
        </w:rPr>
        <w:t>[…] und [die] Wechselwirkungen zwischen verschiedenen sozialen Strukturen</w:t>
      </w:r>
      <w:r w:rsidR="00EA51F7"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(Lutz et al. 2013, 9) ebenso wie die </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Spezifizität der durch diese Wechselwirkungen geprägten Erfahrungen</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w:t>
      </w:r>
      <w:bookmarkStart w:id="5" w:name="_Hlk165106393"/>
      <w:r w:rsidR="00AB65CC" w:rsidRPr="00607A93">
        <w:rPr>
          <w:rFonts w:ascii="Times New Roman" w:hAnsi="Times New Roman" w:cs="Times New Roman"/>
          <w:sz w:val="24"/>
          <w:szCs w:val="24"/>
        </w:rPr>
        <w:t>2013</w:t>
      </w:r>
      <w:r w:rsidRPr="00607A93">
        <w:rPr>
          <w:rFonts w:ascii="Times New Roman" w:hAnsi="Times New Roman" w:cs="Times New Roman"/>
          <w:sz w:val="24"/>
          <w:szCs w:val="24"/>
        </w:rPr>
        <w:t>, 10</w:t>
      </w:r>
      <w:bookmarkEnd w:id="5"/>
      <w:r w:rsidRPr="00607A93">
        <w:rPr>
          <w:rFonts w:ascii="Times New Roman" w:hAnsi="Times New Roman" w:cs="Times New Roman"/>
          <w:sz w:val="24"/>
          <w:szCs w:val="24"/>
        </w:rPr>
        <w:t xml:space="preserve">) zur Grundlage ihres Schreibens macht. Mit ihrem Roman und dessen literarischen Möglichkeiten trägt sie zur Sichtbarmachung von Frauen in der Gesellschaft, insbesondere zur </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Anerkennung von Differenzen zwischen Frauen</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w:t>
      </w:r>
      <w:r w:rsidR="00AB65CC" w:rsidRPr="00607A93">
        <w:rPr>
          <w:rFonts w:ascii="Times New Roman" w:hAnsi="Times New Roman" w:cs="Times New Roman"/>
          <w:sz w:val="24"/>
          <w:szCs w:val="24"/>
        </w:rPr>
        <w:t>2013, 10</w:t>
      </w:r>
      <w:r w:rsidRPr="00607A93">
        <w:rPr>
          <w:rFonts w:ascii="Times New Roman" w:hAnsi="Times New Roman" w:cs="Times New Roman"/>
          <w:sz w:val="24"/>
          <w:szCs w:val="24"/>
        </w:rPr>
        <w:t xml:space="preserve">) und damit zu </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intrakategorialer Heterogenität</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w:t>
      </w:r>
      <w:bookmarkStart w:id="6" w:name="_Hlk165106407"/>
      <w:proofErr w:type="spellStart"/>
      <w:r w:rsidR="009D4A62" w:rsidRPr="00607A93">
        <w:rPr>
          <w:rFonts w:ascii="Times New Roman" w:hAnsi="Times New Roman" w:cs="Times New Roman"/>
          <w:sz w:val="24"/>
          <w:szCs w:val="24"/>
        </w:rPr>
        <w:t>Yekani</w:t>
      </w:r>
      <w:proofErr w:type="spellEnd"/>
      <w:r w:rsidR="009D4A62" w:rsidRPr="00607A93">
        <w:rPr>
          <w:rFonts w:ascii="Times New Roman" w:hAnsi="Times New Roman" w:cs="Times New Roman"/>
          <w:sz w:val="24"/>
          <w:szCs w:val="24"/>
        </w:rPr>
        <w:t xml:space="preserve"> et al. </w:t>
      </w:r>
      <w:r w:rsidRPr="00607A93">
        <w:rPr>
          <w:rFonts w:ascii="Times New Roman" w:hAnsi="Times New Roman" w:cs="Times New Roman"/>
          <w:sz w:val="24"/>
          <w:szCs w:val="24"/>
        </w:rPr>
        <w:t>2022</w:t>
      </w:r>
      <w:bookmarkEnd w:id="6"/>
      <w:r w:rsidRPr="00607A93">
        <w:rPr>
          <w:rFonts w:ascii="Times New Roman" w:hAnsi="Times New Roman" w:cs="Times New Roman"/>
          <w:sz w:val="24"/>
          <w:szCs w:val="24"/>
        </w:rPr>
        <w:t xml:space="preserve">, 119) bei. Am Beispiel der Protagonistin Fatima zeigt sie Intersektionalität in ihrer Zuspitzung auf, wodurch sie auf das </w:t>
      </w:r>
      <w:r w:rsidR="00C42AFF" w:rsidRPr="00607A93">
        <w:rPr>
          <w:rFonts w:ascii="Times New Roman" w:hAnsi="Times New Roman" w:cs="Times New Roman"/>
          <w:sz w:val="24"/>
          <w:szCs w:val="24"/>
          <w:lang w:eastAsia="de-DE"/>
        </w:rPr>
        <w:t>"</w:t>
      </w:r>
      <w:r w:rsidR="00C84C52" w:rsidRPr="00607A93">
        <w:rPr>
          <w:rFonts w:ascii="Times New Roman" w:hAnsi="Times New Roman" w:cs="Times New Roman"/>
          <w:sz w:val="24"/>
          <w:szCs w:val="24"/>
        </w:rPr>
        <w:t>'</w:t>
      </w:r>
      <w:r w:rsidRPr="00607A93">
        <w:rPr>
          <w:rFonts w:ascii="Times New Roman" w:hAnsi="Times New Roman" w:cs="Times New Roman"/>
          <w:sz w:val="24"/>
          <w:szCs w:val="24"/>
        </w:rPr>
        <w:t>Problem mit den Kategorien</w:t>
      </w:r>
      <w:r w:rsidR="00C84C52" w:rsidRPr="00607A93">
        <w:rPr>
          <w:rFonts w:ascii="Times New Roman" w:hAnsi="Times New Roman" w:cs="Times New Roman"/>
          <w:sz w:val="24"/>
          <w:szCs w:val="24"/>
        </w:rPr>
        <w:t>'</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hinweist (</w:t>
      </w:r>
      <w:r w:rsidR="00AB65CC" w:rsidRPr="00607A93">
        <w:rPr>
          <w:rFonts w:ascii="Times New Roman" w:hAnsi="Times New Roman" w:cs="Times New Roman"/>
          <w:sz w:val="24"/>
          <w:szCs w:val="24"/>
        </w:rPr>
        <w:t>2022</w:t>
      </w:r>
      <w:r w:rsidRPr="00607A93">
        <w:rPr>
          <w:rFonts w:ascii="Times New Roman" w:hAnsi="Times New Roman" w:cs="Times New Roman"/>
          <w:sz w:val="24"/>
          <w:szCs w:val="24"/>
        </w:rPr>
        <w:t>, 121). Die Machtverhältnisse der Gesellschaft (</w:t>
      </w:r>
      <w:r w:rsidR="00C42AFF" w:rsidRPr="00607A93">
        <w:rPr>
          <w:rFonts w:ascii="Times New Roman" w:hAnsi="Times New Roman" w:cs="Times New Roman"/>
          <w:sz w:val="24"/>
          <w:szCs w:val="24"/>
          <w:lang w:eastAsia="de-DE"/>
        </w:rPr>
        <w:t>"</w:t>
      </w:r>
      <w:r w:rsidR="00C84C52" w:rsidRPr="00607A93">
        <w:rPr>
          <w:rFonts w:ascii="Times New Roman" w:hAnsi="Times New Roman" w:cs="Times New Roman"/>
          <w:sz w:val="24"/>
          <w:szCs w:val="24"/>
        </w:rPr>
        <w:t>'</w:t>
      </w:r>
      <w:proofErr w:type="spellStart"/>
      <w:r w:rsidRPr="00607A93">
        <w:rPr>
          <w:rFonts w:ascii="Times New Roman" w:hAnsi="Times New Roman" w:cs="Times New Roman"/>
          <w:sz w:val="24"/>
          <w:szCs w:val="24"/>
        </w:rPr>
        <w:t>matrix</w:t>
      </w:r>
      <w:proofErr w:type="spellEnd"/>
      <w:r w:rsidRPr="00607A93">
        <w:rPr>
          <w:rFonts w:ascii="Times New Roman" w:hAnsi="Times New Roman" w:cs="Times New Roman"/>
          <w:sz w:val="24"/>
          <w:szCs w:val="24"/>
        </w:rPr>
        <w:t xml:space="preserve"> </w:t>
      </w:r>
      <w:proofErr w:type="spellStart"/>
      <w:r w:rsidRPr="00607A93">
        <w:rPr>
          <w:rFonts w:ascii="Times New Roman" w:hAnsi="Times New Roman" w:cs="Times New Roman"/>
          <w:sz w:val="24"/>
          <w:szCs w:val="24"/>
        </w:rPr>
        <w:t>of</w:t>
      </w:r>
      <w:proofErr w:type="spellEnd"/>
      <w:r w:rsidRPr="00607A93">
        <w:rPr>
          <w:rFonts w:ascii="Times New Roman" w:hAnsi="Times New Roman" w:cs="Times New Roman"/>
          <w:sz w:val="24"/>
          <w:szCs w:val="24"/>
        </w:rPr>
        <w:t xml:space="preserve"> </w:t>
      </w:r>
      <w:proofErr w:type="spellStart"/>
      <w:r w:rsidRPr="00607A93">
        <w:rPr>
          <w:rFonts w:ascii="Times New Roman" w:hAnsi="Times New Roman" w:cs="Times New Roman"/>
          <w:sz w:val="24"/>
          <w:szCs w:val="24"/>
        </w:rPr>
        <w:t>domination</w:t>
      </w:r>
      <w:proofErr w:type="spellEnd"/>
      <w:r w:rsidR="00C84C52" w:rsidRPr="00607A93">
        <w:rPr>
          <w:rFonts w:ascii="Times New Roman" w:hAnsi="Times New Roman" w:cs="Times New Roman"/>
          <w:sz w:val="24"/>
          <w:szCs w:val="24"/>
        </w:rPr>
        <w:t>'</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Hill Collins zit. nach Lutz et al. 2013, 11) stellt sie in ihrer Verwobenheit (</w:t>
      </w:r>
      <w:r w:rsidR="004D583F" w:rsidRPr="00607A93">
        <w:rPr>
          <w:rFonts w:ascii="Times New Roman" w:hAnsi="Times New Roman" w:cs="Times New Roman"/>
          <w:sz w:val="24"/>
          <w:szCs w:val="24"/>
        </w:rPr>
        <w:t>vgl</w:t>
      </w:r>
      <w:r w:rsidRPr="00607A93">
        <w:rPr>
          <w:rFonts w:ascii="Times New Roman" w:hAnsi="Times New Roman" w:cs="Times New Roman"/>
          <w:sz w:val="24"/>
          <w:szCs w:val="24"/>
        </w:rPr>
        <w:t xml:space="preserve">. Sektionsbeschreibung) ebenso wie die damit verbundenen Exklusionsprozesse provokant aus. Der Vortrag möchte untersuchen, mittels welcher literarischen Mittel </w:t>
      </w:r>
      <w:proofErr w:type="spellStart"/>
      <w:r w:rsidRPr="00607A93">
        <w:rPr>
          <w:rFonts w:ascii="Times New Roman" w:hAnsi="Times New Roman" w:cs="Times New Roman"/>
          <w:sz w:val="24"/>
          <w:szCs w:val="24"/>
        </w:rPr>
        <w:t>Daas</w:t>
      </w:r>
      <w:proofErr w:type="spellEnd"/>
      <w:r w:rsidRPr="00607A93">
        <w:rPr>
          <w:rFonts w:ascii="Times New Roman" w:hAnsi="Times New Roman" w:cs="Times New Roman"/>
          <w:sz w:val="24"/>
          <w:szCs w:val="24"/>
        </w:rPr>
        <w:t xml:space="preserve"> die </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Komplexität</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w:t>
      </w:r>
      <w:bookmarkStart w:id="7" w:name="_Hlk165106460"/>
      <w:r w:rsidRPr="00607A93">
        <w:rPr>
          <w:rFonts w:ascii="Times New Roman" w:hAnsi="Times New Roman" w:cs="Times New Roman"/>
          <w:sz w:val="24"/>
          <w:szCs w:val="24"/>
        </w:rPr>
        <w:t>2013</w:t>
      </w:r>
      <w:bookmarkEnd w:id="7"/>
      <w:r w:rsidRPr="00607A93">
        <w:rPr>
          <w:rFonts w:ascii="Times New Roman" w:hAnsi="Times New Roman" w:cs="Times New Roman"/>
          <w:sz w:val="24"/>
          <w:szCs w:val="24"/>
        </w:rPr>
        <w:t xml:space="preserve">, 11) der Diskriminierungserfahrungen in ihrem Roman umsetzt, ebenso wie die </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Inklusion vielfältiger Narrative</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w:t>
      </w:r>
      <w:r w:rsidR="004D583F" w:rsidRPr="00607A93">
        <w:rPr>
          <w:rFonts w:ascii="Times New Roman" w:hAnsi="Times New Roman" w:cs="Times New Roman"/>
          <w:sz w:val="24"/>
          <w:szCs w:val="24"/>
        </w:rPr>
        <w:t>2013</w:t>
      </w:r>
      <w:r w:rsidRPr="00607A93">
        <w:rPr>
          <w:rFonts w:ascii="Times New Roman" w:hAnsi="Times New Roman" w:cs="Times New Roman"/>
          <w:sz w:val="24"/>
          <w:szCs w:val="24"/>
        </w:rPr>
        <w:t xml:space="preserve">, 12) und die </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Mehrstimmigkeit</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und </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Multidimensionalität (von Identitäten und sozialen Platzanweisern)</w:t>
      </w:r>
      <w:r w:rsidR="00C42AFF" w:rsidRPr="00607A93">
        <w:rPr>
          <w:rFonts w:ascii="Times New Roman" w:hAnsi="Times New Roman" w:cs="Times New Roman"/>
          <w:sz w:val="24"/>
          <w:szCs w:val="24"/>
          <w:lang w:eastAsia="de-DE"/>
        </w:rPr>
        <w:t>"</w:t>
      </w:r>
      <w:r w:rsidRPr="00607A93">
        <w:rPr>
          <w:rFonts w:ascii="Times New Roman" w:hAnsi="Times New Roman" w:cs="Times New Roman"/>
          <w:sz w:val="24"/>
          <w:szCs w:val="24"/>
        </w:rPr>
        <w:t xml:space="preserve"> (</w:t>
      </w:r>
      <w:r w:rsidR="004D583F" w:rsidRPr="00607A93">
        <w:rPr>
          <w:rFonts w:ascii="Times New Roman" w:hAnsi="Times New Roman" w:cs="Times New Roman"/>
          <w:sz w:val="24"/>
          <w:szCs w:val="24"/>
        </w:rPr>
        <w:t>2013</w:t>
      </w:r>
      <w:r w:rsidRPr="00607A93">
        <w:rPr>
          <w:rFonts w:ascii="Times New Roman" w:hAnsi="Times New Roman" w:cs="Times New Roman"/>
          <w:sz w:val="24"/>
          <w:szCs w:val="24"/>
        </w:rPr>
        <w:t>, 13).</w:t>
      </w:r>
    </w:p>
    <w:p w14:paraId="7598DD09" w14:textId="77777777" w:rsidR="00A25847" w:rsidRPr="00CF2864" w:rsidRDefault="00A25847" w:rsidP="00A25847">
      <w:pPr>
        <w:pStyle w:val="Titel"/>
        <w:spacing w:before="0" w:after="0"/>
        <w:jc w:val="both"/>
        <w:rPr>
          <w:rFonts w:ascii="Times New Roman" w:hAnsi="Times New Roman" w:cs="Times New Roman"/>
          <w:sz w:val="24"/>
          <w:szCs w:val="24"/>
        </w:rPr>
      </w:pPr>
    </w:p>
    <w:p w14:paraId="4E580DF0" w14:textId="39B7ECE3" w:rsidR="00A25847" w:rsidRPr="00247D0C" w:rsidRDefault="00A25847" w:rsidP="00A25847">
      <w:pPr>
        <w:pStyle w:val="Titel"/>
        <w:spacing w:before="0" w:after="0"/>
        <w:jc w:val="both"/>
        <w:rPr>
          <w:rStyle w:val="Hyperlink"/>
          <w:rFonts w:ascii="Times New Roman" w:hAnsi="Times New Roman" w:cs="Times New Roman"/>
          <w:color w:val="auto"/>
          <w:sz w:val="24"/>
          <w:szCs w:val="24"/>
          <w:lang w:val="fr-BE"/>
        </w:rPr>
      </w:pPr>
      <w:r w:rsidRPr="00247D0C">
        <w:rPr>
          <w:rFonts w:ascii="Times New Roman" w:hAnsi="Times New Roman" w:cs="Times New Roman"/>
          <w:sz w:val="24"/>
          <w:szCs w:val="24"/>
          <w:lang w:val="fr-FR"/>
        </w:rPr>
        <w:t xml:space="preserve">"Je veille à ce que la femme […] ait une place". Intersectionnalité dans </w:t>
      </w:r>
      <w:r w:rsidRPr="00247D0C">
        <w:rPr>
          <w:rFonts w:ascii="Times New Roman" w:hAnsi="Times New Roman" w:cs="Times New Roman"/>
          <w:i/>
          <w:iCs/>
          <w:sz w:val="24"/>
          <w:szCs w:val="24"/>
          <w:lang w:val="fr-FR"/>
        </w:rPr>
        <w:t>La petite dernière</w:t>
      </w:r>
      <w:r w:rsidRPr="00247D0C">
        <w:rPr>
          <w:rFonts w:ascii="Times New Roman" w:hAnsi="Times New Roman" w:cs="Times New Roman"/>
          <w:sz w:val="24"/>
          <w:szCs w:val="24"/>
          <w:lang w:val="fr-FR"/>
        </w:rPr>
        <w:t xml:space="preserve"> de Fatima </w:t>
      </w:r>
      <w:proofErr w:type="spellStart"/>
      <w:r w:rsidRPr="00247D0C">
        <w:rPr>
          <w:rFonts w:ascii="Times New Roman" w:hAnsi="Times New Roman" w:cs="Times New Roman"/>
          <w:sz w:val="24"/>
          <w:szCs w:val="24"/>
          <w:lang w:val="fr-FR"/>
        </w:rPr>
        <w:t>Daas</w:t>
      </w:r>
      <w:proofErr w:type="spellEnd"/>
    </w:p>
    <w:p w14:paraId="080F2886" w14:textId="7097E15D" w:rsidR="008D5CEC" w:rsidRPr="00607A93" w:rsidRDefault="008D5CEC" w:rsidP="00913D29">
      <w:pPr>
        <w:spacing w:after="0" w:line="240" w:lineRule="auto"/>
        <w:rPr>
          <w:rFonts w:ascii="Times New Roman" w:hAnsi="Times New Roman" w:cs="Times New Roman"/>
          <w:sz w:val="24"/>
          <w:szCs w:val="24"/>
          <w:lang w:val="fr-FR"/>
        </w:rPr>
      </w:pPr>
    </w:p>
    <w:p w14:paraId="7F9E5677" w14:textId="439ED3DB" w:rsidR="008D5CEC" w:rsidRPr="00607A93" w:rsidRDefault="008D5CEC" w:rsidP="00913D29">
      <w:pPr>
        <w:spacing w:after="0" w:line="240" w:lineRule="auto"/>
        <w:rPr>
          <w:rFonts w:ascii="Times New Roman" w:hAnsi="Times New Roman" w:cs="Times New Roman"/>
          <w:sz w:val="24"/>
          <w:szCs w:val="24"/>
          <w:lang w:val="fr-FR"/>
        </w:rPr>
      </w:pPr>
      <w:r w:rsidRPr="00A25847">
        <w:rPr>
          <w:rFonts w:ascii="Times New Roman" w:hAnsi="Times New Roman" w:cs="Times New Roman"/>
          <w:sz w:val="24"/>
          <w:szCs w:val="24"/>
          <w:lang w:val="fr-FR"/>
        </w:rPr>
        <w:t xml:space="preserve">Dans son premier roman autofictionnel </w:t>
      </w:r>
      <w:r w:rsidRPr="00A25847">
        <w:rPr>
          <w:rFonts w:ascii="Times New Roman" w:hAnsi="Times New Roman" w:cs="Times New Roman"/>
          <w:i/>
          <w:iCs/>
          <w:sz w:val="24"/>
          <w:szCs w:val="24"/>
          <w:lang w:val="fr-FR"/>
        </w:rPr>
        <w:t>La petite dernière</w:t>
      </w:r>
      <w:r w:rsidRPr="00A25847">
        <w:rPr>
          <w:rFonts w:ascii="Times New Roman" w:hAnsi="Times New Roman" w:cs="Times New Roman"/>
          <w:sz w:val="24"/>
          <w:szCs w:val="24"/>
          <w:lang w:val="fr-FR"/>
        </w:rPr>
        <w:t xml:space="preserve"> (2020), Fatima </w:t>
      </w:r>
      <w:proofErr w:type="spellStart"/>
      <w:r w:rsidRPr="00A25847">
        <w:rPr>
          <w:rFonts w:ascii="Times New Roman" w:hAnsi="Times New Roman" w:cs="Times New Roman"/>
          <w:sz w:val="24"/>
          <w:szCs w:val="24"/>
          <w:lang w:val="fr-FR"/>
        </w:rPr>
        <w:t>Daas</w:t>
      </w:r>
      <w:proofErr w:type="spellEnd"/>
      <w:r w:rsidRPr="00A25847">
        <w:rPr>
          <w:rFonts w:ascii="Times New Roman" w:hAnsi="Times New Roman" w:cs="Times New Roman"/>
          <w:sz w:val="24"/>
          <w:szCs w:val="24"/>
          <w:lang w:val="fr-FR"/>
        </w:rPr>
        <w:t xml:space="preserve"> présente la construction identitaire complexe de la protagoniste Fatima, qui s</w:t>
      </w:r>
      <w:r w:rsidR="00C84C52" w:rsidRPr="00A25847">
        <w:rPr>
          <w:rFonts w:ascii="Times New Roman" w:hAnsi="Times New Roman" w:cs="Times New Roman"/>
          <w:sz w:val="24"/>
          <w:szCs w:val="24"/>
          <w:lang w:val="fr-FR"/>
        </w:rPr>
        <w:t>'</w:t>
      </w:r>
      <w:r w:rsidRPr="00A25847">
        <w:rPr>
          <w:rFonts w:ascii="Times New Roman" w:hAnsi="Times New Roman" w:cs="Times New Roman"/>
          <w:sz w:val="24"/>
          <w:szCs w:val="24"/>
          <w:lang w:val="fr-FR"/>
        </w:rPr>
        <w:t xml:space="preserve">organise de manière intersectionnelle, en faisant de </w:t>
      </w:r>
      <w:r w:rsidR="00C42AFF"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imbrication [...] et [des] interactions entre différentes structures sociales</w:t>
      </w:r>
      <w:r w:rsidR="00C42AFF"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xml:space="preserve"> (</w:t>
      </w:r>
      <w:bookmarkStart w:id="8" w:name="_Hlk165106609"/>
      <w:r w:rsidR="00BC2644" w:rsidRPr="00607A93">
        <w:rPr>
          <w:rFonts w:ascii="Times New Roman" w:hAnsi="Times New Roman" w:cs="Times New Roman"/>
          <w:sz w:val="24"/>
          <w:szCs w:val="24"/>
          <w:lang w:val="fr-FR"/>
        </w:rPr>
        <w:t xml:space="preserve">Lutz et al. </w:t>
      </w:r>
      <w:r w:rsidRPr="00A25847">
        <w:rPr>
          <w:rFonts w:ascii="Times New Roman" w:hAnsi="Times New Roman" w:cs="Times New Roman"/>
          <w:sz w:val="24"/>
          <w:szCs w:val="24"/>
          <w:lang w:val="fr-FR"/>
        </w:rPr>
        <w:t>2013</w:t>
      </w:r>
      <w:bookmarkEnd w:id="8"/>
      <w:r w:rsidRPr="00A25847">
        <w:rPr>
          <w:rFonts w:ascii="Times New Roman" w:hAnsi="Times New Roman" w:cs="Times New Roman"/>
          <w:sz w:val="24"/>
          <w:szCs w:val="24"/>
          <w:lang w:val="fr-FR"/>
        </w:rPr>
        <w:t xml:space="preserve">, 9) ainsi que de la </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spécificité des expériences marquées par ces interactions</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 xml:space="preserve"> (</w:t>
      </w:r>
      <w:bookmarkStart w:id="9" w:name="_Hlk165106625"/>
      <w:r w:rsidR="004D583F" w:rsidRPr="00A25847">
        <w:rPr>
          <w:rFonts w:ascii="Times New Roman" w:hAnsi="Times New Roman" w:cs="Times New Roman"/>
          <w:sz w:val="24"/>
          <w:szCs w:val="24"/>
          <w:lang w:val="fr-FR"/>
        </w:rPr>
        <w:t>2013</w:t>
      </w:r>
      <w:r w:rsidRPr="00A25847">
        <w:rPr>
          <w:rFonts w:ascii="Times New Roman" w:hAnsi="Times New Roman" w:cs="Times New Roman"/>
          <w:sz w:val="24"/>
          <w:szCs w:val="24"/>
          <w:lang w:val="fr-FR"/>
        </w:rPr>
        <w:t>, 10</w:t>
      </w:r>
      <w:bookmarkEnd w:id="9"/>
      <w:r w:rsidRPr="00A25847">
        <w:rPr>
          <w:rFonts w:ascii="Times New Roman" w:hAnsi="Times New Roman" w:cs="Times New Roman"/>
          <w:sz w:val="24"/>
          <w:szCs w:val="24"/>
          <w:lang w:val="fr-FR"/>
        </w:rPr>
        <w:t xml:space="preserve">) la base de son écriture. Avec son roman et ses possibilités littéraires, elle contribue à la visibilité des femmes dans la société, notamment à la </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reconnaissance des différences entre les femmes</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 xml:space="preserve"> (</w:t>
      </w:r>
      <w:r w:rsidR="00951F4F" w:rsidRPr="00A25847">
        <w:rPr>
          <w:rFonts w:ascii="Times New Roman" w:hAnsi="Times New Roman" w:cs="Times New Roman"/>
          <w:sz w:val="24"/>
          <w:szCs w:val="24"/>
          <w:lang w:val="fr-FR"/>
        </w:rPr>
        <w:t>2013, 10</w:t>
      </w:r>
      <w:r w:rsidRPr="00A25847">
        <w:rPr>
          <w:rFonts w:ascii="Times New Roman" w:hAnsi="Times New Roman" w:cs="Times New Roman"/>
          <w:sz w:val="24"/>
          <w:szCs w:val="24"/>
          <w:lang w:val="fr-FR"/>
        </w:rPr>
        <w:t xml:space="preserve">) et donc à </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l</w:t>
      </w:r>
      <w:r w:rsidR="00C84C52" w:rsidRPr="00A25847">
        <w:rPr>
          <w:rFonts w:ascii="Times New Roman" w:hAnsi="Times New Roman" w:cs="Times New Roman"/>
          <w:sz w:val="24"/>
          <w:szCs w:val="24"/>
          <w:lang w:val="fr-FR"/>
        </w:rPr>
        <w:t>'</w:t>
      </w:r>
      <w:r w:rsidRPr="00A25847">
        <w:rPr>
          <w:rFonts w:ascii="Times New Roman" w:hAnsi="Times New Roman" w:cs="Times New Roman"/>
          <w:sz w:val="24"/>
          <w:szCs w:val="24"/>
          <w:lang w:val="fr-FR"/>
        </w:rPr>
        <w:t xml:space="preserve">hétérogénéité </w:t>
      </w:r>
      <w:proofErr w:type="spellStart"/>
      <w:r w:rsidRPr="00A25847">
        <w:rPr>
          <w:rFonts w:ascii="Times New Roman" w:hAnsi="Times New Roman" w:cs="Times New Roman"/>
          <w:sz w:val="24"/>
          <w:szCs w:val="24"/>
          <w:lang w:val="fr-FR"/>
        </w:rPr>
        <w:t>intracatégorielle</w:t>
      </w:r>
      <w:proofErr w:type="spellEnd"/>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 xml:space="preserve"> (</w:t>
      </w:r>
      <w:bookmarkStart w:id="10" w:name="_Hlk165106639"/>
      <w:proofErr w:type="spellStart"/>
      <w:r w:rsidR="00BC2644" w:rsidRPr="00607A93">
        <w:rPr>
          <w:rFonts w:ascii="Times New Roman" w:hAnsi="Times New Roman" w:cs="Times New Roman"/>
          <w:sz w:val="24"/>
          <w:szCs w:val="24"/>
          <w:lang w:val="fr-FR"/>
        </w:rPr>
        <w:t>Yekani</w:t>
      </w:r>
      <w:proofErr w:type="spellEnd"/>
      <w:r w:rsidR="00BC2644" w:rsidRPr="00607A93">
        <w:rPr>
          <w:rFonts w:ascii="Times New Roman" w:hAnsi="Times New Roman" w:cs="Times New Roman"/>
          <w:sz w:val="24"/>
          <w:szCs w:val="24"/>
          <w:lang w:val="fr-FR"/>
        </w:rPr>
        <w:t xml:space="preserve"> et al. </w:t>
      </w:r>
      <w:r w:rsidRPr="00A25847">
        <w:rPr>
          <w:rFonts w:ascii="Times New Roman" w:hAnsi="Times New Roman" w:cs="Times New Roman"/>
          <w:sz w:val="24"/>
          <w:szCs w:val="24"/>
          <w:lang w:val="fr-FR"/>
        </w:rPr>
        <w:t>2022</w:t>
      </w:r>
      <w:bookmarkEnd w:id="10"/>
      <w:r w:rsidRPr="00A25847">
        <w:rPr>
          <w:rFonts w:ascii="Times New Roman" w:hAnsi="Times New Roman" w:cs="Times New Roman"/>
          <w:sz w:val="24"/>
          <w:szCs w:val="24"/>
          <w:lang w:val="fr-FR"/>
        </w:rPr>
        <w:t>, 119). En prenant l</w:t>
      </w:r>
      <w:r w:rsidR="00C84C52" w:rsidRPr="00A25847">
        <w:rPr>
          <w:rFonts w:ascii="Times New Roman" w:hAnsi="Times New Roman" w:cs="Times New Roman"/>
          <w:sz w:val="24"/>
          <w:szCs w:val="24"/>
          <w:lang w:val="fr-FR"/>
        </w:rPr>
        <w:t>'</w:t>
      </w:r>
      <w:r w:rsidRPr="00A25847">
        <w:rPr>
          <w:rFonts w:ascii="Times New Roman" w:hAnsi="Times New Roman" w:cs="Times New Roman"/>
          <w:sz w:val="24"/>
          <w:szCs w:val="24"/>
          <w:lang w:val="fr-FR"/>
        </w:rPr>
        <w:t>exemple de la protagoniste Fatima, elle montre l</w:t>
      </w:r>
      <w:r w:rsidR="00C84C52" w:rsidRPr="00A25847">
        <w:rPr>
          <w:rFonts w:ascii="Times New Roman" w:hAnsi="Times New Roman" w:cs="Times New Roman"/>
          <w:sz w:val="24"/>
          <w:szCs w:val="24"/>
          <w:lang w:val="fr-FR"/>
        </w:rPr>
        <w:t>'</w:t>
      </w:r>
      <w:r w:rsidRPr="00A25847">
        <w:rPr>
          <w:rFonts w:ascii="Times New Roman" w:hAnsi="Times New Roman" w:cs="Times New Roman"/>
          <w:sz w:val="24"/>
          <w:szCs w:val="24"/>
          <w:lang w:val="fr-FR"/>
        </w:rPr>
        <w:t xml:space="preserve">intersectionnalité dans son acuité, ce qui lui permet de pointer le </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problème avec les catégories</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 xml:space="preserve"> (</w:t>
      </w:r>
      <w:r w:rsidR="00951F4F" w:rsidRPr="00A25847">
        <w:rPr>
          <w:rFonts w:ascii="Times New Roman" w:hAnsi="Times New Roman" w:cs="Times New Roman"/>
          <w:sz w:val="24"/>
          <w:szCs w:val="24"/>
          <w:lang w:val="fr-FR"/>
        </w:rPr>
        <w:t>2022</w:t>
      </w:r>
      <w:r w:rsidRPr="00A25847">
        <w:rPr>
          <w:rFonts w:ascii="Times New Roman" w:hAnsi="Times New Roman" w:cs="Times New Roman"/>
          <w:sz w:val="24"/>
          <w:szCs w:val="24"/>
          <w:lang w:val="fr-FR"/>
        </w:rPr>
        <w:t>, 121). Elle expose de manière provocante les rapports de pouvoir de la société (</w:t>
      </w:r>
      <w:r w:rsidR="00C42AFF" w:rsidRPr="00A25847">
        <w:rPr>
          <w:rFonts w:ascii="Times New Roman" w:hAnsi="Times New Roman" w:cs="Times New Roman"/>
          <w:sz w:val="24"/>
          <w:szCs w:val="24"/>
          <w:lang w:val="fr-FR" w:eastAsia="de-DE"/>
        </w:rPr>
        <w:t>"</w:t>
      </w:r>
      <w:r w:rsidR="00C42AFF" w:rsidRPr="00A25847">
        <w:rPr>
          <w:rFonts w:ascii="Times New Roman" w:hAnsi="Times New Roman" w:cs="Times New Roman"/>
          <w:sz w:val="24"/>
          <w:szCs w:val="24"/>
          <w:lang w:val="fr-FR"/>
        </w:rPr>
        <w:t>'</w:t>
      </w:r>
      <w:r w:rsidRPr="00A25847">
        <w:rPr>
          <w:rFonts w:ascii="Times New Roman" w:hAnsi="Times New Roman" w:cs="Times New Roman"/>
          <w:sz w:val="24"/>
          <w:szCs w:val="24"/>
          <w:lang w:val="fr-FR"/>
        </w:rPr>
        <w:t>matrix of domination'</w:t>
      </w:r>
      <w:r w:rsidR="00C42AFF"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 Hill Collins cité d</w:t>
      </w:r>
      <w:r w:rsidR="00C84C52" w:rsidRPr="00A25847">
        <w:rPr>
          <w:rFonts w:ascii="Times New Roman" w:hAnsi="Times New Roman" w:cs="Times New Roman"/>
          <w:sz w:val="24"/>
          <w:szCs w:val="24"/>
          <w:lang w:val="fr-FR"/>
        </w:rPr>
        <w:t>'</w:t>
      </w:r>
      <w:r w:rsidRPr="00A25847">
        <w:rPr>
          <w:rFonts w:ascii="Times New Roman" w:hAnsi="Times New Roman" w:cs="Times New Roman"/>
          <w:sz w:val="24"/>
          <w:szCs w:val="24"/>
          <w:lang w:val="fr-FR"/>
        </w:rPr>
        <w:t>après Lutz et al. 2013, 11) dans leur imbrication (cf. description de la section) ainsi que les processus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exclusion qui y sont liés.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intervention se propose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examiner au moyen de quels outils littéraires </w:t>
      </w:r>
      <w:proofErr w:type="spellStart"/>
      <w:r w:rsidRPr="00607A93">
        <w:rPr>
          <w:rFonts w:ascii="Times New Roman" w:hAnsi="Times New Roman" w:cs="Times New Roman"/>
          <w:sz w:val="24"/>
          <w:szCs w:val="24"/>
          <w:lang w:val="fr-FR"/>
        </w:rPr>
        <w:t>Daas</w:t>
      </w:r>
      <w:proofErr w:type="spellEnd"/>
      <w:r w:rsidRPr="00607A93">
        <w:rPr>
          <w:rFonts w:ascii="Times New Roman" w:hAnsi="Times New Roman" w:cs="Times New Roman"/>
          <w:sz w:val="24"/>
          <w:szCs w:val="24"/>
          <w:lang w:val="fr-FR"/>
        </w:rPr>
        <w:t xml:space="preserve"> transpose la </w:t>
      </w:r>
      <w:r w:rsidR="00C42AFF"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complexité</w:t>
      </w:r>
      <w:r w:rsidR="00C42AFF"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xml:space="preserve"> (</w:t>
      </w:r>
      <w:bookmarkStart w:id="11" w:name="_Hlk165106657"/>
      <w:r w:rsidRPr="00607A93">
        <w:rPr>
          <w:rFonts w:ascii="Times New Roman" w:hAnsi="Times New Roman" w:cs="Times New Roman"/>
          <w:sz w:val="24"/>
          <w:szCs w:val="24"/>
          <w:lang w:val="fr-FR"/>
        </w:rPr>
        <w:t>2013</w:t>
      </w:r>
      <w:bookmarkEnd w:id="11"/>
      <w:r w:rsidRPr="00607A93">
        <w:rPr>
          <w:rFonts w:ascii="Times New Roman" w:hAnsi="Times New Roman" w:cs="Times New Roman"/>
          <w:sz w:val="24"/>
          <w:szCs w:val="24"/>
          <w:lang w:val="fr-FR"/>
        </w:rPr>
        <w:t xml:space="preserve">, 11) des expériences de discrimination dans son roman, de même que </w:t>
      </w:r>
      <w:r w:rsidR="00C42AFF"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inclusion de narrations multiples</w:t>
      </w:r>
      <w:r w:rsidR="00C42AFF"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xml:space="preserve"> (</w:t>
      </w:r>
      <w:r w:rsidR="00951F4F" w:rsidRPr="00607A93">
        <w:rPr>
          <w:rFonts w:ascii="Times New Roman" w:hAnsi="Times New Roman" w:cs="Times New Roman"/>
          <w:sz w:val="24"/>
          <w:szCs w:val="24"/>
          <w:lang w:val="fr-FR"/>
        </w:rPr>
        <w:t>2013</w:t>
      </w:r>
      <w:r w:rsidRPr="00607A93">
        <w:rPr>
          <w:rFonts w:ascii="Times New Roman" w:hAnsi="Times New Roman" w:cs="Times New Roman"/>
          <w:sz w:val="24"/>
          <w:szCs w:val="24"/>
          <w:lang w:val="fr-FR"/>
        </w:rPr>
        <w:t xml:space="preserve">, 12) et la </w:t>
      </w:r>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polyphonie</w:t>
      </w:r>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xml:space="preserve"> et la </w:t>
      </w:r>
      <w:r w:rsidR="009E03C4" w:rsidRPr="00607A93">
        <w:rPr>
          <w:rFonts w:ascii="Times New Roman" w:hAnsi="Times New Roman" w:cs="Times New Roman"/>
          <w:sz w:val="24"/>
          <w:szCs w:val="24"/>
          <w:lang w:val="fr-FR" w:eastAsia="de-DE"/>
        </w:rPr>
        <w:t>"</w:t>
      </w:r>
      <w:proofErr w:type="spellStart"/>
      <w:r w:rsidRPr="00607A93">
        <w:rPr>
          <w:rFonts w:ascii="Times New Roman" w:hAnsi="Times New Roman" w:cs="Times New Roman"/>
          <w:sz w:val="24"/>
          <w:szCs w:val="24"/>
          <w:lang w:val="fr-FR"/>
        </w:rPr>
        <w:t>multidimensionnalité</w:t>
      </w:r>
      <w:proofErr w:type="spellEnd"/>
      <w:r w:rsidRPr="00607A93">
        <w:rPr>
          <w:rFonts w:ascii="Times New Roman" w:hAnsi="Times New Roman" w:cs="Times New Roman"/>
          <w:sz w:val="24"/>
          <w:szCs w:val="24"/>
          <w:lang w:val="fr-FR"/>
        </w:rPr>
        <w:t xml:space="preserve"> (des identités et des placeurs sociaux)</w:t>
      </w:r>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xml:space="preserve"> (</w:t>
      </w:r>
      <w:r w:rsidR="00951F4F" w:rsidRPr="00607A93">
        <w:rPr>
          <w:rFonts w:ascii="Times New Roman" w:hAnsi="Times New Roman" w:cs="Times New Roman"/>
          <w:sz w:val="24"/>
          <w:szCs w:val="24"/>
          <w:lang w:val="fr-FR"/>
        </w:rPr>
        <w:t>2013</w:t>
      </w:r>
      <w:r w:rsidRPr="00607A93">
        <w:rPr>
          <w:rFonts w:ascii="Times New Roman" w:hAnsi="Times New Roman" w:cs="Times New Roman"/>
          <w:sz w:val="24"/>
          <w:szCs w:val="24"/>
          <w:lang w:val="fr-FR"/>
        </w:rPr>
        <w:t>, 13).</w:t>
      </w:r>
    </w:p>
    <w:p w14:paraId="59BA6577" w14:textId="77777777" w:rsidR="00B35D29" w:rsidRPr="00607A93" w:rsidRDefault="00B35D29" w:rsidP="00913D29">
      <w:pPr>
        <w:spacing w:after="0" w:line="240" w:lineRule="auto"/>
        <w:rPr>
          <w:rFonts w:ascii="Times New Roman" w:hAnsi="Times New Roman" w:cs="Times New Roman"/>
          <w:sz w:val="24"/>
          <w:szCs w:val="24"/>
          <w:lang w:val="fr-FR"/>
        </w:rPr>
      </w:pPr>
    </w:p>
    <w:p w14:paraId="5ED36144" w14:textId="3F324B6E" w:rsidR="00B35D29" w:rsidRPr="00607A93" w:rsidRDefault="00B35D29" w:rsidP="00913D29">
      <w:pPr>
        <w:pStyle w:val="Kommentartext"/>
        <w:spacing w:after="0"/>
        <w:ind w:left="284" w:hanging="284"/>
        <w:rPr>
          <w:rFonts w:ascii="Times New Roman" w:hAnsi="Times New Roman" w:cs="Times New Roman"/>
          <w:sz w:val="22"/>
          <w:szCs w:val="22"/>
          <w:lang w:val="fr-FR" w:eastAsia="de-DE"/>
        </w:rPr>
      </w:pPr>
      <w:proofErr w:type="spellStart"/>
      <w:r w:rsidRPr="00607A93">
        <w:rPr>
          <w:rFonts w:ascii="Times New Roman" w:hAnsi="Times New Roman" w:cs="Times New Roman"/>
          <w:sz w:val="22"/>
          <w:szCs w:val="22"/>
          <w:lang w:val="fr-FR" w:eastAsia="de-DE"/>
        </w:rPr>
        <w:t>Daas</w:t>
      </w:r>
      <w:proofErr w:type="spellEnd"/>
      <w:r w:rsidRPr="00607A93">
        <w:rPr>
          <w:rFonts w:ascii="Times New Roman" w:hAnsi="Times New Roman" w:cs="Times New Roman"/>
          <w:sz w:val="22"/>
          <w:szCs w:val="22"/>
          <w:lang w:val="fr-FR" w:eastAsia="de-DE"/>
        </w:rPr>
        <w:t xml:space="preserve">, Fatima. 2020. </w:t>
      </w:r>
      <w:r w:rsidRPr="00607A93">
        <w:rPr>
          <w:rFonts w:ascii="Times New Roman" w:hAnsi="Times New Roman" w:cs="Times New Roman"/>
          <w:i/>
          <w:iCs/>
          <w:sz w:val="22"/>
          <w:szCs w:val="22"/>
          <w:lang w:val="fr-FR" w:eastAsia="de-DE"/>
        </w:rPr>
        <w:t>La petite dernière</w:t>
      </w:r>
      <w:r w:rsidRPr="00607A93">
        <w:rPr>
          <w:rFonts w:ascii="Times New Roman" w:hAnsi="Times New Roman" w:cs="Times New Roman"/>
          <w:sz w:val="22"/>
          <w:szCs w:val="22"/>
          <w:lang w:val="fr-FR" w:eastAsia="de-DE"/>
        </w:rPr>
        <w:t xml:space="preserve">. </w:t>
      </w:r>
      <w:proofErr w:type="gramStart"/>
      <w:r w:rsidRPr="00607A93">
        <w:rPr>
          <w:rFonts w:ascii="Times New Roman" w:hAnsi="Times New Roman" w:cs="Times New Roman"/>
          <w:sz w:val="22"/>
          <w:szCs w:val="22"/>
          <w:lang w:val="fr-FR" w:eastAsia="de-DE"/>
        </w:rPr>
        <w:t>Paris:</w:t>
      </w:r>
      <w:proofErr w:type="gramEnd"/>
      <w:r w:rsidRPr="00607A93">
        <w:rPr>
          <w:rFonts w:ascii="Times New Roman" w:hAnsi="Times New Roman" w:cs="Times New Roman"/>
          <w:sz w:val="22"/>
          <w:szCs w:val="22"/>
          <w:lang w:val="fr-FR" w:eastAsia="de-DE"/>
        </w:rPr>
        <w:t xml:space="preserve"> Noir sur blanc.</w:t>
      </w:r>
    </w:p>
    <w:p w14:paraId="6E476224" w14:textId="6DA2D722" w:rsidR="00B35D29" w:rsidRPr="00A25847" w:rsidRDefault="00B35D29" w:rsidP="00913D29">
      <w:pPr>
        <w:pStyle w:val="Kommentartext"/>
        <w:spacing w:after="0"/>
        <w:ind w:left="284" w:hanging="284"/>
        <w:rPr>
          <w:rFonts w:ascii="Times New Roman" w:hAnsi="Times New Roman" w:cs="Times New Roman"/>
          <w:sz w:val="22"/>
          <w:szCs w:val="22"/>
          <w:lang w:eastAsia="de-DE"/>
        </w:rPr>
      </w:pPr>
      <w:r w:rsidRPr="00607A93">
        <w:rPr>
          <w:rFonts w:ascii="Times New Roman" w:hAnsi="Times New Roman" w:cs="Times New Roman"/>
          <w:sz w:val="22"/>
          <w:szCs w:val="22"/>
          <w:lang w:eastAsia="de-DE"/>
        </w:rPr>
        <w:t>Lutz, Helma</w:t>
      </w:r>
      <w:r w:rsidR="00BC2644" w:rsidRPr="00607A93">
        <w:rPr>
          <w:rFonts w:ascii="Times New Roman" w:hAnsi="Times New Roman" w:cs="Times New Roman"/>
          <w:sz w:val="22"/>
          <w:szCs w:val="22"/>
          <w:lang w:eastAsia="de-DE"/>
        </w:rPr>
        <w:t xml:space="preserve"> et al.</w:t>
      </w:r>
      <w:r w:rsidRPr="00607A93">
        <w:rPr>
          <w:rFonts w:ascii="Times New Roman" w:hAnsi="Times New Roman" w:cs="Times New Roman"/>
          <w:sz w:val="22"/>
          <w:szCs w:val="22"/>
          <w:lang w:eastAsia="de-DE"/>
        </w:rPr>
        <w:t xml:space="preserve"> </w:t>
      </w:r>
      <w:r w:rsidRPr="00A25847">
        <w:rPr>
          <w:rFonts w:ascii="Times New Roman" w:hAnsi="Times New Roman" w:cs="Times New Roman"/>
          <w:sz w:val="22"/>
          <w:szCs w:val="22"/>
          <w:lang w:eastAsia="de-DE"/>
        </w:rPr>
        <w:t>2013</w:t>
      </w:r>
      <w:r w:rsidR="00A25847">
        <w:rPr>
          <w:rFonts w:ascii="Times New Roman" w:hAnsi="Times New Roman" w:cs="Times New Roman"/>
          <w:sz w:val="22"/>
          <w:szCs w:val="22"/>
          <w:lang w:eastAsia="de-DE"/>
        </w:rPr>
        <w:t xml:space="preserve"> [2010]</w:t>
      </w:r>
      <w:r w:rsidRPr="00A25847">
        <w:rPr>
          <w:rFonts w:ascii="Times New Roman" w:hAnsi="Times New Roman" w:cs="Times New Roman"/>
          <w:sz w:val="22"/>
          <w:szCs w:val="22"/>
          <w:lang w:eastAsia="de-DE"/>
        </w:rPr>
        <w:t xml:space="preserve">. </w:t>
      </w:r>
      <w:r w:rsidRPr="00A25847">
        <w:rPr>
          <w:rFonts w:ascii="Times New Roman" w:hAnsi="Times New Roman" w:cs="Times New Roman"/>
          <w:lang w:eastAsia="de-DE"/>
        </w:rPr>
        <w:t>"</w:t>
      </w:r>
      <w:r w:rsidRPr="00A25847">
        <w:rPr>
          <w:rFonts w:ascii="Times New Roman" w:hAnsi="Times New Roman" w:cs="Times New Roman"/>
          <w:sz w:val="22"/>
          <w:szCs w:val="22"/>
          <w:lang w:eastAsia="de-DE"/>
        </w:rPr>
        <w:t>Fokus Intersektionalität – Eine Einleitung</w:t>
      </w:r>
      <w:r w:rsidRPr="00A25847">
        <w:rPr>
          <w:rFonts w:ascii="Times New Roman" w:hAnsi="Times New Roman" w:cs="Times New Roman"/>
          <w:lang w:eastAsia="de-DE"/>
        </w:rPr>
        <w:t>"</w:t>
      </w:r>
      <w:r w:rsidRPr="00A25847">
        <w:rPr>
          <w:rFonts w:ascii="Times New Roman" w:hAnsi="Times New Roman" w:cs="Times New Roman"/>
          <w:sz w:val="22"/>
          <w:szCs w:val="22"/>
          <w:lang w:eastAsia="de-DE"/>
        </w:rPr>
        <w:t xml:space="preserve">. In: </w:t>
      </w:r>
      <w:r w:rsidR="00A25847">
        <w:rPr>
          <w:rFonts w:ascii="Times New Roman" w:hAnsi="Times New Roman" w:cs="Times New Roman"/>
          <w:sz w:val="22"/>
          <w:szCs w:val="22"/>
          <w:lang w:eastAsia="de-DE"/>
        </w:rPr>
        <w:t>Helma Lutz et al</w:t>
      </w:r>
      <w:r w:rsidRPr="00A25847">
        <w:rPr>
          <w:rFonts w:ascii="Times New Roman" w:hAnsi="Times New Roman" w:cs="Times New Roman"/>
          <w:sz w:val="22"/>
          <w:szCs w:val="22"/>
          <w:lang w:eastAsia="de-DE"/>
        </w:rPr>
        <w:t>. (</w:t>
      </w:r>
      <w:proofErr w:type="spellStart"/>
      <w:r w:rsidRPr="00A25847">
        <w:rPr>
          <w:rFonts w:ascii="Times New Roman" w:hAnsi="Times New Roman" w:cs="Times New Roman"/>
          <w:sz w:val="22"/>
          <w:szCs w:val="22"/>
          <w:lang w:eastAsia="de-DE"/>
        </w:rPr>
        <w:t>eds</w:t>
      </w:r>
      <w:proofErr w:type="spellEnd"/>
      <w:r w:rsidRPr="00A25847">
        <w:rPr>
          <w:rFonts w:ascii="Times New Roman" w:hAnsi="Times New Roman" w:cs="Times New Roman"/>
          <w:sz w:val="22"/>
          <w:szCs w:val="22"/>
          <w:lang w:eastAsia="de-DE"/>
        </w:rPr>
        <w:t xml:space="preserve">.). </w:t>
      </w:r>
      <w:r w:rsidRPr="00A25847">
        <w:rPr>
          <w:rFonts w:ascii="Times New Roman" w:hAnsi="Times New Roman" w:cs="Times New Roman"/>
          <w:i/>
          <w:iCs/>
          <w:sz w:val="22"/>
          <w:szCs w:val="22"/>
          <w:lang w:eastAsia="de-DE"/>
        </w:rPr>
        <w:t>Fokus Intersektionalität. Bewegungen und Verortungen eines vielschichtigen Konzeptes</w:t>
      </w:r>
      <w:r w:rsidRPr="00A25847">
        <w:rPr>
          <w:rFonts w:ascii="Times New Roman" w:hAnsi="Times New Roman" w:cs="Times New Roman"/>
          <w:sz w:val="22"/>
          <w:szCs w:val="22"/>
          <w:lang w:eastAsia="de-DE"/>
        </w:rPr>
        <w:t>. Wiesbaden: Springer, 9–31.</w:t>
      </w:r>
    </w:p>
    <w:p w14:paraId="7EDCFA46" w14:textId="1B2425D8" w:rsidR="00A35F4D" w:rsidRPr="00A25847" w:rsidRDefault="00B35D29" w:rsidP="00913D29">
      <w:pPr>
        <w:pStyle w:val="Kommentartext"/>
        <w:spacing w:after="0"/>
        <w:ind w:left="284" w:hanging="284"/>
        <w:rPr>
          <w:rFonts w:ascii="Times New Roman" w:hAnsi="Times New Roman" w:cs="Times New Roman"/>
          <w:sz w:val="22"/>
          <w:szCs w:val="22"/>
          <w:lang w:eastAsia="de-DE"/>
        </w:rPr>
      </w:pPr>
      <w:proofErr w:type="spellStart"/>
      <w:r w:rsidRPr="00607A93">
        <w:rPr>
          <w:rFonts w:ascii="Times New Roman" w:hAnsi="Times New Roman" w:cs="Times New Roman"/>
          <w:sz w:val="22"/>
          <w:szCs w:val="22"/>
          <w:lang w:eastAsia="de-DE"/>
        </w:rPr>
        <w:t>Yekani</w:t>
      </w:r>
      <w:proofErr w:type="spellEnd"/>
      <w:r w:rsidRPr="00607A93">
        <w:rPr>
          <w:rFonts w:ascii="Times New Roman" w:hAnsi="Times New Roman" w:cs="Times New Roman"/>
          <w:sz w:val="22"/>
          <w:szCs w:val="22"/>
          <w:lang w:eastAsia="de-DE"/>
        </w:rPr>
        <w:t>, Elahe Haschemi</w:t>
      </w:r>
      <w:r w:rsidR="00BC2644" w:rsidRPr="00607A93">
        <w:rPr>
          <w:rFonts w:ascii="Times New Roman" w:hAnsi="Times New Roman" w:cs="Times New Roman"/>
          <w:sz w:val="22"/>
          <w:szCs w:val="22"/>
          <w:lang w:eastAsia="de-DE"/>
        </w:rPr>
        <w:t xml:space="preserve"> et al.</w:t>
      </w:r>
      <w:r w:rsidRPr="00607A93">
        <w:rPr>
          <w:rFonts w:ascii="Times New Roman" w:hAnsi="Times New Roman" w:cs="Times New Roman"/>
          <w:sz w:val="22"/>
          <w:szCs w:val="22"/>
          <w:lang w:eastAsia="de-DE"/>
        </w:rPr>
        <w:t xml:space="preserve"> </w:t>
      </w:r>
      <w:r w:rsidRPr="00A25847">
        <w:rPr>
          <w:rFonts w:ascii="Times New Roman" w:hAnsi="Times New Roman" w:cs="Times New Roman"/>
          <w:sz w:val="22"/>
          <w:szCs w:val="22"/>
          <w:lang w:eastAsia="de-DE"/>
        </w:rPr>
        <w:t xml:space="preserve">2022. </w:t>
      </w:r>
      <w:r w:rsidRPr="00A25847">
        <w:rPr>
          <w:rFonts w:ascii="Times New Roman" w:hAnsi="Times New Roman" w:cs="Times New Roman"/>
          <w:i/>
          <w:iCs/>
          <w:sz w:val="22"/>
          <w:szCs w:val="22"/>
          <w:lang w:eastAsia="de-DE"/>
        </w:rPr>
        <w:t xml:space="preserve">Andere Sichtweisen auf Intersektionalität. </w:t>
      </w:r>
      <w:proofErr w:type="spellStart"/>
      <w:r w:rsidRPr="00A25847">
        <w:rPr>
          <w:rFonts w:ascii="Times New Roman" w:hAnsi="Times New Roman" w:cs="Times New Roman"/>
          <w:i/>
          <w:iCs/>
          <w:sz w:val="22"/>
          <w:szCs w:val="22"/>
          <w:lang w:eastAsia="de-DE"/>
        </w:rPr>
        <w:t>Revisualising</w:t>
      </w:r>
      <w:proofErr w:type="spellEnd"/>
      <w:r w:rsidRPr="00A25847">
        <w:rPr>
          <w:rFonts w:ascii="Times New Roman" w:hAnsi="Times New Roman" w:cs="Times New Roman"/>
          <w:i/>
          <w:iCs/>
          <w:sz w:val="22"/>
          <w:szCs w:val="22"/>
          <w:lang w:eastAsia="de-DE"/>
        </w:rPr>
        <w:t xml:space="preserve"> </w:t>
      </w:r>
      <w:proofErr w:type="spellStart"/>
      <w:r w:rsidRPr="00A25847">
        <w:rPr>
          <w:rFonts w:ascii="Times New Roman" w:hAnsi="Times New Roman" w:cs="Times New Roman"/>
          <w:i/>
          <w:iCs/>
          <w:sz w:val="22"/>
          <w:szCs w:val="22"/>
          <w:lang w:eastAsia="de-DE"/>
        </w:rPr>
        <w:t>Intersectionality</w:t>
      </w:r>
      <w:proofErr w:type="spellEnd"/>
      <w:r w:rsidRPr="00A25847">
        <w:rPr>
          <w:rFonts w:ascii="Times New Roman" w:hAnsi="Times New Roman" w:cs="Times New Roman"/>
          <w:sz w:val="22"/>
          <w:szCs w:val="22"/>
          <w:lang w:eastAsia="de-DE"/>
        </w:rPr>
        <w:t>. Wiesbaden: Springer.</w:t>
      </w:r>
    </w:p>
    <w:p w14:paraId="192A4230" w14:textId="77777777" w:rsidR="004D583F" w:rsidRPr="00607A93" w:rsidRDefault="004D583F" w:rsidP="00913D29">
      <w:pPr>
        <w:pStyle w:val="Kommentartext"/>
        <w:spacing w:after="0"/>
        <w:ind w:left="284" w:hanging="284"/>
        <w:rPr>
          <w:rFonts w:ascii="Times New Roman" w:hAnsi="Times New Roman" w:cs="Times New Roman"/>
          <w:sz w:val="22"/>
          <w:szCs w:val="22"/>
          <w:lang w:eastAsia="de-DE"/>
        </w:rPr>
      </w:pPr>
    </w:p>
    <w:p w14:paraId="7454874C" w14:textId="77777777" w:rsidR="00ED0ACA" w:rsidRPr="00607A93" w:rsidRDefault="00ED0ACA" w:rsidP="00913D29">
      <w:pPr>
        <w:pStyle w:val="Titel"/>
        <w:spacing w:before="0" w:after="0"/>
        <w:jc w:val="both"/>
        <w:rPr>
          <w:rFonts w:ascii="Times New Roman" w:hAnsi="Times New Roman" w:cs="Times New Roman"/>
          <w:sz w:val="24"/>
          <w:szCs w:val="24"/>
        </w:rPr>
      </w:pPr>
      <w:r w:rsidRPr="00607A93">
        <w:rPr>
          <w:rFonts w:ascii="Times New Roman" w:hAnsi="Times New Roman" w:cs="Times New Roman"/>
          <w:sz w:val="24"/>
          <w:szCs w:val="24"/>
        </w:rPr>
        <w:lastRenderedPageBreak/>
        <w:t xml:space="preserve">Karin Peters (Bonn) </w:t>
      </w:r>
    </w:p>
    <w:p w14:paraId="69D77421" w14:textId="77777777" w:rsidR="00ED0ACA" w:rsidRPr="00607A93" w:rsidRDefault="00ED0ACA" w:rsidP="00913D29">
      <w:pPr>
        <w:pStyle w:val="Courriel"/>
        <w:spacing w:before="0" w:after="0"/>
        <w:jc w:val="both"/>
        <w:rPr>
          <w:rStyle w:val="Hyperlink"/>
          <w:rFonts w:ascii="Times New Roman" w:hAnsi="Times New Roman" w:cs="Times New Roman"/>
          <w:color w:val="auto"/>
          <w:sz w:val="24"/>
          <w:szCs w:val="24"/>
        </w:rPr>
      </w:pPr>
      <w:r w:rsidRPr="00607A93">
        <w:rPr>
          <w:rStyle w:val="Hyperlink"/>
          <w:rFonts w:ascii="Times New Roman" w:hAnsi="Times New Roman" w:cs="Times New Roman"/>
          <w:color w:val="auto"/>
          <w:sz w:val="24"/>
          <w:szCs w:val="24"/>
        </w:rPr>
        <w:t>petersk@uni-bonn.de</w:t>
      </w:r>
    </w:p>
    <w:p w14:paraId="098F0A35" w14:textId="77777777" w:rsidR="00ED0ACA" w:rsidRPr="00A25847" w:rsidRDefault="00ED0ACA" w:rsidP="00913D29">
      <w:pPr>
        <w:spacing w:after="0" w:line="240" w:lineRule="auto"/>
        <w:rPr>
          <w:rFonts w:ascii="Times New Roman" w:eastAsia="Times New Roman" w:hAnsi="Times New Roman" w:cs="Times New Roman"/>
          <w:b/>
          <w:bCs/>
          <w:kern w:val="28"/>
          <w:sz w:val="24"/>
          <w:szCs w:val="24"/>
          <w:lang w:val="fr-FR" w:eastAsia="de-DE"/>
        </w:rPr>
      </w:pPr>
      <w:r w:rsidRPr="00A25847">
        <w:rPr>
          <w:rFonts w:ascii="Times New Roman" w:eastAsia="Times New Roman" w:hAnsi="Times New Roman" w:cs="Times New Roman"/>
          <w:b/>
          <w:bCs/>
          <w:kern w:val="28"/>
          <w:sz w:val="24"/>
          <w:szCs w:val="24"/>
          <w:lang w:val="fr-FR" w:eastAsia="de-DE"/>
        </w:rPr>
        <w:t>Le Tintin d'un nouvel âge. Comique et critique culturelle chez Stromae</w:t>
      </w:r>
    </w:p>
    <w:p w14:paraId="4F873C2A" w14:textId="77777777" w:rsidR="00ED0ACA" w:rsidRPr="00A25847" w:rsidRDefault="00ED0ACA" w:rsidP="00913D29">
      <w:pPr>
        <w:spacing w:after="0" w:line="240" w:lineRule="auto"/>
        <w:rPr>
          <w:rFonts w:ascii="Times New Roman" w:hAnsi="Times New Roman" w:cs="Times New Roman"/>
          <w:sz w:val="24"/>
          <w:szCs w:val="24"/>
          <w:lang w:val="fr-FR"/>
        </w:rPr>
      </w:pPr>
    </w:p>
    <w:p w14:paraId="441F001D" w14:textId="0B7FA9ED" w:rsidR="00587BB8" w:rsidRPr="00607A93" w:rsidRDefault="00587BB8" w:rsidP="00913D29">
      <w:pPr>
        <w:spacing w:after="0" w:line="240" w:lineRule="auto"/>
        <w:rPr>
          <w:rFonts w:ascii="Times New Roman" w:hAnsi="Times New Roman" w:cs="Times New Roman"/>
          <w:sz w:val="24"/>
          <w:szCs w:val="24"/>
          <w:lang w:val="fr-FR"/>
        </w:rPr>
      </w:pPr>
      <w:r w:rsidRPr="00A25847">
        <w:rPr>
          <w:rFonts w:ascii="Times New Roman" w:hAnsi="Times New Roman" w:cs="Times New Roman"/>
          <w:sz w:val="24"/>
          <w:szCs w:val="24"/>
          <w:lang w:val="fr-FR"/>
        </w:rPr>
        <w:t xml:space="preserve">Stromae est surtout connu en Allemagne pour son hit "Alors on dance" (2010), mais dans sa ville natale de Bruxelles, on associe sa personne entre autres à une apparition spectaculaire dans l'espace </w:t>
      </w:r>
      <w:proofErr w:type="gramStart"/>
      <w:r w:rsidRPr="00A25847">
        <w:rPr>
          <w:rFonts w:ascii="Times New Roman" w:hAnsi="Times New Roman" w:cs="Times New Roman"/>
          <w:sz w:val="24"/>
          <w:szCs w:val="24"/>
          <w:lang w:val="fr-FR"/>
        </w:rPr>
        <w:t>public:</w:t>
      </w:r>
      <w:proofErr w:type="gramEnd"/>
      <w:r w:rsidRPr="00A25847">
        <w:rPr>
          <w:rFonts w:ascii="Times New Roman" w:hAnsi="Times New Roman" w:cs="Times New Roman"/>
          <w:sz w:val="24"/>
          <w:szCs w:val="24"/>
          <w:lang w:val="fr-FR"/>
        </w:rPr>
        <w:t xml:space="preserve"> en mai 2013, il fait tourner la vidéo du clip "Formidable" en caméra cachée au carrefour Louise et se met en scène comme célébrité déchue. Le scandale viral qui s'ensuit est calculé et se résout quelques jours plus tard par le fait que Stromae publie l'enregistrement comme clip officiel de sa chanson, ren</w:t>
      </w:r>
      <w:r w:rsidRPr="00607A93">
        <w:rPr>
          <w:rFonts w:ascii="Times New Roman" w:hAnsi="Times New Roman" w:cs="Times New Roman"/>
          <w:sz w:val="24"/>
          <w:szCs w:val="24"/>
          <w:lang w:val="fr-FR"/>
        </w:rPr>
        <w:t xml:space="preserve">dant ainsi visible l'économie numérique de l'attention contemporaine (cf. Burnett 2017). Le chevauchement comique de différentes identités de rôles est au centre de cette démarche. Sur le plan de la mode, Stromae se présente simultanément comme un mélange d'un sapeur congolais et du personnage de bande dessinée belge Tintin (dont les premières éditions ont été critiquées comme étant une représentation raciste de la colonisation du Congo). Il traite ses origines culturelles mixtes dans les textes, la musique et la théâtralisation de lui-même. Dans "Formidable", cette mise en scène débouche sur un stéréotype qui déshumanise POC en le faisant passer pour un singe, mais qui est dirigé contre les spectateurs, principalement blancs. En effet, bien que dans la narration de la chanson, le locuteur soit d'abord considéré comme un singe, celui-ci inverse le regard et transforme les spectateurs eux-mêmes en macaques, observables dans le zoo de leur culture médiatique pervertie. La conférence part donc du principe que les performances de Stromae sont en fait du théâtre selon le principe de "jouer la chanson" (Jacques Brel) et peuvent être lues comme un symptôme et un </w:t>
      </w:r>
      <w:proofErr w:type="spellStart"/>
      <w:r w:rsidRPr="00607A93">
        <w:rPr>
          <w:rFonts w:ascii="Times New Roman" w:hAnsi="Times New Roman" w:cs="Times New Roman"/>
          <w:sz w:val="24"/>
          <w:szCs w:val="24"/>
          <w:lang w:val="fr-FR"/>
        </w:rPr>
        <w:t>pharmakon</w:t>
      </w:r>
      <w:proofErr w:type="spellEnd"/>
      <w:r w:rsidRPr="00607A93">
        <w:rPr>
          <w:rFonts w:ascii="Times New Roman" w:hAnsi="Times New Roman" w:cs="Times New Roman"/>
          <w:sz w:val="24"/>
          <w:szCs w:val="24"/>
          <w:lang w:val="fr-FR"/>
        </w:rPr>
        <w:t xml:space="preserve"> de notre présent.</w:t>
      </w:r>
    </w:p>
    <w:p w14:paraId="2ECEE98C" w14:textId="364E45C5" w:rsidR="00587BB8" w:rsidRPr="00607A93" w:rsidRDefault="00587BB8" w:rsidP="00913D29">
      <w:pPr>
        <w:spacing w:after="0" w:line="240" w:lineRule="auto"/>
        <w:rPr>
          <w:rFonts w:ascii="Times New Roman" w:hAnsi="Times New Roman" w:cs="Times New Roman"/>
          <w:sz w:val="24"/>
          <w:szCs w:val="24"/>
          <w:lang w:val="fr-FR"/>
        </w:rPr>
      </w:pPr>
    </w:p>
    <w:p w14:paraId="73D766BD" w14:textId="457A2358" w:rsidR="00BC2644" w:rsidRPr="00607A93" w:rsidRDefault="00BC2644" w:rsidP="00913D29">
      <w:pPr>
        <w:spacing w:after="0" w:line="240" w:lineRule="auto"/>
        <w:rPr>
          <w:rFonts w:ascii="Times New Roman" w:hAnsi="Times New Roman" w:cs="Times New Roman"/>
          <w:b/>
          <w:sz w:val="24"/>
          <w:szCs w:val="24"/>
        </w:rPr>
      </w:pPr>
      <w:r w:rsidRPr="00607A93">
        <w:rPr>
          <w:rFonts w:ascii="Times New Roman" w:hAnsi="Times New Roman" w:cs="Times New Roman"/>
          <w:b/>
          <w:sz w:val="24"/>
          <w:szCs w:val="24"/>
        </w:rPr>
        <w:t xml:space="preserve">Der Tintin eines neuen Zeitalters. Komik und Kulturkritik bei </w:t>
      </w:r>
      <w:proofErr w:type="spellStart"/>
      <w:r w:rsidRPr="00607A93">
        <w:rPr>
          <w:rFonts w:ascii="Times New Roman" w:hAnsi="Times New Roman" w:cs="Times New Roman"/>
          <w:b/>
          <w:sz w:val="24"/>
          <w:szCs w:val="24"/>
        </w:rPr>
        <w:t>Stromae</w:t>
      </w:r>
      <w:proofErr w:type="spellEnd"/>
    </w:p>
    <w:p w14:paraId="79AACEE4" w14:textId="77777777" w:rsidR="00BC2644" w:rsidRPr="00607A93" w:rsidRDefault="00BC2644" w:rsidP="00913D29">
      <w:pPr>
        <w:spacing w:after="0" w:line="240" w:lineRule="auto"/>
        <w:rPr>
          <w:rFonts w:ascii="Times New Roman" w:hAnsi="Times New Roman" w:cs="Times New Roman"/>
          <w:sz w:val="24"/>
          <w:szCs w:val="24"/>
        </w:rPr>
      </w:pPr>
    </w:p>
    <w:p w14:paraId="121BF7D8" w14:textId="07F07541" w:rsidR="00ED0ACA" w:rsidRPr="00607A93" w:rsidRDefault="00ED0ACA" w:rsidP="00913D29">
      <w:pPr>
        <w:spacing w:after="0" w:line="240" w:lineRule="auto"/>
        <w:rPr>
          <w:rFonts w:ascii="Times New Roman" w:hAnsi="Times New Roman" w:cs="Times New Roman"/>
          <w:sz w:val="24"/>
          <w:szCs w:val="24"/>
        </w:rPr>
      </w:pPr>
      <w:proofErr w:type="spellStart"/>
      <w:r w:rsidRPr="00A25847">
        <w:rPr>
          <w:rFonts w:ascii="Times New Roman" w:hAnsi="Times New Roman" w:cs="Times New Roman"/>
          <w:sz w:val="24"/>
          <w:szCs w:val="24"/>
        </w:rPr>
        <w:t>Stromae</w:t>
      </w:r>
      <w:proofErr w:type="spellEnd"/>
      <w:r w:rsidRPr="00A25847">
        <w:rPr>
          <w:rFonts w:ascii="Times New Roman" w:hAnsi="Times New Roman" w:cs="Times New Roman"/>
          <w:sz w:val="24"/>
          <w:szCs w:val="24"/>
        </w:rPr>
        <w:t xml:space="preserve"> ist in Deutschland vornehmlich für seinen Hit "</w:t>
      </w:r>
      <w:proofErr w:type="spellStart"/>
      <w:r w:rsidRPr="00A25847">
        <w:rPr>
          <w:rFonts w:ascii="Times New Roman" w:hAnsi="Times New Roman" w:cs="Times New Roman"/>
          <w:sz w:val="24"/>
          <w:szCs w:val="24"/>
        </w:rPr>
        <w:t>Alors</w:t>
      </w:r>
      <w:proofErr w:type="spellEnd"/>
      <w:r w:rsidRPr="00A25847">
        <w:rPr>
          <w:rFonts w:ascii="Times New Roman" w:hAnsi="Times New Roman" w:cs="Times New Roman"/>
          <w:sz w:val="24"/>
          <w:szCs w:val="24"/>
        </w:rPr>
        <w:t xml:space="preserve"> on </w:t>
      </w:r>
      <w:proofErr w:type="spellStart"/>
      <w:r w:rsidRPr="00A25847">
        <w:rPr>
          <w:rFonts w:ascii="Times New Roman" w:hAnsi="Times New Roman" w:cs="Times New Roman"/>
          <w:sz w:val="24"/>
          <w:szCs w:val="24"/>
        </w:rPr>
        <w:t>dance</w:t>
      </w:r>
      <w:proofErr w:type="spellEnd"/>
      <w:r w:rsidRPr="00A25847">
        <w:rPr>
          <w:rFonts w:ascii="Times New Roman" w:hAnsi="Times New Roman" w:cs="Times New Roman"/>
          <w:sz w:val="24"/>
          <w:szCs w:val="24"/>
        </w:rPr>
        <w:t>" (2010) bekannt, in seiner Heimatstadt Brüssel hingegen verbindet man seine Person u.a. mit einem spektakulären Auftritt im öffentlichen Raum: Im Mai 2013 lässt er das Video zum Clip "Formidable" am Verkehrs</w:t>
      </w:r>
      <w:r w:rsidRPr="00A25847">
        <w:rPr>
          <w:rFonts w:ascii="Times New Roman" w:hAnsi="Times New Roman" w:cs="Times New Roman"/>
          <w:sz w:val="24"/>
          <w:szCs w:val="24"/>
        </w:rPr>
        <w:softHyphen/>
        <w:t xml:space="preserve">knotenpunkt Louise mit versteckter Kamera drehen und inszeniert sich dabei als gefallener Star. Der folgende virale Skandal ist einkalkuliert und wird ein paar Tage später dadurch aufgelöst, dass </w:t>
      </w:r>
      <w:proofErr w:type="spellStart"/>
      <w:r w:rsidRPr="00A25847">
        <w:rPr>
          <w:rFonts w:ascii="Times New Roman" w:hAnsi="Times New Roman" w:cs="Times New Roman"/>
          <w:sz w:val="24"/>
          <w:szCs w:val="24"/>
        </w:rPr>
        <w:t>Stromae</w:t>
      </w:r>
      <w:proofErr w:type="spellEnd"/>
      <w:r w:rsidRPr="00A25847">
        <w:rPr>
          <w:rFonts w:ascii="Times New Roman" w:hAnsi="Times New Roman" w:cs="Times New Roman"/>
          <w:sz w:val="24"/>
          <w:szCs w:val="24"/>
        </w:rPr>
        <w:t xml:space="preserve"> den Mitschnitt als offizielles Musik</w:t>
      </w:r>
      <w:r w:rsidRPr="00607A93">
        <w:rPr>
          <w:rFonts w:ascii="Times New Roman" w:hAnsi="Times New Roman" w:cs="Times New Roman"/>
          <w:sz w:val="24"/>
          <w:szCs w:val="24"/>
        </w:rPr>
        <w:t>video seines Chansons veröffentlicht und so die digitale Aufmerksamkeitsökonomie der Gegenwart sichtbar macht (vgl. Burnett 2017). Dabei steht die komische Überschneidung unterschiedlicher Rollen</w:t>
      </w:r>
      <w:r w:rsidRPr="00607A93">
        <w:rPr>
          <w:rFonts w:ascii="Times New Roman" w:hAnsi="Times New Roman" w:cs="Times New Roman"/>
          <w:sz w:val="24"/>
          <w:szCs w:val="24"/>
        </w:rPr>
        <w:softHyphen/>
        <w:t xml:space="preserve">identitäten im Mittelpunkt. Modisch tritt </w:t>
      </w:r>
      <w:proofErr w:type="spellStart"/>
      <w:r w:rsidRPr="00607A93">
        <w:rPr>
          <w:rFonts w:ascii="Times New Roman" w:hAnsi="Times New Roman" w:cs="Times New Roman"/>
          <w:sz w:val="24"/>
          <w:szCs w:val="24"/>
        </w:rPr>
        <w:t>Stromae</w:t>
      </w:r>
      <w:proofErr w:type="spellEnd"/>
      <w:r w:rsidRPr="00607A93">
        <w:rPr>
          <w:rFonts w:ascii="Times New Roman" w:hAnsi="Times New Roman" w:cs="Times New Roman"/>
          <w:sz w:val="24"/>
          <w:szCs w:val="24"/>
        </w:rPr>
        <w:t xml:space="preserve"> zeitgleich als Mischung eines kongolesischen </w:t>
      </w:r>
      <w:proofErr w:type="spellStart"/>
      <w:r w:rsidRPr="00607A93">
        <w:rPr>
          <w:rFonts w:ascii="Times New Roman" w:hAnsi="Times New Roman" w:cs="Times New Roman"/>
          <w:sz w:val="24"/>
          <w:szCs w:val="24"/>
        </w:rPr>
        <w:t>Sapeur</w:t>
      </w:r>
      <w:proofErr w:type="spellEnd"/>
      <w:r w:rsidRPr="00607A93">
        <w:rPr>
          <w:rFonts w:ascii="Times New Roman" w:hAnsi="Times New Roman" w:cs="Times New Roman"/>
          <w:sz w:val="24"/>
          <w:szCs w:val="24"/>
        </w:rPr>
        <w:t xml:space="preserve"> und der belgischen Comicfigur Tintin auf (deren erste Ausgaben als rassistische Dar</w:t>
      </w:r>
      <w:r w:rsidRPr="00607A93">
        <w:rPr>
          <w:rFonts w:ascii="Times New Roman" w:hAnsi="Times New Roman" w:cs="Times New Roman"/>
          <w:sz w:val="24"/>
          <w:szCs w:val="24"/>
        </w:rPr>
        <w:softHyphen/>
        <w:t>stellung der Kolonialisierung des Kongo kritisiert werden). Seine gemischtkulturelle Herkunft verarbeitet er textuell, musikalisch und in der Theatralisierung seines Selbst. In "Formidable" mündet diese Inszenierung im Stereotyp, das POC als Affen (</w:t>
      </w:r>
      <w:r w:rsidRPr="00607A93">
        <w:rPr>
          <w:rFonts w:ascii="Times New Roman" w:hAnsi="Times New Roman" w:cs="Times New Roman"/>
          <w:i/>
          <w:iCs/>
          <w:sz w:val="24"/>
          <w:szCs w:val="24"/>
        </w:rPr>
        <w:t>singe</w:t>
      </w:r>
      <w:r w:rsidRPr="00607A93">
        <w:rPr>
          <w:rFonts w:ascii="Times New Roman" w:hAnsi="Times New Roman" w:cs="Times New Roman"/>
          <w:sz w:val="24"/>
          <w:szCs w:val="24"/>
        </w:rPr>
        <w:t xml:space="preserve">) entmenschlicht aber gegen die vornehmlich weißen Zuschauer gerichtet wird. Denn obgleich in der Narration des Chansons zunächst der Sprecher wie ein Affe betrachtet wird, kehrt dieser den Blick um und macht die Zuschauer selbst zu Makaken, die im Zoo ihrer pervertierten Medienkultur beobachtbar werden. Der Vortrag geht deshalb davon aus, dass </w:t>
      </w:r>
      <w:proofErr w:type="spellStart"/>
      <w:r w:rsidRPr="00607A93">
        <w:rPr>
          <w:rFonts w:ascii="Times New Roman" w:hAnsi="Times New Roman" w:cs="Times New Roman"/>
          <w:sz w:val="24"/>
          <w:szCs w:val="24"/>
        </w:rPr>
        <w:t>Stromaes</w:t>
      </w:r>
      <w:proofErr w:type="spellEnd"/>
      <w:r w:rsidRPr="00607A93">
        <w:rPr>
          <w:rFonts w:ascii="Times New Roman" w:hAnsi="Times New Roman" w:cs="Times New Roman"/>
          <w:sz w:val="24"/>
          <w:szCs w:val="24"/>
        </w:rPr>
        <w:t xml:space="preserve"> Performances nach dem Prinzip des "</w:t>
      </w:r>
      <w:proofErr w:type="spellStart"/>
      <w:r w:rsidRPr="00607A93">
        <w:rPr>
          <w:rFonts w:ascii="Times New Roman" w:hAnsi="Times New Roman" w:cs="Times New Roman"/>
          <w:sz w:val="24"/>
          <w:szCs w:val="24"/>
        </w:rPr>
        <w:t>jouer</w:t>
      </w:r>
      <w:proofErr w:type="spellEnd"/>
      <w:r w:rsidRPr="00607A93">
        <w:rPr>
          <w:rFonts w:ascii="Times New Roman" w:hAnsi="Times New Roman" w:cs="Times New Roman"/>
          <w:sz w:val="24"/>
          <w:szCs w:val="24"/>
        </w:rPr>
        <w:t xml:space="preserve"> la </w:t>
      </w:r>
      <w:proofErr w:type="spellStart"/>
      <w:r w:rsidRPr="00607A93">
        <w:rPr>
          <w:rFonts w:ascii="Times New Roman" w:hAnsi="Times New Roman" w:cs="Times New Roman"/>
          <w:sz w:val="24"/>
          <w:szCs w:val="24"/>
        </w:rPr>
        <w:t>chanson</w:t>
      </w:r>
      <w:proofErr w:type="spellEnd"/>
      <w:r w:rsidRPr="00607A93">
        <w:rPr>
          <w:rFonts w:ascii="Times New Roman" w:hAnsi="Times New Roman" w:cs="Times New Roman"/>
          <w:sz w:val="24"/>
          <w:szCs w:val="24"/>
        </w:rPr>
        <w:t xml:space="preserve">" (Jacques Brel) eigentlich Theater sind und als Symptom und Pharmakon unserer Gegenwart gelesen werden können. </w:t>
      </w:r>
    </w:p>
    <w:p w14:paraId="55FFD21D" w14:textId="77777777" w:rsidR="00ED0ACA" w:rsidRPr="00607A93" w:rsidRDefault="00ED0ACA" w:rsidP="00913D29">
      <w:pPr>
        <w:spacing w:after="0" w:line="240" w:lineRule="auto"/>
        <w:rPr>
          <w:rFonts w:ascii="Times New Roman" w:hAnsi="Times New Roman" w:cs="Times New Roman"/>
          <w:sz w:val="24"/>
          <w:szCs w:val="24"/>
        </w:rPr>
      </w:pPr>
    </w:p>
    <w:p w14:paraId="522C88A9" w14:textId="77777777" w:rsidR="00ED0ACA" w:rsidRPr="00607A93" w:rsidRDefault="00ED0ACA" w:rsidP="00913D29">
      <w:pPr>
        <w:pStyle w:val="Kommentartext"/>
        <w:spacing w:after="0"/>
        <w:ind w:left="284" w:hanging="284"/>
        <w:rPr>
          <w:rFonts w:ascii="Times New Roman" w:hAnsi="Times New Roman" w:cs="Times New Roman"/>
          <w:sz w:val="22"/>
          <w:szCs w:val="22"/>
          <w:lang w:val="fr-FR" w:eastAsia="de-DE"/>
        </w:rPr>
      </w:pPr>
      <w:r w:rsidRPr="00607A93">
        <w:rPr>
          <w:rFonts w:ascii="Times New Roman" w:hAnsi="Times New Roman" w:cs="Times New Roman"/>
          <w:sz w:val="22"/>
          <w:szCs w:val="22"/>
          <w:lang w:val="en-AU" w:eastAsia="de-DE"/>
        </w:rPr>
        <w:t xml:space="preserve">Burnett, Joanne. 2017. </w:t>
      </w:r>
      <w:bookmarkStart w:id="12" w:name="_Hlk161825334"/>
      <w:r w:rsidRPr="00607A93">
        <w:rPr>
          <w:rFonts w:ascii="Times New Roman" w:hAnsi="Times New Roman" w:cs="Times New Roman"/>
          <w:lang w:val="en-AU" w:eastAsia="de-DE"/>
        </w:rPr>
        <w:t>"</w:t>
      </w:r>
      <w:bookmarkEnd w:id="12"/>
      <w:r w:rsidRPr="00607A93">
        <w:rPr>
          <w:rFonts w:ascii="Times New Roman" w:hAnsi="Times New Roman" w:cs="Times New Roman"/>
          <w:sz w:val="22"/>
          <w:szCs w:val="22"/>
          <w:lang w:val="en-AU" w:eastAsia="de-DE"/>
        </w:rPr>
        <w:t xml:space="preserve">Why </w:t>
      </w:r>
      <w:proofErr w:type="spellStart"/>
      <w:r w:rsidRPr="00607A93">
        <w:rPr>
          <w:rFonts w:ascii="Times New Roman" w:hAnsi="Times New Roman" w:cs="Times New Roman"/>
          <w:sz w:val="22"/>
          <w:szCs w:val="22"/>
          <w:lang w:val="en-AU" w:eastAsia="de-DE"/>
        </w:rPr>
        <w:t>Stromae</w:t>
      </w:r>
      <w:proofErr w:type="spellEnd"/>
      <w:r w:rsidRPr="00607A93">
        <w:rPr>
          <w:rFonts w:ascii="Times New Roman" w:hAnsi="Times New Roman" w:cs="Times New Roman"/>
          <w:sz w:val="22"/>
          <w:szCs w:val="22"/>
          <w:lang w:val="en-AU" w:eastAsia="de-DE"/>
        </w:rPr>
        <w:t xml:space="preserve"> Matters: Dance Music as a Master Class for the Social Issues of Our Time</w:t>
      </w:r>
      <w:r w:rsidRPr="00607A93">
        <w:rPr>
          <w:rFonts w:ascii="Times New Roman" w:hAnsi="Times New Roman" w:cs="Times New Roman"/>
          <w:lang w:val="en-AU" w:eastAsia="de-DE"/>
        </w:rPr>
        <w:t>"</w:t>
      </w:r>
      <w:r w:rsidRPr="00607A93">
        <w:rPr>
          <w:rFonts w:ascii="Times New Roman" w:hAnsi="Times New Roman" w:cs="Times New Roman"/>
          <w:sz w:val="22"/>
          <w:szCs w:val="22"/>
          <w:lang w:val="en-AU" w:eastAsia="de-DE"/>
        </w:rPr>
        <w:t xml:space="preserve">. </w:t>
      </w:r>
      <w:r w:rsidRPr="00607A93">
        <w:rPr>
          <w:rFonts w:ascii="Times New Roman" w:hAnsi="Times New Roman" w:cs="Times New Roman"/>
          <w:i/>
          <w:iCs/>
          <w:sz w:val="22"/>
          <w:szCs w:val="22"/>
          <w:lang w:val="fr-FR" w:eastAsia="de-DE"/>
        </w:rPr>
        <w:t xml:space="preserve">The French </w:t>
      </w:r>
      <w:proofErr w:type="spellStart"/>
      <w:r w:rsidRPr="00607A93">
        <w:rPr>
          <w:rFonts w:ascii="Times New Roman" w:hAnsi="Times New Roman" w:cs="Times New Roman"/>
          <w:i/>
          <w:iCs/>
          <w:sz w:val="22"/>
          <w:szCs w:val="22"/>
          <w:lang w:val="fr-FR" w:eastAsia="de-DE"/>
        </w:rPr>
        <w:t>Review</w:t>
      </w:r>
      <w:proofErr w:type="spellEnd"/>
      <w:r w:rsidRPr="00607A93">
        <w:rPr>
          <w:rFonts w:ascii="Times New Roman" w:hAnsi="Times New Roman" w:cs="Times New Roman"/>
          <w:sz w:val="22"/>
          <w:szCs w:val="22"/>
          <w:lang w:val="fr-FR" w:eastAsia="de-DE"/>
        </w:rPr>
        <w:t xml:space="preserve"> 91/1, 79</w:t>
      </w:r>
      <w:r w:rsidRPr="00607A93">
        <w:rPr>
          <w:rFonts w:ascii="Times New Roman" w:hAnsi="Times New Roman" w:cs="Times New Roman"/>
          <w:lang w:val="fr-FR" w:eastAsia="de-DE"/>
        </w:rPr>
        <w:t>–</w:t>
      </w:r>
      <w:r w:rsidRPr="00607A93">
        <w:rPr>
          <w:rFonts w:ascii="Times New Roman" w:hAnsi="Times New Roman" w:cs="Times New Roman"/>
          <w:sz w:val="22"/>
          <w:szCs w:val="22"/>
          <w:lang w:val="fr-FR" w:eastAsia="de-DE"/>
        </w:rPr>
        <w:t>92.</w:t>
      </w:r>
    </w:p>
    <w:p w14:paraId="1183AB57" w14:textId="77777777" w:rsidR="00ED0ACA" w:rsidRPr="00607A93" w:rsidRDefault="00ED0ACA" w:rsidP="00913D29">
      <w:pPr>
        <w:pStyle w:val="Kommentartext"/>
        <w:spacing w:after="0"/>
        <w:ind w:left="284" w:hanging="284"/>
        <w:rPr>
          <w:rFonts w:ascii="Times New Roman" w:hAnsi="Times New Roman" w:cs="Times New Roman"/>
          <w:sz w:val="22"/>
          <w:szCs w:val="22"/>
          <w:lang w:val="en-AU" w:eastAsia="de-DE"/>
        </w:rPr>
      </w:pPr>
      <w:proofErr w:type="spellStart"/>
      <w:r w:rsidRPr="00607A93">
        <w:rPr>
          <w:rFonts w:ascii="Times New Roman" w:hAnsi="Times New Roman" w:cs="Times New Roman"/>
          <w:sz w:val="22"/>
          <w:szCs w:val="22"/>
          <w:lang w:val="fr-FR" w:eastAsia="de-DE"/>
        </w:rPr>
        <w:t>Coljon</w:t>
      </w:r>
      <w:proofErr w:type="spellEnd"/>
      <w:r w:rsidRPr="00607A93">
        <w:rPr>
          <w:rFonts w:ascii="Times New Roman" w:hAnsi="Times New Roman" w:cs="Times New Roman"/>
          <w:sz w:val="22"/>
          <w:szCs w:val="22"/>
          <w:lang w:val="fr-FR" w:eastAsia="de-DE"/>
        </w:rPr>
        <w:t xml:space="preserve">, Thierry. 2014. </w:t>
      </w:r>
      <w:r w:rsidRPr="00607A93">
        <w:rPr>
          <w:rFonts w:ascii="Times New Roman" w:hAnsi="Times New Roman" w:cs="Times New Roman"/>
          <w:i/>
          <w:iCs/>
          <w:sz w:val="22"/>
          <w:szCs w:val="22"/>
          <w:lang w:val="fr-FR" w:eastAsia="de-DE"/>
        </w:rPr>
        <w:t>De Brel à Stromae. La grande histoire belge de la chanson française</w:t>
      </w:r>
      <w:r w:rsidRPr="00607A93">
        <w:rPr>
          <w:rFonts w:ascii="Times New Roman" w:hAnsi="Times New Roman" w:cs="Times New Roman"/>
          <w:sz w:val="22"/>
          <w:szCs w:val="22"/>
          <w:lang w:val="fr-FR" w:eastAsia="de-DE"/>
        </w:rPr>
        <w:t xml:space="preserve">. </w:t>
      </w:r>
      <w:r w:rsidRPr="00607A93">
        <w:rPr>
          <w:rFonts w:ascii="Times New Roman" w:hAnsi="Times New Roman" w:cs="Times New Roman"/>
          <w:sz w:val="22"/>
          <w:szCs w:val="22"/>
          <w:lang w:val="en-AU" w:eastAsia="de-DE"/>
        </w:rPr>
        <w:t>Waterloo: Renaissance du Livre.</w:t>
      </w:r>
    </w:p>
    <w:p w14:paraId="4B1BB745" w14:textId="5E95ABF8" w:rsidR="00C4340E" w:rsidRPr="00CF2864" w:rsidRDefault="00ED0ACA" w:rsidP="00913D29">
      <w:pPr>
        <w:pStyle w:val="Kommentartext"/>
        <w:spacing w:after="0"/>
        <w:ind w:left="284" w:hanging="284"/>
        <w:rPr>
          <w:rFonts w:ascii="Times New Roman" w:hAnsi="Times New Roman" w:cs="Times New Roman"/>
          <w:sz w:val="22"/>
          <w:szCs w:val="22"/>
          <w:lang w:val="en-US" w:eastAsia="de-DE"/>
        </w:rPr>
      </w:pPr>
      <w:r w:rsidRPr="00607A93">
        <w:rPr>
          <w:rFonts w:ascii="Times New Roman" w:hAnsi="Times New Roman" w:cs="Times New Roman"/>
          <w:sz w:val="22"/>
          <w:szCs w:val="22"/>
          <w:lang w:val="en-AU" w:eastAsia="de-DE"/>
        </w:rPr>
        <w:lastRenderedPageBreak/>
        <w:t xml:space="preserve">Jonsson, Andrea. 2018. </w:t>
      </w:r>
      <w:r w:rsidRPr="00607A93">
        <w:rPr>
          <w:rFonts w:ascii="Times New Roman" w:hAnsi="Times New Roman" w:cs="Times New Roman"/>
          <w:lang w:val="en-AU" w:eastAsia="de-DE"/>
        </w:rPr>
        <w:t>"</w:t>
      </w:r>
      <w:r w:rsidRPr="00607A93">
        <w:rPr>
          <w:rFonts w:ascii="Times New Roman" w:hAnsi="Times New Roman" w:cs="Times New Roman"/>
          <w:sz w:val="22"/>
          <w:szCs w:val="22"/>
          <w:lang w:val="en-AU" w:eastAsia="de-DE"/>
        </w:rPr>
        <w:t xml:space="preserve">From Interval, to Trill, to Undulation: Expressions of Vulnerability in the Melismatic Gestures of Jacques </w:t>
      </w:r>
      <w:proofErr w:type="spellStart"/>
      <w:r w:rsidRPr="00607A93">
        <w:rPr>
          <w:rFonts w:ascii="Times New Roman" w:hAnsi="Times New Roman" w:cs="Times New Roman"/>
          <w:sz w:val="22"/>
          <w:szCs w:val="22"/>
          <w:lang w:val="en-AU" w:eastAsia="de-DE"/>
        </w:rPr>
        <w:t>Brel</w:t>
      </w:r>
      <w:proofErr w:type="spellEnd"/>
      <w:r w:rsidRPr="00607A93">
        <w:rPr>
          <w:rFonts w:ascii="Times New Roman" w:hAnsi="Times New Roman" w:cs="Times New Roman"/>
          <w:sz w:val="22"/>
          <w:szCs w:val="22"/>
          <w:lang w:val="en-AU" w:eastAsia="de-DE"/>
        </w:rPr>
        <w:t xml:space="preserve"> and </w:t>
      </w:r>
      <w:proofErr w:type="spellStart"/>
      <w:r w:rsidRPr="00607A93">
        <w:rPr>
          <w:rFonts w:ascii="Times New Roman" w:hAnsi="Times New Roman" w:cs="Times New Roman"/>
          <w:sz w:val="22"/>
          <w:szCs w:val="22"/>
          <w:lang w:val="en-AU" w:eastAsia="de-DE"/>
        </w:rPr>
        <w:t>Stromae</w:t>
      </w:r>
      <w:bookmarkStart w:id="13" w:name="_Hlk161825307"/>
      <w:proofErr w:type="spellEnd"/>
      <w:r w:rsidRPr="00607A93">
        <w:rPr>
          <w:rFonts w:ascii="Times New Roman" w:hAnsi="Times New Roman" w:cs="Times New Roman"/>
          <w:lang w:val="en-AU" w:eastAsia="de-DE"/>
        </w:rPr>
        <w:t>"</w:t>
      </w:r>
      <w:bookmarkEnd w:id="13"/>
      <w:r w:rsidRPr="00607A93">
        <w:rPr>
          <w:rFonts w:ascii="Times New Roman" w:hAnsi="Times New Roman" w:cs="Times New Roman"/>
          <w:sz w:val="22"/>
          <w:szCs w:val="22"/>
          <w:lang w:val="en-AU" w:eastAsia="de-DE"/>
        </w:rPr>
        <w:t xml:space="preserve">. </w:t>
      </w:r>
      <w:r w:rsidRPr="00CF2864">
        <w:rPr>
          <w:rFonts w:ascii="Times New Roman" w:hAnsi="Times New Roman" w:cs="Times New Roman"/>
          <w:i/>
          <w:iCs/>
          <w:sz w:val="22"/>
          <w:szCs w:val="22"/>
          <w:lang w:val="en-US" w:eastAsia="de-DE"/>
        </w:rPr>
        <w:t>Contemporary French and Francophone Studies</w:t>
      </w:r>
      <w:r w:rsidRPr="00CF2864">
        <w:rPr>
          <w:rFonts w:ascii="Times New Roman" w:hAnsi="Times New Roman" w:cs="Times New Roman"/>
          <w:sz w:val="22"/>
          <w:szCs w:val="22"/>
          <w:lang w:val="en-US" w:eastAsia="de-DE"/>
        </w:rPr>
        <w:t xml:space="preserve"> 22/4, 436</w:t>
      </w:r>
      <w:r w:rsidRPr="00CF2864">
        <w:rPr>
          <w:rFonts w:ascii="Times New Roman" w:hAnsi="Times New Roman" w:cs="Times New Roman"/>
          <w:lang w:val="en-US" w:eastAsia="de-DE"/>
        </w:rPr>
        <w:t>–</w:t>
      </w:r>
      <w:r w:rsidRPr="00CF2864">
        <w:rPr>
          <w:rFonts w:ascii="Times New Roman" w:hAnsi="Times New Roman" w:cs="Times New Roman"/>
          <w:sz w:val="22"/>
          <w:szCs w:val="22"/>
          <w:lang w:val="en-US" w:eastAsia="de-DE"/>
        </w:rPr>
        <w:t>444.</w:t>
      </w:r>
    </w:p>
    <w:p w14:paraId="18156996" w14:textId="582650A1" w:rsidR="004D583F" w:rsidRPr="00CF2864" w:rsidRDefault="004D583F" w:rsidP="00913D29">
      <w:pPr>
        <w:pStyle w:val="Kommentartext"/>
        <w:spacing w:after="0"/>
        <w:ind w:left="284" w:hanging="284"/>
        <w:rPr>
          <w:rFonts w:ascii="Times New Roman" w:hAnsi="Times New Roman" w:cs="Times New Roman"/>
          <w:sz w:val="22"/>
          <w:szCs w:val="22"/>
          <w:lang w:val="en-US" w:eastAsia="de-DE"/>
        </w:rPr>
      </w:pPr>
    </w:p>
    <w:p w14:paraId="50F00A1A" w14:textId="77777777" w:rsidR="00607A93" w:rsidRPr="00CF2864" w:rsidRDefault="00607A93" w:rsidP="00913D29">
      <w:pPr>
        <w:pStyle w:val="Kommentartext"/>
        <w:spacing w:after="0"/>
        <w:ind w:left="284" w:hanging="284"/>
        <w:rPr>
          <w:rFonts w:ascii="Times New Roman" w:hAnsi="Times New Roman" w:cs="Times New Roman"/>
          <w:sz w:val="22"/>
          <w:szCs w:val="22"/>
          <w:lang w:val="en-US" w:eastAsia="de-DE"/>
        </w:rPr>
      </w:pPr>
    </w:p>
    <w:p w14:paraId="4F43DBD2" w14:textId="41FA0D0D" w:rsidR="00C4340E" w:rsidRPr="00CF2864" w:rsidRDefault="00C4340E" w:rsidP="00913D29">
      <w:pPr>
        <w:pStyle w:val="Noms"/>
        <w:spacing w:before="0" w:after="0"/>
        <w:jc w:val="both"/>
        <w:rPr>
          <w:rFonts w:ascii="Times New Roman" w:hAnsi="Times New Roman" w:cs="Times New Roman"/>
          <w:sz w:val="24"/>
          <w:szCs w:val="24"/>
          <w:lang w:val="en-US"/>
        </w:rPr>
      </w:pPr>
      <w:r w:rsidRPr="00CF2864">
        <w:rPr>
          <w:rFonts w:ascii="Times New Roman" w:hAnsi="Times New Roman" w:cs="Times New Roman"/>
          <w:sz w:val="24"/>
          <w:szCs w:val="24"/>
          <w:lang w:val="en-US"/>
        </w:rPr>
        <w:t xml:space="preserve">Elsa </w:t>
      </w:r>
      <w:proofErr w:type="spellStart"/>
      <w:r w:rsidRPr="00CF2864">
        <w:rPr>
          <w:rFonts w:ascii="Times New Roman" w:hAnsi="Times New Roman" w:cs="Times New Roman"/>
          <w:sz w:val="24"/>
          <w:szCs w:val="24"/>
          <w:lang w:val="en-US"/>
        </w:rPr>
        <w:t>Pradier</w:t>
      </w:r>
      <w:proofErr w:type="spellEnd"/>
    </w:p>
    <w:p w14:paraId="7954EF96" w14:textId="77777777" w:rsidR="00C4340E" w:rsidRPr="00CF2864" w:rsidRDefault="00C4340E" w:rsidP="00913D29">
      <w:pPr>
        <w:pStyle w:val="Courriel"/>
        <w:spacing w:before="0" w:after="0"/>
        <w:jc w:val="both"/>
        <w:rPr>
          <w:rStyle w:val="Hyperlink"/>
          <w:rFonts w:ascii="Times New Roman" w:hAnsi="Times New Roman" w:cs="Times New Roman"/>
          <w:color w:val="auto"/>
          <w:sz w:val="24"/>
          <w:szCs w:val="24"/>
          <w:lang w:val="en-US"/>
        </w:rPr>
      </w:pPr>
      <w:r w:rsidRPr="00CF2864">
        <w:rPr>
          <w:rStyle w:val="Hyperlink"/>
          <w:rFonts w:ascii="Times New Roman" w:hAnsi="Times New Roman" w:cs="Times New Roman"/>
          <w:color w:val="auto"/>
          <w:sz w:val="24"/>
          <w:szCs w:val="24"/>
          <w:lang w:val="en-US"/>
        </w:rPr>
        <w:t>elsa.pra@wanadoo.fr</w:t>
      </w:r>
    </w:p>
    <w:p w14:paraId="4A7847B3" w14:textId="3BA69275" w:rsidR="00C4340E" w:rsidRPr="00A25847" w:rsidRDefault="00C4340E" w:rsidP="00913D29">
      <w:pPr>
        <w:pStyle w:val="Titel"/>
        <w:spacing w:before="0" w:after="0"/>
        <w:jc w:val="both"/>
        <w:rPr>
          <w:rFonts w:ascii="Times New Roman" w:hAnsi="Times New Roman" w:cs="Times New Roman"/>
          <w:sz w:val="24"/>
          <w:szCs w:val="24"/>
          <w:lang w:val="fr-FR"/>
        </w:rPr>
      </w:pPr>
      <w:proofErr w:type="spellStart"/>
      <w:r w:rsidRPr="00A25847">
        <w:rPr>
          <w:rFonts w:ascii="Times New Roman" w:hAnsi="Times New Roman" w:cs="Times New Roman"/>
          <w:i/>
          <w:iCs/>
          <w:sz w:val="24"/>
          <w:szCs w:val="24"/>
          <w:lang w:val="fr-FR"/>
        </w:rPr>
        <w:t>Sensitivity</w:t>
      </w:r>
      <w:proofErr w:type="spellEnd"/>
      <w:r w:rsidRPr="00A25847">
        <w:rPr>
          <w:rFonts w:ascii="Times New Roman" w:hAnsi="Times New Roman" w:cs="Times New Roman"/>
          <w:i/>
          <w:iCs/>
          <w:sz w:val="24"/>
          <w:szCs w:val="24"/>
          <w:lang w:val="fr-FR"/>
        </w:rPr>
        <w:t xml:space="preserve"> </w:t>
      </w:r>
      <w:proofErr w:type="spellStart"/>
      <w:proofErr w:type="gramStart"/>
      <w:r w:rsidRPr="00A25847">
        <w:rPr>
          <w:rFonts w:ascii="Times New Roman" w:hAnsi="Times New Roman" w:cs="Times New Roman"/>
          <w:i/>
          <w:iCs/>
          <w:sz w:val="24"/>
          <w:szCs w:val="24"/>
          <w:lang w:val="fr-FR"/>
        </w:rPr>
        <w:t>reading</w:t>
      </w:r>
      <w:proofErr w:type="spellEnd"/>
      <w:r w:rsidRPr="00A25847">
        <w:rPr>
          <w:rFonts w:ascii="Times New Roman" w:hAnsi="Times New Roman" w:cs="Times New Roman"/>
          <w:sz w:val="24"/>
          <w:szCs w:val="24"/>
          <w:lang w:val="fr-FR"/>
        </w:rPr>
        <w:t>:</w:t>
      </w:r>
      <w:proofErr w:type="gramEnd"/>
      <w:r w:rsidRPr="00A25847">
        <w:rPr>
          <w:rFonts w:ascii="Times New Roman" w:hAnsi="Times New Roman" w:cs="Times New Roman"/>
          <w:sz w:val="24"/>
          <w:szCs w:val="24"/>
          <w:lang w:val="fr-FR"/>
        </w:rPr>
        <w:t xml:space="preserve"> les représentations littéraires et le champ éditorial en question</w:t>
      </w:r>
    </w:p>
    <w:p w14:paraId="3A3B5937" w14:textId="77777777" w:rsidR="00E91369" w:rsidRPr="00A25847" w:rsidRDefault="00E91369" w:rsidP="00913D29">
      <w:pPr>
        <w:spacing w:after="0" w:line="240" w:lineRule="auto"/>
        <w:rPr>
          <w:rFonts w:ascii="Times New Roman" w:hAnsi="Times New Roman" w:cs="Times New Roman"/>
          <w:sz w:val="24"/>
          <w:szCs w:val="24"/>
          <w:lang w:val="fr-FR"/>
        </w:rPr>
      </w:pPr>
    </w:p>
    <w:p w14:paraId="0F5D29C0" w14:textId="0F0C4B40" w:rsidR="00C4340E" w:rsidRPr="00607A93" w:rsidRDefault="00C4340E" w:rsidP="00913D29">
      <w:pPr>
        <w:spacing w:after="0" w:line="240" w:lineRule="auto"/>
        <w:rPr>
          <w:rFonts w:ascii="Times New Roman" w:hAnsi="Times New Roman" w:cs="Times New Roman"/>
          <w:sz w:val="24"/>
          <w:szCs w:val="24"/>
          <w:lang w:val="fr-FR"/>
        </w:rPr>
      </w:pPr>
      <w:r w:rsidRPr="00A25847">
        <w:rPr>
          <w:rFonts w:ascii="Times New Roman" w:hAnsi="Times New Roman" w:cs="Times New Roman"/>
          <w:sz w:val="24"/>
          <w:szCs w:val="24"/>
          <w:lang w:val="fr-FR"/>
        </w:rPr>
        <w:t xml:space="preserve">Les </w:t>
      </w:r>
      <w:proofErr w:type="spellStart"/>
      <w:r w:rsidRPr="00A25847">
        <w:rPr>
          <w:rFonts w:ascii="Times New Roman" w:hAnsi="Times New Roman" w:cs="Times New Roman"/>
          <w:i/>
          <w:iCs/>
          <w:sz w:val="24"/>
          <w:szCs w:val="24"/>
          <w:lang w:val="fr-FR"/>
        </w:rPr>
        <w:t>sensitivity</w:t>
      </w:r>
      <w:proofErr w:type="spellEnd"/>
      <w:r w:rsidRPr="00A25847">
        <w:rPr>
          <w:rFonts w:ascii="Times New Roman" w:hAnsi="Times New Roman" w:cs="Times New Roman"/>
          <w:i/>
          <w:iCs/>
          <w:sz w:val="24"/>
          <w:szCs w:val="24"/>
          <w:lang w:val="fr-FR"/>
        </w:rPr>
        <w:t xml:space="preserve"> </w:t>
      </w:r>
      <w:proofErr w:type="spellStart"/>
      <w:r w:rsidRPr="00A25847">
        <w:rPr>
          <w:rFonts w:ascii="Times New Roman" w:hAnsi="Times New Roman" w:cs="Times New Roman"/>
          <w:i/>
          <w:iCs/>
          <w:sz w:val="24"/>
          <w:szCs w:val="24"/>
          <w:lang w:val="fr-FR"/>
        </w:rPr>
        <w:t>readers</w:t>
      </w:r>
      <w:proofErr w:type="spellEnd"/>
      <w:r w:rsidRPr="00A25847">
        <w:rPr>
          <w:rFonts w:ascii="Times New Roman" w:hAnsi="Times New Roman" w:cs="Times New Roman"/>
          <w:sz w:val="24"/>
          <w:szCs w:val="24"/>
          <w:lang w:val="fr-FR"/>
        </w:rPr>
        <w:t xml:space="preserve"> sont un nouveau </w:t>
      </w:r>
      <w:r w:rsidR="009E03C4" w:rsidRPr="00A25847">
        <w:rPr>
          <w:rFonts w:ascii="Times New Roman" w:hAnsi="Times New Roman" w:cs="Times New Roman"/>
          <w:sz w:val="24"/>
          <w:szCs w:val="24"/>
          <w:lang w:val="fr-FR" w:eastAsia="de-DE"/>
        </w:rPr>
        <w:t>"</w:t>
      </w:r>
      <w:r w:rsidRPr="00A25847">
        <w:rPr>
          <w:rFonts w:ascii="Times New Roman" w:hAnsi="Times New Roman" w:cs="Times New Roman"/>
          <w:sz w:val="24"/>
          <w:szCs w:val="24"/>
          <w:lang w:val="fr-FR"/>
        </w:rPr>
        <w:t>maillons intermédiaires</w:t>
      </w:r>
      <w:r w:rsidR="009E03C4" w:rsidRPr="00A25847">
        <w:rPr>
          <w:rFonts w:ascii="Times New Roman" w:hAnsi="Times New Roman" w:cs="Times New Roman"/>
          <w:sz w:val="24"/>
          <w:szCs w:val="24"/>
          <w:lang w:val="fr-FR" w:eastAsia="de-DE"/>
        </w:rPr>
        <w:t>"</w:t>
      </w:r>
      <w:r w:rsidRPr="00A60E90">
        <w:rPr>
          <w:rFonts w:ascii="Times New Roman" w:hAnsi="Times New Roman" w:cs="Times New Roman"/>
          <w:sz w:val="24"/>
          <w:szCs w:val="24"/>
          <w:lang w:val="fr-FR"/>
        </w:rPr>
        <w:t xml:space="preserve"> </w:t>
      </w:r>
      <w:r w:rsidR="006A3653" w:rsidRPr="00A60E90">
        <w:rPr>
          <w:rFonts w:ascii="Times New Roman" w:hAnsi="Times New Roman" w:cs="Times New Roman"/>
          <w:sz w:val="24"/>
          <w:szCs w:val="24"/>
          <w:lang w:val="fr-FR"/>
        </w:rPr>
        <w:t xml:space="preserve">(Becker 2010) </w:t>
      </w:r>
      <w:r w:rsidRPr="00A60E90">
        <w:rPr>
          <w:rFonts w:ascii="Times New Roman" w:hAnsi="Times New Roman" w:cs="Times New Roman"/>
          <w:sz w:val="24"/>
          <w:szCs w:val="24"/>
          <w:lang w:val="fr-FR"/>
        </w:rPr>
        <w:t xml:space="preserve">de la chaîne éditoriale dont le rôle est de </w:t>
      </w:r>
      <w:r w:rsidRPr="00607A93">
        <w:rPr>
          <w:rFonts w:ascii="Times New Roman" w:hAnsi="Times New Roman" w:cs="Times New Roman"/>
          <w:sz w:val="24"/>
          <w:szCs w:val="24"/>
          <w:lang w:val="fr-FR"/>
        </w:rPr>
        <w:t>relire les manuscrits afin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y relever les stéréotypes de genre, race et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autres éléments portant sur des formes de discrimination ainsi que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apporter une cohérence historique et/ou culturelle.</w:t>
      </w:r>
      <w:r w:rsidR="00BC2644" w:rsidRPr="00607A93">
        <w:rPr>
          <w:rFonts w:ascii="Times New Roman" w:hAnsi="Times New Roman" w:cs="Times New Roman"/>
          <w:sz w:val="24"/>
          <w:szCs w:val="24"/>
          <w:lang w:val="fr-FR"/>
        </w:rPr>
        <w:t xml:space="preserve"> </w:t>
      </w:r>
      <w:r w:rsidRPr="00607A93">
        <w:rPr>
          <w:rFonts w:ascii="Times New Roman" w:hAnsi="Times New Roman" w:cs="Times New Roman"/>
          <w:sz w:val="24"/>
          <w:szCs w:val="24"/>
          <w:lang w:val="fr-FR"/>
        </w:rPr>
        <w:t>Cette communication propose de revenir sur une enquête préliminaire concernant la</w:t>
      </w:r>
      <w:r w:rsidR="00E91369" w:rsidRPr="00607A93">
        <w:rPr>
          <w:rFonts w:ascii="Times New Roman" w:hAnsi="Times New Roman" w:cs="Times New Roman"/>
          <w:sz w:val="24"/>
          <w:szCs w:val="24"/>
          <w:lang w:val="fr-FR"/>
        </w:rPr>
        <w:t xml:space="preserve"> </w:t>
      </w:r>
      <w:r w:rsidRPr="00607A93">
        <w:rPr>
          <w:rFonts w:ascii="Times New Roman" w:hAnsi="Times New Roman" w:cs="Times New Roman"/>
          <w:sz w:val="24"/>
          <w:szCs w:val="24"/>
          <w:lang w:val="fr-FR"/>
        </w:rPr>
        <w:t xml:space="preserve">professionnalisation des </w:t>
      </w:r>
      <w:proofErr w:type="spellStart"/>
      <w:r w:rsidRPr="00607A93">
        <w:rPr>
          <w:rFonts w:ascii="Times New Roman" w:hAnsi="Times New Roman" w:cs="Times New Roman"/>
          <w:i/>
          <w:iCs/>
          <w:sz w:val="24"/>
          <w:szCs w:val="24"/>
          <w:lang w:val="fr-FR"/>
        </w:rPr>
        <w:t>sensitivity</w:t>
      </w:r>
      <w:proofErr w:type="spellEnd"/>
      <w:r w:rsidRPr="00607A93">
        <w:rPr>
          <w:rFonts w:ascii="Times New Roman" w:hAnsi="Times New Roman" w:cs="Times New Roman"/>
          <w:i/>
          <w:iCs/>
          <w:sz w:val="24"/>
          <w:szCs w:val="24"/>
          <w:lang w:val="fr-FR"/>
        </w:rPr>
        <w:t xml:space="preserve"> </w:t>
      </w:r>
      <w:proofErr w:type="spellStart"/>
      <w:r w:rsidRPr="00607A93">
        <w:rPr>
          <w:rFonts w:ascii="Times New Roman" w:hAnsi="Times New Roman" w:cs="Times New Roman"/>
          <w:i/>
          <w:iCs/>
          <w:sz w:val="24"/>
          <w:szCs w:val="24"/>
          <w:lang w:val="fr-FR"/>
        </w:rPr>
        <w:t>readers</w:t>
      </w:r>
      <w:proofErr w:type="spellEnd"/>
      <w:r w:rsidRPr="00607A93">
        <w:rPr>
          <w:rFonts w:ascii="Times New Roman" w:hAnsi="Times New Roman" w:cs="Times New Roman"/>
          <w:sz w:val="24"/>
          <w:szCs w:val="24"/>
          <w:lang w:val="fr-FR"/>
        </w:rPr>
        <w:t xml:space="preserve"> dont les résultats permettent de questionner les régimes de légitimité mobilisés par les </w:t>
      </w:r>
      <w:proofErr w:type="spellStart"/>
      <w:r w:rsidRPr="00607A93">
        <w:rPr>
          <w:rFonts w:ascii="Times New Roman" w:hAnsi="Times New Roman" w:cs="Times New Roman"/>
          <w:i/>
          <w:iCs/>
          <w:sz w:val="24"/>
          <w:szCs w:val="24"/>
          <w:lang w:val="fr-FR"/>
        </w:rPr>
        <w:t>sensitivity</w:t>
      </w:r>
      <w:proofErr w:type="spellEnd"/>
      <w:r w:rsidRPr="00607A93">
        <w:rPr>
          <w:rFonts w:ascii="Times New Roman" w:hAnsi="Times New Roman" w:cs="Times New Roman"/>
          <w:i/>
          <w:iCs/>
          <w:sz w:val="24"/>
          <w:szCs w:val="24"/>
          <w:lang w:val="fr-FR"/>
        </w:rPr>
        <w:t xml:space="preserve"> </w:t>
      </w:r>
      <w:proofErr w:type="spellStart"/>
      <w:r w:rsidRPr="00607A93">
        <w:rPr>
          <w:rFonts w:ascii="Times New Roman" w:hAnsi="Times New Roman" w:cs="Times New Roman"/>
          <w:i/>
          <w:iCs/>
          <w:sz w:val="24"/>
          <w:szCs w:val="24"/>
          <w:lang w:val="fr-FR"/>
        </w:rPr>
        <w:t>readers</w:t>
      </w:r>
      <w:proofErr w:type="spellEnd"/>
      <w:r w:rsidRPr="00607A93">
        <w:rPr>
          <w:rFonts w:ascii="Times New Roman" w:hAnsi="Times New Roman" w:cs="Times New Roman"/>
          <w:sz w:val="24"/>
          <w:szCs w:val="24"/>
          <w:lang w:val="fr-FR"/>
        </w:rPr>
        <w:t>, reposant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une part sur le fait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être </w:t>
      </w:r>
      <w:r w:rsidR="009E03C4" w:rsidRPr="00607A93">
        <w:rPr>
          <w:rFonts w:ascii="Times New Roman" w:hAnsi="Times New Roman" w:cs="Times New Roman"/>
          <w:sz w:val="24"/>
          <w:szCs w:val="24"/>
          <w:lang w:val="fr-FR" w:eastAsia="de-DE"/>
        </w:rPr>
        <w:t>"</w:t>
      </w:r>
      <w:proofErr w:type="spellStart"/>
      <w:r w:rsidRPr="00607A93">
        <w:rPr>
          <w:rFonts w:ascii="Times New Roman" w:hAnsi="Times New Roman" w:cs="Times New Roman"/>
          <w:sz w:val="24"/>
          <w:szCs w:val="24"/>
          <w:lang w:val="fr-FR"/>
        </w:rPr>
        <w:t>premier·ère</w:t>
      </w:r>
      <w:proofErr w:type="spellEnd"/>
      <w:r w:rsidRPr="00607A93">
        <w:rPr>
          <w:rFonts w:ascii="Times New Roman" w:hAnsi="Times New Roman" w:cs="Times New Roman"/>
          <w:sz w:val="24"/>
          <w:szCs w:val="24"/>
          <w:lang w:val="fr-FR"/>
        </w:rPr>
        <w:t xml:space="preserve"> </w:t>
      </w:r>
      <w:proofErr w:type="spellStart"/>
      <w:r w:rsidRPr="00607A93">
        <w:rPr>
          <w:rFonts w:ascii="Times New Roman" w:hAnsi="Times New Roman" w:cs="Times New Roman"/>
          <w:sz w:val="24"/>
          <w:szCs w:val="24"/>
          <w:lang w:val="fr-FR"/>
        </w:rPr>
        <w:t>concerné·e</w:t>
      </w:r>
      <w:proofErr w:type="spellEnd"/>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xml:space="preserve"> fondé sur le </w:t>
      </w:r>
      <w:proofErr w:type="spellStart"/>
      <w:r w:rsidRPr="00607A93">
        <w:rPr>
          <w:rFonts w:ascii="Times New Roman" w:hAnsi="Times New Roman" w:cs="Times New Roman"/>
          <w:i/>
          <w:iCs/>
          <w:sz w:val="24"/>
          <w:szCs w:val="24"/>
          <w:lang w:val="fr-FR"/>
        </w:rPr>
        <w:t>standpoint</w:t>
      </w:r>
      <w:proofErr w:type="spellEnd"/>
      <w:r w:rsidRPr="00607A93">
        <w:rPr>
          <w:rFonts w:ascii="Times New Roman" w:hAnsi="Times New Roman" w:cs="Times New Roman"/>
          <w:i/>
          <w:iCs/>
          <w:sz w:val="24"/>
          <w:szCs w:val="24"/>
          <w:lang w:val="fr-FR"/>
        </w:rPr>
        <w:t xml:space="preserve"> </w:t>
      </w:r>
      <w:proofErr w:type="spellStart"/>
      <w:r w:rsidRPr="00607A93">
        <w:rPr>
          <w:rFonts w:ascii="Times New Roman" w:hAnsi="Times New Roman" w:cs="Times New Roman"/>
          <w:i/>
          <w:iCs/>
          <w:sz w:val="24"/>
          <w:szCs w:val="24"/>
          <w:lang w:val="fr-FR"/>
        </w:rPr>
        <w:t>epitemology</w:t>
      </w:r>
      <w:proofErr w:type="spellEnd"/>
      <w:r w:rsidRPr="00607A93">
        <w:rPr>
          <w:rFonts w:ascii="Times New Roman" w:hAnsi="Times New Roman" w:cs="Times New Roman"/>
          <w:sz w:val="24"/>
          <w:szCs w:val="24"/>
          <w:lang w:val="fr-FR"/>
        </w:rPr>
        <w:t xml:space="preserve"> </w:t>
      </w:r>
      <w:r w:rsidR="006A3653" w:rsidRPr="00607A93">
        <w:rPr>
          <w:rFonts w:ascii="Times New Roman" w:hAnsi="Times New Roman" w:cs="Times New Roman"/>
          <w:sz w:val="24"/>
          <w:szCs w:val="24"/>
          <w:lang w:val="fr-FR"/>
        </w:rPr>
        <w:t>(Bracke/</w:t>
      </w:r>
      <w:proofErr w:type="spellStart"/>
      <w:r w:rsidR="006A3653" w:rsidRPr="00607A93">
        <w:rPr>
          <w:rFonts w:ascii="Times New Roman" w:hAnsi="Times New Roman" w:cs="Times New Roman"/>
          <w:sz w:val="24"/>
          <w:szCs w:val="24"/>
          <w:lang w:val="fr-FR"/>
        </w:rPr>
        <w:t>Bellacasa</w:t>
      </w:r>
      <w:proofErr w:type="spellEnd"/>
      <w:r w:rsidR="006A3653" w:rsidRPr="00607A93">
        <w:rPr>
          <w:rFonts w:ascii="Times New Roman" w:hAnsi="Times New Roman" w:cs="Times New Roman"/>
          <w:sz w:val="24"/>
          <w:szCs w:val="24"/>
          <w:lang w:val="fr-FR"/>
        </w:rPr>
        <w:t xml:space="preserve"> 2013) </w:t>
      </w:r>
      <w:r w:rsidRPr="00607A93">
        <w:rPr>
          <w:rFonts w:ascii="Times New Roman" w:hAnsi="Times New Roman" w:cs="Times New Roman"/>
          <w:sz w:val="24"/>
          <w:szCs w:val="24"/>
          <w:lang w:val="fr-FR"/>
        </w:rPr>
        <w:t xml:space="preserve">ou encore sur le </w:t>
      </w:r>
      <w:r w:rsidRPr="00607A93">
        <w:rPr>
          <w:rFonts w:ascii="Times New Roman" w:hAnsi="Times New Roman" w:cs="Times New Roman"/>
          <w:i/>
          <w:iCs/>
          <w:sz w:val="24"/>
          <w:szCs w:val="24"/>
          <w:lang w:val="fr-FR"/>
        </w:rPr>
        <w:t xml:space="preserve">racial </w:t>
      </w:r>
      <w:proofErr w:type="spellStart"/>
      <w:r w:rsidRPr="00607A93">
        <w:rPr>
          <w:rFonts w:ascii="Times New Roman" w:hAnsi="Times New Roman" w:cs="Times New Roman"/>
          <w:i/>
          <w:iCs/>
          <w:sz w:val="24"/>
          <w:szCs w:val="24"/>
          <w:lang w:val="fr-FR"/>
        </w:rPr>
        <w:t>realism</w:t>
      </w:r>
      <w:proofErr w:type="spellEnd"/>
      <w:r w:rsidRPr="00607A93">
        <w:rPr>
          <w:rFonts w:ascii="Times New Roman" w:hAnsi="Times New Roman" w:cs="Times New Roman"/>
          <w:sz w:val="24"/>
          <w:szCs w:val="24"/>
          <w:lang w:val="fr-FR"/>
        </w:rPr>
        <w:t xml:space="preserve"> </w:t>
      </w:r>
      <w:r w:rsidR="006A3653" w:rsidRPr="00607A93">
        <w:rPr>
          <w:rFonts w:ascii="Times New Roman" w:hAnsi="Times New Roman" w:cs="Times New Roman"/>
          <w:sz w:val="24"/>
          <w:szCs w:val="24"/>
          <w:lang w:val="fr-FR"/>
        </w:rPr>
        <w:t>(</w:t>
      </w:r>
      <w:proofErr w:type="spellStart"/>
      <w:r w:rsidR="006A3653" w:rsidRPr="00607A93">
        <w:rPr>
          <w:rFonts w:ascii="Times New Roman" w:hAnsi="Times New Roman" w:cs="Times New Roman"/>
          <w:sz w:val="24"/>
          <w:szCs w:val="24"/>
          <w:lang w:val="fr-FR"/>
        </w:rPr>
        <w:t>S</w:t>
      </w:r>
      <w:r w:rsidR="00A60E90">
        <w:rPr>
          <w:rFonts w:ascii="Times New Roman" w:hAnsi="Times New Roman" w:cs="Times New Roman"/>
          <w:sz w:val="24"/>
          <w:szCs w:val="24"/>
          <w:lang w:val="fr-FR"/>
        </w:rPr>
        <w:t>k</w:t>
      </w:r>
      <w:r w:rsidR="006A3653" w:rsidRPr="00A60E90">
        <w:rPr>
          <w:rFonts w:ascii="Times New Roman" w:hAnsi="Times New Roman" w:cs="Times New Roman"/>
          <w:sz w:val="24"/>
          <w:szCs w:val="24"/>
          <w:lang w:val="fr-FR"/>
        </w:rPr>
        <w:t>ren</w:t>
      </w:r>
      <w:r w:rsidR="00A60E90">
        <w:rPr>
          <w:rFonts w:ascii="Times New Roman" w:hAnsi="Times New Roman" w:cs="Times New Roman"/>
          <w:sz w:val="24"/>
          <w:szCs w:val="24"/>
          <w:lang w:val="fr-FR"/>
        </w:rPr>
        <w:t>t</w:t>
      </w:r>
      <w:r w:rsidR="006A3653" w:rsidRPr="00A60E90">
        <w:rPr>
          <w:rFonts w:ascii="Times New Roman" w:hAnsi="Times New Roman" w:cs="Times New Roman"/>
          <w:sz w:val="24"/>
          <w:szCs w:val="24"/>
          <w:lang w:val="fr-FR"/>
        </w:rPr>
        <w:t>ny</w:t>
      </w:r>
      <w:proofErr w:type="spellEnd"/>
      <w:r w:rsidR="006A3653" w:rsidRPr="00A60E90">
        <w:rPr>
          <w:rFonts w:ascii="Times New Roman" w:hAnsi="Times New Roman" w:cs="Times New Roman"/>
          <w:sz w:val="24"/>
          <w:szCs w:val="24"/>
          <w:lang w:val="fr-FR"/>
        </w:rPr>
        <w:t xml:space="preserve"> 2014) </w:t>
      </w:r>
      <w:r w:rsidRPr="00A60E90">
        <w:rPr>
          <w:rFonts w:ascii="Times New Roman" w:hAnsi="Times New Roman" w:cs="Times New Roman"/>
          <w:sz w:val="24"/>
          <w:szCs w:val="24"/>
          <w:lang w:val="fr-FR"/>
        </w:rPr>
        <w:t>et d</w:t>
      </w:r>
      <w:r w:rsidR="00C84C52" w:rsidRPr="00A60E90">
        <w:rPr>
          <w:rFonts w:ascii="Times New Roman" w:hAnsi="Times New Roman" w:cs="Times New Roman"/>
          <w:sz w:val="24"/>
          <w:szCs w:val="24"/>
          <w:lang w:val="fr-FR"/>
        </w:rPr>
        <w:t>'</w:t>
      </w:r>
      <w:r w:rsidRPr="00A60E90">
        <w:rPr>
          <w:rFonts w:ascii="Times New Roman" w:hAnsi="Times New Roman" w:cs="Times New Roman"/>
          <w:sz w:val="24"/>
          <w:szCs w:val="24"/>
          <w:lang w:val="fr-FR"/>
        </w:rPr>
        <w:t>autre part sur des savoirs autres (militant, académique, compétence professionnelle telle que la traduction etc.) et m</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ayant permis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autre part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alimenter la critique de la reproduction sociale du champ littéraire et éditorial que cette pratique met en lumière.</w:t>
      </w:r>
    </w:p>
    <w:p w14:paraId="771D710D" w14:textId="77777777" w:rsidR="006A3653" w:rsidRPr="00607A93" w:rsidRDefault="006A3653" w:rsidP="00913D29">
      <w:pPr>
        <w:spacing w:after="0" w:line="240" w:lineRule="auto"/>
        <w:rPr>
          <w:rFonts w:ascii="Times New Roman" w:hAnsi="Times New Roman" w:cs="Times New Roman"/>
          <w:sz w:val="24"/>
          <w:szCs w:val="24"/>
          <w:lang w:val="fr-FR"/>
        </w:rPr>
      </w:pPr>
    </w:p>
    <w:p w14:paraId="4069830F" w14:textId="0259B563" w:rsidR="006A3653" w:rsidRPr="00607A93" w:rsidRDefault="006A3653" w:rsidP="00913D29">
      <w:pPr>
        <w:pStyle w:val="Funotentext"/>
        <w:ind w:left="284" w:hanging="284"/>
        <w:rPr>
          <w:rFonts w:ascii="Times New Roman" w:hAnsi="Times New Roman" w:cs="Times New Roman"/>
          <w:sz w:val="22"/>
          <w:szCs w:val="22"/>
          <w:lang w:val="fr-FR"/>
        </w:rPr>
      </w:pPr>
      <w:r w:rsidRPr="00607A93">
        <w:rPr>
          <w:rFonts w:ascii="Times New Roman" w:hAnsi="Times New Roman" w:cs="Times New Roman"/>
          <w:sz w:val="22"/>
          <w:szCs w:val="22"/>
          <w:lang w:val="fr-FR"/>
        </w:rPr>
        <w:t xml:space="preserve">Becker, Howard. 2010. </w:t>
      </w:r>
      <w:r w:rsidRPr="00607A93">
        <w:rPr>
          <w:rFonts w:ascii="Times New Roman" w:hAnsi="Times New Roman" w:cs="Times New Roman"/>
          <w:i/>
          <w:iCs/>
          <w:sz w:val="22"/>
          <w:szCs w:val="22"/>
          <w:lang w:val="fr-FR"/>
        </w:rPr>
        <w:t>Les Mondes de l</w:t>
      </w:r>
      <w:r w:rsidR="00C84C52" w:rsidRPr="00607A93">
        <w:rPr>
          <w:rFonts w:ascii="Times New Roman" w:hAnsi="Times New Roman" w:cs="Times New Roman"/>
          <w:i/>
          <w:iCs/>
          <w:sz w:val="22"/>
          <w:szCs w:val="22"/>
          <w:lang w:val="fr-FR"/>
        </w:rPr>
        <w:t>'</w:t>
      </w:r>
      <w:r w:rsidRPr="00607A93">
        <w:rPr>
          <w:rFonts w:ascii="Times New Roman" w:hAnsi="Times New Roman" w:cs="Times New Roman"/>
          <w:i/>
          <w:iCs/>
          <w:sz w:val="22"/>
          <w:szCs w:val="22"/>
          <w:lang w:val="fr-FR"/>
        </w:rPr>
        <w:t>art</w:t>
      </w:r>
      <w:r w:rsidRPr="00607A93">
        <w:rPr>
          <w:rFonts w:ascii="Times New Roman" w:hAnsi="Times New Roman" w:cs="Times New Roman"/>
          <w:sz w:val="22"/>
          <w:szCs w:val="22"/>
          <w:lang w:val="fr-FR"/>
        </w:rPr>
        <w:t xml:space="preserve">. </w:t>
      </w:r>
      <w:proofErr w:type="gramStart"/>
      <w:r w:rsidRPr="00607A93">
        <w:rPr>
          <w:rFonts w:ascii="Times New Roman" w:hAnsi="Times New Roman" w:cs="Times New Roman"/>
          <w:sz w:val="22"/>
          <w:szCs w:val="22"/>
          <w:lang w:val="fr-FR"/>
        </w:rPr>
        <w:t>Paris:</w:t>
      </w:r>
      <w:proofErr w:type="gramEnd"/>
      <w:r w:rsidRPr="00607A93">
        <w:rPr>
          <w:rFonts w:ascii="Times New Roman" w:hAnsi="Times New Roman" w:cs="Times New Roman"/>
          <w:sz w:val="22"/>
          <w:szCs w:val="22"/>
          <w:lang w:val="fr-FR"/>
        </w:rPr>
        <w:t xml:space="preserve"> Flammarion. </w:t>
      </w:r>
    </w:p>
    <w:p w14:paraId="2AD5A427" w14:textId="65AF8800" w:rsidR="006A3653" w:rsidRPr="00607A93" w:rsidRDefault="006A3653" w:rsidP="00913D29">
      <w:pPr>
        <w:spacing w:after="0" w:line="240" w:lineRule="auto"/>
        <w:ind w:left="284" w:hanging="284"/>
        <w:rPr>
          <w:rFonts w:ascii="Times New Roman" w:hAnsi="Times New Roman" w:cs="Times New Roman"/>
          <w:lang w:val="fr-FR"/>
        </w:rPr>
      </w:pPr>
      <w:r w:rsidRPr="00607A93">
        <w:rPr>
          <w:rFonts w:ascii="Times New Roman" w:hAnsi="Times New Roman" w:cs="Times New Roman"/>
          <w:lang w:val="fr-FR"/>
        </w:rPr>
        <w:t xml:space="preserve">Bracke, Sarah/ Puig </w:t>
      </w:r>
      <w:proofErr w:type="spellStart"/>
      <w:r w:rsidRPr="00607A93">
        <w:rPr>
          <w:rFonts w:ascii="Times New Roman" w:hAnsi="Times New Roman" w:cs="Times New Roman"/>
          <w:lang w:val="fr-FR"/>
        </w:rPr>
        <w:t>Bellacasa</w:t>
      </w:r>
      <w:proofErr w:type="spellEnd"/>
      <w:r w:rsidRPr="00607A93">
        <w:rPr>
          <w:rFonts w:ascii="Times New Roman" w:hAnsi="Times New Roman" w:cs="Times New Roman"/>
          <w:lang w:val="fr-FR"/>
        </w:rPr>
        <w:t xml:space="preserve">, María/Clair, Isabelle. 2013. "Le féminisme du Positionnement. Héritages et perspectives contemporaines". </w:t>
      </w:r>
      <w:r w:rsidRPr="00607A93">
        <w:rPr>
          <w:rFonts w:ascii="Times New Roman" w:hAnsi="Times New Roman" w:cs="Times New Roman"/>
          <w:i/>
          <w:iCs/>
          <w:lang w:val="fr-FR"/>
        </w:rPr>
        <w:t>Cahiers du genre</w:t>
      </w:r>
      <w:r w:rsidRPr="00607A93">
        <w:rPr>
          <w:rFonts w:ascii="Times New Roman" w:hAnsi="Times New Roman" w:cs="Times New Roman"/>
          <w:lang w:val="fr-FR"/>
        </w:rPr>
        <w:t xml:space="preserve"> 54/1, 45</w:t>
      </w:r>
      <w:r w:rsidR="00CB7885" w:rsidRPr="00607A93">
        <w:rPr>
          <w:rFonts w:ascii="Times New Roman" w:hAnsi="Times New Roman" w:cs="Times New Roman"/>
          <w:lang w:val="fr-FR"/>
        </w:rPr>
        <w:t>–</w:t>
      </w:r>
      <w:r w:rsidRPr="00607A93">
        <w:rPr>
          <w:rFonts w:ascii="Times New Roman" w:hAnsi="Times New Roman" w:cs="Times New Roman"/>
          <w:lang w:val="fr-FR"/>
        </w:rPr>
        <w:t>66.</w:t>
      </w:r>
    </w:p>
    <w:p w14:paraId="2262A2C8" w14:textId="761ED9BB" w:rsidR="00ED0ACA" w:rsidRPr="00607A93" w:rsidRDefault="006A3653" w:rsidP="00607A93">
      <w:pPr>
        <w:spacing w:after="0" w:line="240" w:lineRule="auto"/>
        <w:ind w:left="284" w:hanging="284"/>
        <w:rPr>
          <w:lang w:val="en-US"/>
        </w:rPr>
      </w:pPr>
      <w:proofErr w:type="spellStart"/>
      <w:r w:rsidRPr="00607A93">
        <w:rPr>
          <w:rFonts w:ascii="Times New Roman" w:hAnsi="Times New Roman" w:cs="Times New Roman"/>
          <w:lang w:val="fr-FR"/>
        </w:rPr>
        <w:t>S</w:t>
      </w:r>
      <w:r w:rsidR="00BC2644" w:rsidRPr="00607A93">
        <w:rPr>
          <w:rFonts w:ascii="Times New Roman" w:hAnsi="Times New Roman" w:cs="Times New Roman"/>
          <w:lang w:val="fr-FR"/>
        </w:rPr>
        <w:t>k</w:t>
      </w:r>
      <w:r w:rsidRPr="00607A93">
        <w:rPr>
          <w:rFonts w:ascii="Times New Roman" w:hAnsi="Times New Roman" w:cs="Times New Roman"/>
          <w:lang w:val="fr-FR"/>
        </w:rPr>
        <w:t>ren</w:t>
      </w:r>
      <w:r w:rsidR="00BC2644" w:rsidRPr="00607A93">
        <w:rPr>
          <w:rFonts w:ascii="Times New Roman" w:hAnsi="Times New Roman" w:cs="Times New Roman"/>
          <w:lang w:val="fr-FR"/>
        </w:rPr>
        <w:t>t</w:t>
      </w:r>
      <w:r w:rsidRPr="00607A93">
        <w:rPr>
          <w:rFonts w:ascii="Times New Roman" w:hAnsi="Times New Roman" w:cs="Times New Roman"/>
          <w:lang w:val="fr-FR"/>
        </w:rPr>
        <w:t>ny</w:t>
      </w:r>
      <w:proofErr w:type="spellEnd"/>
      <w:r w:rsidRPr="00607A93">
        <w:rPr>
          <w:rFonts w:ascii="Times New Roman" w:hAnsi="Times New Roman" w:cs="Times New Roman"/>
          <w:lang w:val="fr-FR"/>
        </w:rPr>
        <w:t xml:space="preserve">, John D., 2014. </w:t>
      </w:r>
      <w:r w:rsidR="00BC2644" w:rsidRPr="00A25847">
        <w:rPr>
          <w:rFonts w:ascii="Times New Roman" w:hAnsi="Times New Roman" w:cs="Times New Roman"/>
          <w:lang w:val="en-US"/>
        </w:rPr>
        <w:t>"</w:t>
      </w:r>
      <w:r w:rsidRPr="00A25847">
        <w:rPr>
          <w:rFonts w:ascii="Times New Roman" w:hAnsi="Times New Roman" w:cs="Times New Roman"/>
          <w:i/>
          <w:iCs/>
          <w:lang w:val="en-US"/>
        </w:rPr>
        <w:t>After Civil Rights. Racial realism in the New American Workplace</w:t>
      </w:r>
      <w:r w:rsidR="00BC2644" w:rsidRPr="00607A93">
        <w:rPr>
          <w:rFonts w:ascii="Times New Roman" w:hAnsi="Times New Roman" w:cs="Times New Roman"/>
          <w:iCs/>
          <w:lang w:val="en-US"/>
        </w:rPr>
        <w:t>"</w:t>
      </w:r>
      <w:r w:rsidRPr="00A25847">
        <w:rPr>
          <w:rFonts w:ascii="Times New Roman" w:hAnsi="Times New Roman" w:cs="Times New Roman"/>
          <w:lang w:val="en-US"/>
        </w:rPr>
        <w:t xml:space="preserve">. </w:t>
      </w:r>
      <w:r w:rsidRPr="00A60E90">
        <w:rPr>
          <w:rFonts w:ascii="Times New Roman" w:hAnsi="Times New Roman" w:cs="Times New Roman"/>
          <w:lang w:val="en-US"/>
        </w:rPr>
        <w:t>Princeton: Princeton University Press</w:t>
      </w:r>
      <w:r w:rsidR="00BC2644" w:rsidRPr="00A60E90">
        <w:rPr>
          <w:rFonts w:ascii="Times New Roman" w:hAnsi="Times New Roman" w:cs="Times New Roman"/>
          <w:lang w:val="en-US"/>
        </w:rPr>
        <w:t>.</w:t>
      </w:r>
    </w:p>
    <w:p w14:paraId="01DFED17" w14:textId="77777777" w:rsidR="00ED0ACA" w:rsidRPr="00607A93" w:rsidRDefault="00ED0ACA" w:rsidP="00913D29">
      <w:pPr>
        <w:pStyle w:val="Titel"/>
        <w:spacing w:before="0" w:after="0"/>
        <w:jc w:val="both"/>
        <w:rPr>
          <w:rFonts w:ascii="Times New Roman" w:hAnsi="Times New Roman" w:cs="Times New Roman"/>
          <w:sz w:val="24"/>
          <w:szCs w:val="24"/>
          <w:lang w:val="en-US"/>
        </w:rPr>
      </w:pPr>
    </w:p>
    <w:p w14:paraId="2EA61032" w14:textId="77777777" w:rsidR="006A3653" w:rsidRPr="00607A93" w:rsidRDefault="006A3653" w:rsidP="00913D29">
      <w:pPr>
        <w:pStyle w:val="Titel"/>
        <w:spacing w:before="0" w:after="0"/>
        <w:jc w:val="both"/>
        <w:rPr>
          <w:rFonts w:ascii="Times New Roman" w:hAnsi="Times New Roman" w:cs="Times New Roman"/>
          <w:sz w:val="24"/>
          <w:szCs w:val="24"/>
          <w:lang w:val="en-US"/>
        </w:rPr>
      </w:pPr>
    </w:p>
    <w:p w14:paraId="42F93E9E" w14:textId="1F4A4244" w:rsidR="00016F11" w:rsidRPr="00607A93" w:rsidRDefault="00016F11" w:rsidP="00913D29">
      <w:pPr>
        <w:pStyle w:val="Titel"/>
        <w:spacing w:before="0" w:after="0"/>
        <w:jc w:val="both"/>
        <w:rPr>
          <w:rFonts w:ascii="Times New Roman" w:hAnsi="Times New Roman" w:cs="Times New Roman"/>
          <w:sz w:val="24"/>
          <w:szCs w:val="24"/>
          <w:lang w:val="en-AU"/>
        </w:rPr>
      </w:pPr>
      <w:r w:rsidRPr="00607A93">
        <w:rPr>
          <w:rFonts w:ascii="Times New Roman" w:hAnsi="Times New Roman" w:cs="Times New Roman"/>
          <w:sz w:val="24"/>
          <w:szCs w:val="24"/>
          <w:lang w:val="en-AU"/>
        </w:rPr>
        <w:t xml:space="preserve">Katharina Roth (Bonn) </w:t>
      </w:r>
    </w:p>
    <w:p w14:paraId="6EE4006C" w14:textId="77777777" w:rsidR="00016F11" w:rsidRPr="00607A93" w:rsidRDefault="00016F11" w:rsidP="00913D29">
      <w:pPr>
        <w:pStyle w:val="Courriel"/>
        <w:spacing w:before="0" w:after="0"/>
        <w:jc w:val="both"/>
        <w:rPr>
          <w:rStyle w:val="Hyperlink"/>
          <w:rFonts w:ascii="Times New Roman" w:hAnsi="Times New Roman" w:cs="Times New Roman"/>
          <w:color w:val="auto"/>
          <w:sz w:val="24"/>
          <w:szCs w:val="24"/>
          <w:lang w:val="en-AU"/>
        </w:rPr>
      </w:pPr>
      <w:r w:rsidRPr="00607A93">
        <w:rPr>
          <w:rStyle w:val="Hyperlink"/>
          <w:rFonts w:ascii="Times New Roman" w:hAnsi="Times New Roman" w:cs="Times New Roman"/>
          <w:color w:val="auto"/>
          <w:sz w:val="24"/>
          <w:szCs w:val="24"/>
          <w:lang w:val="en-AU"/>
        </w:rPr>
        <w:t>s5kkroth@uni-bonn.de</w:t>
      </w:r>
    </w:p>
    <w:p w14:paraId="3BF124F3" w14:textId="2FFDAFC4" w:rsidR="00016F11" w:rsidRPr="00A25847" w:rsidRDefault="00016F11" w:rsidP="00913D29">
      <w:pPr>
        <w:spacing w:after="0" w:line="240" w:lineRule="auto"/>
        <w:rPr>
          <w:rFonts w:ascii="Times New Roman" w:eastAsia="Times New Roman" w:hAnsi="Times New Roman" w:cs="Times New Roman"/>
          <w:b/>
          <w:bCs/>
          <w:kern w:val="28"/>
          <w:sz w:val="24"/>
          <w:szCs w:val="24"/>
          <w:lang w:val="fr-FR" w:eastAsia="de-DE"/>
        </w:rPr>
      </w:pPr>
      <w:r w:rsidRPr="00A25847">
        <w:rPr>
          <w:rFonts w:ascii="Times New Roman" w:eastAsia="Times New Roman" w:hAnsi="Times New Roman" w:cs="Times New Roman"/>
          <w:b/>
          <w:bCs/>
          <w:kern w:val="28"/>
          <w:sz w:val="24"/>
          <w:szCs w:val="24"/>
          <w:lang w:val="fr-FR" w:eastAsia="de-DE"/>
        </w:rPr>
        <w:t xml:space="preserve">La condition des femmes au </w:t>
      </w:r>
      <w:proofErr w:type="gramStart"/>
      <w:r w:rsidRPr="00A25847">
        <w:rPr>
          <w:rFonts w:ascii="Times New Roman" w:eastAsia="Times New Roman" w:hAnsi="Times New Roman" w:cs="Times New Roman"/>
          <w:b/>
          <w:bCs/>
          <w:kern w:val="28"/>
          <w:sz w:val="24"/>
          <w:szCs w:val="24"/>
          <w:lang w:val="fr-FR" w:eastAsia="de-DE"/>
        </w:rPr>
        <w:t>Cameroun:</w:t>
      </w:r>
      <w:proofErr w:type="gramEnd"/>
      <w:r w:rsidRPr="00A25847">
        <w:rPr>
          <w:rFonts w:ascii="Times New Roman" w:eastAsia="Times New Roman" w:hAnsi="Times New Roman" w:cs="Times New Roman"/>
          <w:b/>
          <w:bCs/>
          <w:kern w:val="28"/>
          <w:sz w:val="24"/>
          <w:szCs w:val="24"/>
          <w:lang w:val="fr-FR" w:eastAsia="de-DE"/>
        </w:rPr>
        <w:t xml:space="preserve"> une société patriarcale et classiste dénoncée dans </w:t>
      </w:r>
      <w:r w:rsidRPr="00A25847">
        <w:rPr>
          <w:rFonts w:ascii="Times New Roman" w:eastAsia="Times New Roman" w:hAnsi="Times New Roman" w:cs="Times New Roman"/>
          <w:b/>
          <w:bCs/>
          <w:i/>
          <w:iCs/>
          <w:kern w:val="28"/>
          <w:sz w:val="24"/>
          <w:szCs w:val="24"/>
          <w:lang w:val="fr-FR" w:eastAsia="de-DE"/>
        </w:rPr>
        <w:t>Cœur du Sahel</w:t>
      </w:r>
      <w:r w:rsidRPr="00A25847">
        <w:rPr>
          <w:rFonts w:ascii="Times New Roman" w:eastAsia="Times New Roman" w:hAnsi="Times New Roman" w:cs="Times New Roman"/>
          <w:b/>
          <w:bCs/>
          <w:kern w:val="28"/>
          <w:sz w:val="24"/>
          <w:szCs w:val="24"/>
          <w:lang w:val="fr-FR" w:eastAsia="de-DE"/>
        </w:rPr>
        <w:t xml:space="preserve"> de </w:t>
      </w:r>
      <w:proofErr w:type="spellStart"/>
      <w:r w:rsidRPr="00A25847">
        <w:rPr>
          <w:rFonts w:ascii="Times New Roman" w:eastAsia="Times New Roman" w:hAnsi="Times New Roman" w:cs="Times New Roman"/>
          <w:b/>
          <w:bCs/>
          <w:kern w:val="28"/>
          <w:sz w:val="24"/>
          <w:szCs w:val="24"/>
          <w:lang w:val="fr-FR" w:eastAsia="de-DE"/>
        </w:rPr>
        <w:t>Djaïli</w:t>
      </w:r>
      <w:proofErr w:type="spellEnd"/>
      <w:r w:rsidRPr="00A25847">
        <w:rPr>
          <w:rFonts w:ascii="Times New Roman" w:eastAsia="Times New Roman" w:hAnsi="Times New Roman" w:cs="Times New Roman"/>
          <w:b/>
          <w:bCs/>
          <w:kern w:val="28"/>
          <w:sz w:val="24"/>
          <w:szCs w:val="24"/>
          <w:lang w:val="fr-FR" w:eastAsia="de-DE"/>
        </w:rPr>
        <w:t xml:space="preserve"> Amadou Amal</w:t>
      </w:r>
    </w:p>
    <w:p w14:paraId="2D233F8B" w14:textId="77777777" w:rsidR="00016F11" w:rsidRPr="00607A93" w:rsidRDefault="00016F11" w:rsidP="00913D29">
      <w:pPr>
        <w:spacing w:after="0" w:line="240" w:lineRule="auto"/>
        <w:rPr>
          <w:rFonts w:ascii="Times New Roman" w:hAnsi="Times New Roman" w:cs="Times New Roman"/>
          <w:sz w:val="24"/>
          <w:szCs w:val="24"/>
          <w:lang w:val="fr-FR"/>
        </w:rPr>
      </w:pPr>
    </w:p>
    <w:p w14:paraId="68CD364A" w14:textId="27C56F28" w:rsidR="00016F11" w:rsidRPr="00607A93" w:rsidRDefault="00016F11" w:rsidP="00913D29">
      <w:pPr>
        <w:spacing w:after="0" w:line="240" w:lineRule="auto"/>
        <w:rPr>
          <w:rFonts w:ascii="Times New Roman" w:hAnsi="Times New Roman" w:cs="Times New Roman"/>
          <w:sz w:val="24"/>
          <w:szCs w:val="24"/>
          <w:lang w:val="fr-FR"/>
        </w:rPr>
      </w:pPr>
      <w:r w:rsidRPr="00607A93">
        <w:rPr>
          <w:rFonts w:ascii="Times New Roman" w:hAnsi="Times New Roman" w:cs="Times New Roman"/>
          <w:sz w:val="24"/>
          <w:szCs w:val="24"/>
          <w:lang w:val="fr-FR"/>
        </w:rPr>
        <w:t xml:space="preserve">Les violences faites aux femmes sont un </w:t>
      </w:r>
      <w:r w:rsidR="00045C7E" w:rsidRPr="00607A93">
        <w:rPr>
          <w:rFonts w:ascii="Times New Roman" w:hAnsi="Times New Roman" w:cs="Times New Roman"/>
          <w:sz w:val="24"/>
          <w:szCs w:val="24"/>
          <w:lang w:val="fr-FR"/>
        </w:rPr>
        <w:t>fait</w:t>
      </w:r>
      <w:r w:rsidRPr="00607A93">
        <w:rPr>
          <w:rFonts w:ascii="Times New Roman" w:hAnsi="Times New Roman" w:cs="Times New Roman"/>
          <w:sz w:val="24"/>
          <w:szCs w:val="24"/>
          <w:lang w:val="fr-FR"/>
        </w:rPr>
        <w:t xml:space="preserve"> quotidien pour de nombreuses femmes, quel que soit leur classe</w:t>
      </w:r>
      <w:r w:rsidR="00607A93">
        <w:rPr>
          <w:rFonts w:ascii="Times New Roman" w:hAnsi="Times New Roman" w:cs="Times New Roman"/>
          <w:sz w:val="24"/>
          <w:szCs w:val="24"/>
          <w:lang w:val="fr-FR"/>
        </w:rPr>
        <w:t xml:space="preserve"> </w:t>
      </w:r>
      <w:r w:rsidRPr="00607A93">
        <w:rPr>
          <w:rFonts w:ascii="Times New Roman" w:hAnsi="Times New Roman" w:cs="Times New Roman"/>
          <w:sz w:val="24"/>
          <w:szCs w:val="24"/>
          <w:lang w:val="fr-FR"/>
        </w:rPr>
        <w:t xml:space="preserve">sociale, leur religion ou leur ethnie. Au Cameroun, les interventions sont rares et les prises de paroles sont quasiment inexistantes. Cependant, grâce à ses romans </w:t>
      </w:r>
      <w:r w:rsidRPr="00607A93">
        <w:rPr>
          <w:rFonts w:ascii="Times New Roman" w:hAnsi="Times New Roman" w:cs="Times New Roman"/>
          <w:i/>
          <w:iCs/>
          <w:sz w:val="24"/>
          <w:szCs w:val="24"/>
          <w:lang w:val="fr-FR"/>
        </w:rPr>
        <w:t>Les Impatientes</w:t>
      </w:r>
      <w:r w:rsidRPr="00607A93">
        <w:rPr>
          <w:rFonts w:ascii="Times New Roman" w:hAnsi="Times New Roman" w:cs="Times New Roman"/>
          <w:sz w:val="24"/>
          <w:szCs w:val="24"/>
          <w:lang w:val="fr-FR"/>
        </w:rPr>
        <w:t xml:space="preserve"> (2020) et </w:t>
      </w:r>
      <w:r w:rsidRPr="00607A93">
        <w:rPr>
          <w:rFonts w:ascii="Times New Roman" w:hAnsi="Times New Roman" w:cs="Times New Roman"/>
          <w:i/>
          <w:iCs/>
          <w:sz w:val="24"/>
          <w:szCs w:val="24"/>
          <w:lang w:val="fr-FR"/>
        </w:rPr>
        <w:t>Cœur du Sahel</w:t>
      </w:r>
      <w:r w:rsidRPr="00607A93">
        <w:rPr>
          <w:rFonts w:ascii="Times New Roman" w:hAnsi="Times New Roman" w:cs="Times New Roman"/>
          <w:sz w:val="24"/>
          <w:szCs w:val="24"/>
          <w:lang w:val="fr-FR"/>
        </w:rPr>
        <w:t xml:space="preserve"> (2022), </w:t>
      </w:r>
      <w:proofErr w:type="spellStart"/>
      <w:r w:rsidRPr="00607A93">
        <w:rPr>
          <w:rFonts w:ascii="Times New Roman" w:hAnsi="Times New Roman" w:cs="Times New Roman"/>
          <w:sz w:val="24"/>
          <w:szCs w:val="24"/>
          <w:lang w:val="fr-FR"/>
        </w:rPr>
        <w:t>Djaïli</w:t>
      </w:r>
      <w:proofErr w:type="spellEnd"/>
      <w:r w:rsidRPr="00607A93">
        <w:rPr>
          <w:rFonts w:ascii="Times New Roman" w:hAnsi="Times New Roman" w:cs="Times New Roman"/>
          <w:sz w:val="24"/>
          <w:szCs w:val="24"/>
          <w:lang w:val="fr-FR"/>
        </w:rPr>
        <w:t xml:space="preserve"> Amadou Amal a été surnommé la voix des sans-voix. Son œuvre donne la parole aux filles peules mariées de force subissant les conséquences de la polygamie, ainsi qu</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aux domestiques vulnérables, traitées comme des esclaves modernes parce qu</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elles n</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appartiennent </w:t>
      </w:r>
      <w:r w:rsidR="002101E1" w:rsidRPr="00607A93">
        <w:rPr>
          <w:rFonts w:ascii="Times New Roman" w:hAnsi="Times New Roman" w:cs="Times New Roman"/>
          <w:sz w:val="24"/>
          <w:szCs w:val="24"/>
          <w:lang w:val="fr-FR"/>
        </w:rPr>
        <w:t>ni</w:t>
      </w:r>
      <w:r w:rsidRPr="00607A93">
        <w:rPr>
          <w:rFonts w:ascii="Times New Roman" w:hAnsi="Times New Roman" w:cs="Times New Roman"/>
          <w:sz w:val="24"/>
          <w:szCs w:val="24"/>
          <w:lang w:val="fr-FR"/>
        </w:rPr>
        <w:t xml:space="preserve"> à la même ethnie</w:t>
      </w:r>
      <w:r w:rsidR="002101E1" w:rsidRPr="00607A93">
        <w:rPr>
          <w:rFonts w:ascii="Times New Roman" w:hAnsi="Times New Roman" w:cs="Times New Roman"/>
          <w:sz w:val="24"/>
          <w:szCs w:val="24"/>
          <w:lang w:val="fr-FR"/>
        </w:rPr>
        <w:t>, ni à la même religion</w:t>
      </w:r>
      <w:r w:rsidRPr="00607A93">
        <w:rPr>
          <w:rFonts w:ascii="Times New Roman" w:hAnsi="Times New Roman" w:cs="Times New Roman"/>
          <w:sz w:val="24"/>
          <w:szCs w:val="24"/>
          <w:lang w:val="fr-FR"/>
        </w:rPr>
        <w:t xml:space="preserve"> que leurs </w:t>
      </w:r>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employeurs</w:t>
      </w:r>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Amadou Amal peint le portrait d</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une société opprimante qui ne laisse que deux places aux </w:t>
      </w:r>
      <w:proofErr w:type="gramStart"/>
      <w:r w:rsidRPr="00607A93">
        <w:rPr>
          <w:rFonts w:ascii="Times New Roman" w:hAnsi="Times New Roman" w:cs="Times New Roman"/>
          <w:sz w:val="24"/>
          <w:szCs w:val="24"/>
          <w:lang w:val="fr-FR"/>
        </w:rPr>
        <w:t>femmes:</w:t>
      </w:r>
      <w:proofErr w:type="gramEnd"/>
      <w:r w:rsidRPr="00607A93">
        <w:rPr>
          <w:rFonts w:ascii="Times New Roman" w:hAnsi="Times New Roman" w:cs="Times New Roman"/>
          <w:sz w:val="24"/>
          <w:szCs w:val="24"/>
          <w:lang w:val="fr-FR"/>
        </w:rPr>
        <w:t xml:space="preserve"> soit celle d</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épouse et de mère, soumis</w:t>
      </w:r>
      <w:r w:rsidR="004F0DEB" w:rsidRPr="00607A93">
        <w:rPr>
          <w:rFonts w:ascii="Times New Roman" w:hAnsi="Times New Roman" w:cs="Times New Roman"/>
          <w:sz w:val="24"/>
          <w:szCs w:val="24"/>
          <w:lang w:val="fr-FR"/>
        </w:rPr>
        <w:t>e</w:t>
      </w:r>
      <w:r w:rsidRPr="00607A93">
        <w:rPr>
          <w:rFonts w:ascii="Times New Roman" w:hAnsi="Times New Roman" w:cs="Times New Roman"/>
          <w:sz w:val="24"/>
          <w:szCs w:val="24"/>
          <w:lang w:val="fr-FR"/>
        </w:rPr>
        <w:t xml:space="preserve"> </w:t>
      </w:r>
      <w:r w:rsidR="003A5FCA" w:rsidRPr="00607A93">
        <w:rPr>
          <w:rFonts w:ascii="Times New Roman" w:hAnsi="Times New Roman" w:cs="Times New Roman"/>
          <w:sz w:val="24"/>
          <w:szCs w:val="24"/>
          <w:lang w:val="fr-FR"/>
        </w:rPr>
        <w:t>à</w:t>
      </w:r>
      <w:r w:rsidRPr="00607A93">
        <w:rPr>
          <w:rFonts w:ascii="Times New Roman" w:hAnsi="Times New Roman" w:cs="Times New Roman"/>
          <w:sz w:val="24"/>
          <w:szCs w:val="24"/>
          <w:lang w:val="fr-FR"/>
        </w:rPr>
        <w:t xml:space="preserve">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homme, soit celle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esclave méprisée</w:t>
      </w:r>
      <w:r w:rsidR="00EC3AB7" w:rsidRPr="00607A93">
        <w:rPr>
          <w:rFonts w:ascii="Times New Roman" w:hAnsi="Times New Roman" w:cs="Times New Roman"/>
          <w:sz w:val="24"/>
          <w:szCs w:val="24"/>
          <w:lang w:val="fr-FR"/>
        </w:rPr>
        <w:t xml:space="preserve">, </w:t>
      </w:r>
      <w:r w:rsidRPr="00607A93">
        <w:rPr>
          <w:rFonts w:ascii="Times New Roman" w:hAnsi="Times New Roman" w:cs="Times New Roman"/>
          <w:sz w:val="24"/>
          <w:szCs w:val="24"/>
          <w:lang w:val="fr-FR"/>
        </w:rPr>
        <w:t>réduite à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asservissement. Le manque de scolarisation,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accès restreint à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indépendance financière </w:t>
      </w:r>
      <w:r w:rsidR="00FB737C" w:rsidRPr="00607A93">
        <w:rPr>
          <w:rFonts w:ascii="Times New Roman" w:hAnsi="Times New Roman" w:cs="Times New Roman"/>
          <w:sz w:val="24"/>
          <w:szCs w:val="24"/>
          <w:lang w:val="fr-FR"/>
        </w:rPr>
        <w:t>et</w:t>
      </w:r>
      <w:r w:rsidRPr="00607A93">
        <w:rPr>
          <w:rFonts w:ascii="Times New Roman" w:hAnsi="Times New Roman" w:cs="Times New Roman"/>
          <w:sz w:val="24"/>
          <w:szCs w:val="24"/>
          <w:lang w:val="fr-FR"/>
        </w:rPr>
        <w:t xml:space="preserve"> les préjugés sexistes et tribalistes entravent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émancipation de la femme </w:t>
      </w:r>
      <w:r w:rsidR="00D3534F" w:rsidRPr="00607A93">
        <w:rPr>
          <w:rFonts w:ascii="Times New Roman" w:hAnsi="Times New Roman" w:cs="Times New Roman"/>
          <w:sz w:val="24"/>
          <w:szCs w:val="24"/>
          <w:lang w:val="fr-FR"/>
        </w:rPr>
        <w:t>au Camerou</w:t>
      </w:r>
      <w:r w:rsidR="00D908B4" w:rsidRPr="00607A93">
        <w:rPr>
          <w:rFonts w:ascii="Times New Roman" w:hAnsi="Times New Roman" w:cs="Times New Roman"/>
          <w:sz w:val="24"/>
          <w:szCs w:val="24"/>
          <w:lang w:val="fr-FR"/>
        </w:rPr>
        <w:t>n, et l</w:t>
      </w:r>
      <w:r w:rsidRPr="00607A93">
        <w:rPr>
          <w:rFonts w:ascii="Times New Roman" w:hAnsi="Times New Roman" w:cs="Times New Roman"/>
          <w:sz w:val="24"/>
          <w:szCs w:val="24"/>
          <w:lang w:val="fr-FR"/>
        </w:rPr>
        <w:t xml:space="preserve">es menaces terroristes ainsi que les conséquences du changement climatique sont particulièrement dévastatrices pour </w:t>
      </w:r>
      <w:r w:rsidR="00AB5484" w:rsidRPr="00607A93">
        <w:rPr>
          <w:rFonts w:ascii="Times New Roman" w:hAnsi="Times New Roman" w:cs="Times New Roman"/>
          <w:sz w:val="24"/>
          <w:szCs w:val="24"/>
          <w:lang w:val="fr-FR"/>
        </w:rPr>
        <w:t>celles-ci</w:t>
      </w:r>
      <w:r w:rsidRPr="00607A93">
        <w:rPr>
          <w:rFonts w:ascii="Times New Roman" w:hAnsi="Times New Roman" w:cs="Times New Roman"/>
          <w:sz w:val="24"/>
          <w:szCs w:val="24"/>
          <w:lang w:val="fr-FR"/>
        </w:rPr>
        <w:t>.</w:t>
      </w:r>
      <w:r w:rsidR="00BC2644" w:rsidRPr="00607A93">
        <w:rPr>
          <w:rFonts w:ascii="Times New Roman" w:hAnsi="Times New Roman" w:cs="Times New Roman"/>
          <w:sz w:val="24"/>
          <w:szCs w:val="24"/>
          <w:lang w:val="fr-FR"/>
        </w:rPr>
        <w:t xml:space="preserve"> </w:t>
      </w:r>
      <w:r w:rsidRPr="00607A93">
        <w:rPr>
          <w:rFonts w:ascii="Times New Roman" w:hAnsi="Times New Roman" w:cs="Times New Roman"/>
          <w:sz w:val="24"/>
          <w:szCs w:val="24"/>
          <w:lang w:val="fr-FR"/>
        </w:rPr>
        <w:t xml:space="preserve">À travers une lecture (afro-)féministe et intersectionnelle du roman </w:t>
      </w:r>
      <w:proofErr w:type="spellStart"/>
      <w:r w:rsidRPr="00607A93">
        <w:rPr>
          <w:rFonts w:ascii="Times New Roman" w:hAnsi="Times New Roman" w:cs="Times New Roman"/>
          <w:i/>
          <w:iCs/>
          <w:sz w:val="24"/>
          <w:szCs w:val="24"/>
          <w:lang w:val="fr-FR"/>
        </w:rPr>
        <w:t>Cæur</w:t>
      </w:r>
      <w:proofErr w:type="spellEnd"/>
      <w:r w:rsidRPr="00607A93">
        <w:rPr>
          <w:rFonts w:ascii="Times New Roman" w:hAnsi="Times New Roman" w:cs="Times New Roman"/>
          <w:i/>
          <w:iCs/>
          <w:sz w:val="24"/>
          <w:szCs w:val="24"/>
          <w:lang w:val="fr-FR"/>
        </w:rPr>
        <w:t xml:space="preserve"> du Sahel</w:t>
      </w:r>
      <w:r w:rsidRPr="00607A93">
        <w:rPr>
          <w:rFonts w:ascii="Times New Roman" w:hAnsi="Times New Roman" w:cs="Times New Roman"/>
          <w:sz w:val="24"/>
          <w:szCs w:val="24"/>
          <w:lang w:val="fr-FR"/>
        </w:rPr>
        <w:t xml:space="preserve">, nous comptons prêter oreille à </w:t>
      </w:r>
      <w:r w:rsidR="00040A14" w:rsidRPr="00607A93">
        <w:rPr>
          <w:rFonts w:ascii="Times New Roman" w:hAnsi="Times New Roman" w:cs="Times New Roman"/>
          <w:sz w:val="24"/>
          <w:szCs w:val="24"/>
          <w:lang w:val="fr-FR"/>
        </w:rPr>
        <w:t>c</w:t>
      </w:r>
      <w:r w:rsidRPr="00607A93">
        <w:rPr>
          <w:rFonts w:ascii="Times New Roman" w:hAnsi="Times New Roman" w:cs="Times New Roman"/>
          <w:sz w:val="24"/>
          <w:szCs w:val="24"/>
          <w:lang w:val="fr-FR"/>
        </w:rPr>
        <w:t>es femmes et dévoiler l</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enchevêtrement des discriminations auxquelles elles font face, afin de révéler l</w:t>
      </w:r>
      <w:r w:rsidR="003849E3"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engagement d</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une écrivaine menant le combat pour les droits de la femme </w:t>
      </w:r>
      <w:r w:rsidR="00444A2D" w:rsidRPr="00607A93">
        <w:rPr>
          <w:rFonts w:ascii="Times New Roman" w:hAnsi="Times New Roman" w:cs="Times New Roman"/>
          <w:sz w:val="24"/>
          <w:szCs w:val="24"/>
          <w:lang w:val="fr-FR"/>
        </w:rPr>
        <w:t xml:space="preserve">et </w:t>
      </w:r>
      <w:r w:rsidRPr="00607A93">
        <w:rPr>
          <w:rFonts w:ascii="Times New Roman" w:hAnsi="Times New Roman" w:cs="Times New Roman"/>
          <w:sz w:val="24"/>
          <w:szCs w:val="24"/>
          <w:lang w:val="fr-FR"/>
        </w:rPr>
        <w:t>qui réclame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attention du monde entier.</w:t>
      </w:r>
    </w:p>
    <w:p w14:paraId="174F602A" w14:textId="77777777" w:rsidR="00016F11" w:rsidRPr="00607A93" w:rsidRDefault="00016F11" w:rsidP="00913D29">
      <w:pPr>
        <w:spacing w:after="0" w:line="240" w:lineRule="auto"/>
        <w:rPr>
          <w:rFonts w:ascii="Times New Roman" w:hAnsi="Times New Roman" w:cs="Times New Roman"/>
          <w:sz w:val="24"/>
          <w:szCs w:val="24"/>
          <w:lang w:val="fr-FR"/>
        </w:rPr>
      </w:pPr>
    </w:p>
    <w:p w14:paraId="5B28D777" w14:textId="78F4BA5C" w:rsidR="00016F11" w:rsidRPr="00607A93" w:rsidRDefault="00016F11" w:rsidP="00913D29">
      <w:pPr>
        <w:pStyle w:val="Kommentartext"/>
        <w:spacing w:after="0"/>
        <w:ind w:left="284" w:hanging="284"/>
        <w:rPr>
          <w:rFonts w:ascii="Times New Roman" w:hAnsi="Times New Roman" w:cs="Times New Roman"/>
          <w:sz w:val="22"/>
          <w:szCs w:val="22"/>
          <w:lang w:val="fr-FR" w:eastAsia="de-DE"/>
        </w:rPr>
      </w:pPr>
      <w:r w:rsidRPr="00607A93">
        <w:rPr>
          <w:rFonts w:ascii="Times New Roman" w:hAnsi="Times New Roman" w:cs="Times New Roman"/>
          <w:sz w:val="22"/>
          <w:szCs w:val="22"/>
          <w:lang w:val="fr-FR" w:eastAsia="de-DE"/>
        </w:rPr>
        <w:t xml:space="preserve">Amadou Amal, </w:t>
      </w:r>
      <w:proofErr w:type="spellStart"/>
      <w:r w:rsidRPr="00607A93">
        <w:rPr>
          <w:rFonts w:ascii="Times New Roman" w:hAnsi="Times New Roman" w:cs="Times New Roman"/>
          <w:sz w:val="22"/>
          <w:szCs w:val="22"/>
          <w:lang w:val="fr-FR" w:eastAsia="de-DE"/>
        </w:rPr>
        <w:t>Djaïli</w:t>
      </w:r>
      <w:proofErr w:type="spellEnd"/>
      <w:r w:rsidRPr="00607A93">
        <w:rPr>
          <w:rFonts w:ascii="Times New Roman" w:hAnsi="Times New Roman" w:cs="Times New Roman"/>
          <w:sz w:val="22"/>
          <w:szCs w:val="22"/>
          <w:lang w:val="fr-FR" w:eastAsia="de-DE"/>
        </w:rPr>
        <w:t xml:space="preserve">. 2022. </w:t>
      </w:r>
      <w:proofErr w:type="spellStart"/>
      <w:r w:rsidRPr="00607A93">
        <w:rPr>
          <w:rFonts w:ascii="Times New Roman" w:hAnsi="Times New Roman" w:cs="Times New Roman"/>
          <w:i/>
          <w:iCs/>
          <w:sz w:val="22"/>
          <w:szCs w:val="22"/>
          <w:lang w:val="fr-FR" w:eastAsia="de-DE"/>
        </w:rPr>
        <w:t>Cæur</w:t>
      </w:r>
      <w:proofErr w:type="spellEnd"/>
      <w:r w:rsidRPr="00607A93">
        <w:rPr>
          <w:rFonts w:ascii="Times New Roman" w:hAnsi="Times New Roman" w:cs="Times New Roman"/>
          <w:i/>
          <w:iCs/>
          <w:sz w:val="22"/>
          <w:szCs w:val="22"/>
          <w:lang w:val="fr-FR" w:eastAsia="de-DE"/>
        </w:rPr>
        <w:t xml:space="preserve"> du Sahel.</w:t>
      </w:r>
      <w:r w:rsidRPr="00607A93">
        <w:rPr>
          <w:rFonts w:ascii="Times New Roman" w:hAnsi="Times New Roman" w:cs="Times New Roman"/>
          <w:sz w:val="22"/>
          <w:szCs w:val="22"/>
          <w:lang w:val="fr-FR" w:eastAsia="de-DE"/>
        </w:rPr>
        <w:t xml:space="preserve"> </w:t>
      </w:r>
      <w:proofErr w:type="gramStart"/>
      <w:r w:rsidRPr="00607A93">
        <w:rPr>
          <w:rFonts w:ascii="Times New Roman" w:hAnsi="Times New Roman" w:cs="Times New Roman"/>
          <w:sz w:val="22"/>
          <w:szCs w:val="22"/>
          <w:lang w:val="fr-FR" w:eastAsia="de-DE"/>
        </w:rPr>
        <w:t>Paris:</w:t>
      </w:r>
      <w:proofErr w:type="gramEnd"/>
      <w:r w:rsidRPr="00607A93">
        <w:rPr>
          <w:rFonts w:ascii="Times New Roman" w:hAnsi="Times New Roman" w:cs="Times New Roman"/>
          <w:sz w:val="22"/>
          <w:szCs w:val="22"/>
          <w:lang w:val="fr-FR" w:eastAsia="de-DE"/>
        </w:rPr>
        <w:t xml:space="preserve"> Collas.</w:t>
      </w:r>
    </w:p>
    <w:p w14:paraId="48DED083" w14:textId="5505BC4F" w:rsidR="00016F11" w:rsidRPr="00607A93" w:rsidRDefault="00016F11" w:rsidP="00913D29">
      <w:pPr>
        <w:pStyle w:val="Kommentartext"/>
        <w:spacing w:after="0"/>
        <w:ind w:left="284" w:hanging="284"/>
        <w:rPr>
          <w:rFonts w:ascii="Times New Roman" w:hAnsi="Times New Roman" w:cs="Times New Roman"/>
          <w:sz w:val="22"/>
          <w:szCs w:val="22"/>
          <w:lang w:val="fr-FR" w:eastAsia="de-DE"/>
        </w:rPr>
      </w:pPr>
      <w:r w:rsidRPr="00607A93">
        <w:rPr>
          <w:rFonts w:ascii="Times New Roman" w:hAnsi="Times New Roman" w:cs="Times New Roman"/>
          <w:sz w:val="22"/>
          <w:szCs w:val="22"/>
          <w:lang w:val="en-AU" w:eastAsia="de-DE"/>
        </w:rPr>
        <w:lastRenderedPageBreak/>
        <w:t xml:space="preserve">Crenshaw, </w:t>
      </w:r>
      <w:proofErr w:type="spellStart"/>
      <w:r w:rsidRPr="00607A93">
        <w:rPr>
          <w:rFonts w:ascii="Times New Roman" w:hAnsi="Times New Roman" w:cs="Times New Roman"/>
          <w:sz w:val="22"/>
          <w:szCs w:val="22"/>
          <w:lang w:val="en-AU" w:eastAsia="de-DE"/>
        </w:rPr>
        <w:t>Kimberlé</w:t>
      </w:r>
      <w:proofErr w:type="spellEnd"/>
      <w:r w:rsidRPr="00607A93">
        <w:rPr>
          <w:rFonts w:ascii="Times New Roman" w:hAnsi="Times New Roman" w:cs="Times New Roman"/>
          <w:sz w:val="22"/>
          <w:szCs w:val="22"/>
          <w:lang w:val="en-AU" w:eastAsia="de-DE"/>
        </w:rPr>
        <w:t xml:space="preserve">. 1989. </w:t>
      </w:r>
      <w:r w:rsidR="00335C08" w:rsidRPr="00607A93">
        <w:rPr>
          <w:rFonts w:ascii="Times New Roman" w:hAnsi="Times New Roman" w:cs="Times New Roman"/>
          <w:sz w:val="22"/>
          <w:szCs w:val="22"/>
          <w:lang w:val="en-AU" w:eastAsia="de-DE"/>
        </w:rPr>
        <w:t>"</w:t>
      </w:r>
      <w:r w:rsidRPr="00607A93">
        <w:rPr>
          <w:rFonts w:ascii="Times New Roman" w:hAnsi="Times New Roman" w:cs="Times New Roman"/>
          <w:sz w:val="22"/>
          <w:szCs w:val="22"/>
          <w:lang w:val="en-AU" w:eastAsia="de-DE"/>
        </w:rPr>
        <w:t>Demarginalizing the Intersection of Race and Sex: A Black Feminist Critique of Antidiscrimination Doctrine, Feminist Theory and Antiracist Politics</w:t>
      </w:r>
      <w:r w:rsidR="00335C08" w:rsidRPr="00607A93">
        <w:rPr>
          <w:rFonts w:ascii="Times New Roman" w:hAnsi="Times New Roman" w:cs="Times New Roman"/>
          <w:lang w:val="en-AU" w:eastAsia="de-DE"/>
        </w:rPr>
        <w:t>"</w:t>
      </w:r>
      <w:r w:rsidR="009429C2" w:rsidRPr="00607A93">
        <w:rPr>
          <w:rFonts w:ascii="Times New Roman" w:hAnsi="Times New Roman" w:cs="Times New Roman"/>
          <w:lang w:val="en-AU" w:eastAsia="de-DE"/>
        </w:rPr>
        <w:t>.</w:t>
      </w:r>
      <w:r w:rsidRPr="00607A93">
        <w:rPr>
          <w:rFonts w:ascii="Times New Roman" w:hAnsi="Times New Roman" w:cs="Times New Roman"/>
          <w:sz w:val="22"/>
          <w:szCs w:val="22"/>
          <w:lang w:val="en-AU" w:eastAsia="de-DE"/>
        </w:rPr>
        <w:t xml:space="preserve"> </w:t>
      </w:r>
      <w:proofErr w:type="spellStart"/>
      <w:r w:rsidRPr="00607A93">
        <w:rPr>
          <w:rFonts w:ascii="Times New Roman" w:hAnsi="Times New Roman" w:cs="Times New Roman"/>
          <w:i/>
          <w:iCs/>
          <w:sz w:val="22"/>
          <w:szCs w:val="22"/>
          <w:lang w:val="fr-FR" w:eastAsia="de-DE"/>
        </w:rPr>
        <w:t>University</w:t>
      </w:r>
      <w:proofErr w:type="spellEnd"/>
      <w:r w:rsidRPr="00607A93">
        <w:rPr>
          <w:rFonts w:ascii="Times New Roman" w:hAnsi="Times New Roman" w:cs="Times New Roman"/>
          <w:i/>
          <w:iCs/>
          <w:sz w:val="22"/>
          <w:szCs w:val="22"/>
          <w:lang w:val="fr-FR" w:eastAsia="de-DE"/>
        </w:rPr>
        <w:t xml:space="preserve"> of Chicago </w:t>
      </w:r>
      <w:proofErr w:type="spellStart"/>
      <w:r w:rsidRPr="00607A93">
        <w:rPr>
          <w:rFonts w:ascii="Times New Roman" w:hAnsi="Times New Roman" w:cs="Times New Roman"/>
          <w:i/>
          <w:iCs/>
          <w:sz w:val="22"/>
          <w:szCs w:val="22"/>
          <w:lang w:val="fr-FR" w:eastAsia="de-DE"/>
        </w:rPr>
        <w:t>legal</w:t>
      </w:r>
      <w:proofErr w:type="spellEnd"/>
      <w:r w:rsidRPr="00607A93">
        <w:rPr>
          <w:rFonts w:ascii="Times New Roman" w:hAnsi="Times New Roman" w:cs="Times New Roman"/>
          <w:i/>
          <w:iCs/>
          <w:sz w:val="22"/>
          <w:szCs w:val="22"/>
          <w:lang w:val="fr-FR" w:eastAsia="de-DE"/>
        </w:rPr>
        <w:t xml:space="preserve"> Forum </w:t>
      </w:r>
      <w:r w:rsidRPr="00607A93">
        <w:rPr>
          <w:rFonts w:ascii="Times New Roman" w:hAnsi="Times New Roman" w:cs="Times New Roman"/>
          <w:sz w:val="22"/>
          <w:szCs w:val="22"/>
          <w:lang w:val="fr-FR" w:eastAsia="de-DE"/>
        </w:rPr>
        <w:t>1, 139</w:t>
      </w:r>
      <w:r w:rsidR="00335C08" w:rsidRPr="00607A93">
        <w:rPr>
          <w:rFonts w:ascii="Times New Roman" w:hAnsi="Times New Roman" w:cs="Times New Roman"/>
          <w:sz w:val="22"/>
          <w:szCs w:val="22"/>
          <w:lang w:val="fr-FR" w:eastAsia="de-DE"/>
        </w:rPr>
        <w:t>–</w:t>
      </w:r>
      <w:r w:rsidRPr="00607A93">
        <w:rPr>
          <w:rFonts w:ascii="Times New Roman" w:hAnsi="Times New Roman" w:cs="Times New Roman"/>
          <w:sz w:val="22"/>
          <w:szCs w:val="22"/>
          <w:lang w:val="fr-FR" w:eastAsia="de-DE"/>
        </w:rPr>
        <w:t>167.</w:t>
      </w:r>
    </w:p>
    <w:p w14:paraId="26F21B17" w14:textId="60CD918D" w:rsidR="00016F11" w:rsidRPr="00A25847" w:rsidRDefault="00016F11" w:rsidP="00913D29">
      <w:pPr>
        <w:pStyle w:val="Kommentartext"/>
        <w:spacing w:after="0"/>
        <w:ind w:left="284" w:hanging="284"/>
        <w:rPr>
          <w:rFonts w:ascii="Times New Roman" w:hAnsi="Times New Roman" w:cs="Times New Roman"/>
          <w:sz w:val="22"/>
          <w:szCs w:val="22"/>
          <w:lang w:eastAsia="de-DE"/>
        </w:rPr>
      </w:pPr>
      <w:proofErr w:type="spellStart"/>
      <w:r w:rsidRPr="00607A93">
        <w:rPr>
          <w:rFonts w:ascii="Times New Roman" w:hAnsi="Times New Roman" w:cs="Times New Roman"/>
          <w:sz w:val="22"/>
          <w:szCs w:val="22"/>
          <w:lang w:val="fr-FR" w:eastAsia="de-DE"/>
        </w:rPr>
        <w:t>Mianda</w:t>
      </w:r>
      <w:proofErr w:type="spellEnd"/>
      <w:r w:rsidRPr="00607A93">
        <w:rPr>
          <w:rFonts w:ascii="Times New Roman" w:hAnsi="Times New Roman" w:cs="Times New Roman"/>
          <w:sz w:val="22"/>
          <w:szCs w:val="22"/>
          <w:lang w:val="fr-FR" w:eastAsia="de-DE"/>
        </w:rPr>
        <w:t xml:space="preserve">, Gertrude. 2021. </w:t>
      </w:r>
      <w:r w:rsidR="00335C08" w:rsidRPr="00A25847">
        <w:rPr>
          <w:rFonts w:ascii="Times New Roman" w:hAnsi="Times New Roman" w:cs="Times New Roman"/>
          <w:sz w:val="22"/>
          <w:szCs w:val="22"/>
          <w:lang w:val="fr-FR" w:eastAsia="de-DE"/>
        </w:rPr>
        <w:t>"</w:t>
      </w:r>
      <w:r w:rsidRPr="00A25847">
        <w:rPr>
          <w:rFonts w:ascii="Times New Roman" w:hAnsi="Times New Roman" w:cs="Times New Roman"/>
          <w:sz w:val="22"/>
          <w:szCs w:val="22"/>
          <w:lang w:val="fr-FR" w:eastAsia="de-DE"/>
        </w:rPr>
        <w:t xml:space="preserve">Le colonialisme, le postcolonialisme et le </w:t>
      </w:r>
      <w:proofErr w:type="gramStart"/>
      <w:r w:rsidRPr="00A25847">
        <w:rPr>
          <w:rFonts w:ascii="Times New Roman" w:hAnsi="Times New Roman" w:cs="Times New Roman"/>
          <w:sz w:val="22"/>
          <w:szCs w:val="22"/>
          <w:lang w:val="fr-FR" w:eastAsia="de-DE"/>
        </w:rPr>
        <w:t>féminisme:</w:t>
      </w:r>
      <w:proofErr w:type="gramEnd"/>
      <w:r w:rsidRPr="00A25847">
        <w:rPr>
          <w:rFonts w:ascii="Times New Roman" w:hAnsi="Times New Roman" w:cs="Times New Roman"/>
          <w:sz w:val="22"/>
          <w:szCs w:val="22"/>
          <w:lang w:val="fr-FR" w:eastAsia="de-DE"/>
        </w:rPr>
        <w:t xml:space="preserve"> discours féministe en Afrique francophone subsaharienne</w:t>
      </w:r>
      <w:bookmarkStart w:id="14" w:name="_Hlk161825435"/>
      <w:r w:rsidR="00335C08" w:rsidRPr="00A25847">
        <w:rPr>
          <w:rFonts w:ascii="Times New Roman" w:hAnsi="Times New Roman" w:cs="Times New Roman"/>
          <w:sz w:val="22"/>
          <w:szCs w:val="22"/>
          <w:lang w:val="fr-FR" w:eastAsia="de-DE"/>
        </w:rPr>
        <w:t>"</w:t>
      </w:r>
      <w:bookmarkEnd w:id="14"/>
      <w:r w:rsidR="009429C2" w:rsidRPr="00A25847">
        <w:rPr>
          <w:rFonts w:ascii="Times New Roman" w:hAnsi="Times New Roman" w:cs="Times New Roman"/>
          <w:sz w:val="22"/>
          <w:szCs w:val="22"/>
          <w:lang w:val="fr-FR" w:eastAsia="de-DE"/>
        </w:rPr>
        <w:t>.</w:t>
      </w:r>
      <w:r w:rsidRPr="00A25847">
        <w:rPr>
          <w:rFonts w:ascii="Times New Roman" w:hAnsi="Times New Roman" w:cs="Times New Roman"/>
          <w:sz w:val="22"/>
          <w:szCs w:val="22"/>
          <w:lang w:val="fr-FR" w:eastAsia="de-DE"/>
        </w:rPr>
        <w:t xml:space="preserve"> </w:t>
      </w:r>
      <w:proofErr w:type="spellStart"/>
      <w:r w:rsidRPr="00A25847">
        <w:rPr>
          <w:rFonts w:ascii="Times New Roman" w:hAnsi="Times New Roman" w:cs="Times New Roman"/>
          <w:i/>
          <w:iCs/>
          <w:sz w:val="22"/>
          <w:szCs w:val="22"/>
          <w:lang w:eastAsia="de-DE"/>
        </w:rPr>
        <w:t>Recherches</w:t>
      </w:r>
      <w:proofErr w:type="spellEnd"/>
      <w:r w:rsidRPr="00A25847">
        <w:rPr>
          <w:rFonts w:ascii="Times New Roman" w:hAnsi="Times New Roman" w:cs="Times New Roman"/>
          <w:i/>
          <w:iCs/>
          <w:sz w:val="22"/>
          <w:szCs w:val="22"/>
          <w:lang w:eastAsia="de-DE"/>
        </w:rPr>
        <w:t xml:space="preserve"> </w:t>
      </w:r>
      <w:proofErr w:type="spellStart"/>
      <w:r w:rsidRPr="00A25847">
        <w:rPr>
          <w:rFonts w:ascii="Times New Roman" w:hAnsi="Times New Roman" w:cs="Times New Roman"/>
          <w:i/>
          <w:iCs/>
          <w:sz w:val="22"/>
          <w:szCs w:val="22"/>
          <w:lang w:eastAsia="de-DE"/>
        </w:rPr>
        <w:t>féministes</w:t>
      </w:r>
      <w:proofErr w:type="spellEnd"/>
      <w:r w:rsidRPr="00A25847">
        <w:rPr>
          <w:rFonts w:ascii="Times New Roman" w:hAnsi="Times New Roman" w:cs="Times New Roman"/>
          <w:i/>
          <w:iCs/>
          <w:sz w:val="22"/>
          <w:szCs w:val="22"/>
          <w:lang w:eastAsia="de-DE"/>
        </w:rPr>
        <w:t xml:space="preserve"> </w:t>
      </w:r>
      <w:r w:rsidRPr="00A25847">
        <w:rPr>
          <w:rFonts w:ascii="Times New Roman" w:hAnsi="Times New Roman" w:cs="Times New Roman"/>
          <w:sz w:val="22"/>
          <w:szCs w:val="22"/>
          <w:lang w:eastAsia="de-DE"/>
        </w:rPr>
        <w:t>34/2, 15</w:t>
      </w:r>
      <w:r w:rsidR="00335C08" w:rsidRPr="00A25847">
        <w:rPr>
          <w:rFonts w:ascii="Times New Roman" w:hAnsi="Times New Roman" w:cs="Times New Roman"/>
          <w:sz w:val="22"/>
          <w:szCs w:val="22"/>
          <w:lang w:eastAsia="de-DE"/>
        </w:rPr>
        <w:t>–</w:t>
      </w:r>
      <w:r w:rsidRPr="00A25847">
        <w:rPr>
          <w:rFonts w:ascii="Times New Roman" w:hAnsi="Times New Roman" w:cs="Times New Roman"/>
          <w:sz w:val="22"/>
          <w:szCs w:val="22"/>
          <w:lang w:eastAsia="de-DE"/>
        </w:rPr>
        <w:t>32.</w:t>
      </w:r>
    </w:p>
    <w:p w14:paraId="21A57395" w14:textId="77777777" w:rsidR="00EC12CC" w:rsidRPr="00A25847" w:rsidRDefault="00EC12CC" w:rsidP="00913D29">
      <w:pPr>
        <w:spacing w:after="0" w:line="240" w:lineRule="auto"/>
        <w:rPr>
          <w:rFonts w:ascii="Times New Roman" w:hAnsi="Times New Roman" w:cs="Times New Roman"/>
          <w:sz w:val="24"/>
          <w:szCs w:val="24"/>
        </w:rPr>
      </w:pPr>
    </w:p>
    <w:p w14:paraId="575082E2" w14:textId="77777777" w:rsidR="00EC12CC" w:rsidRPr="00A25847" w:rsidRDefault="00EC12CC" w:rsidP="00913D29">
      <w:pPr>
        <w:spacing w:after="0" w:line="240" w:lineRule="auto"/>
        <w:rPr>
          <w:rFonts w:ascii="Times New Roman" w:hAnsi="Times New Roman" w:cs="Times New Roman"/>
          <w:sz w:val="24"/>
          <w:szCs w:val="24"/>
        </w:rPr>
      </w:pPr>
    </w:p>
    <w:p w14:paraId="616F91CE" w14:textId="77777777" w:rsidR="00EC12CC" w:rsidRPr="00A25847" w:rsidRDefault="00EC12CC" w:rsidP="00913D29">
      <w:pPr>
        <w:spacing w:after="0" w:line="240" w:lineRule="auto"/>
        <w:rPr>
          <w:rFonts w:ascii="Times New Roman" w:hAnsi="Times New Roman" w:cs="Times New Roman"/>
          <w:b/>
          <w:bCs/>
          <w:sz w:val="24"/>
          <w:szCs w:val="24"/>
        </w:rPr>
      </w:pPr>
      <w:r w:rsidRPr="00A25847">
        <w:rPr>
          <w:rFonts w:ascii="Times New Roman" w:hAnsi="Times New Roman" w:cs="Times New Roman"/>
          <w:b/>
          <w:bCs/>
          <w:sz w:val="24"/>
          <w:szCs w:val="24"/>
        </w:rPr>
        <w:t xml:space="preserve">Melanie </w:t>
      </w:r>
      <w:proofErr w:type="spellStart"/>
      <w:r w:rsidRPr="00A25847">
        <w:rPr>
          <w:rFonts w:ascii="Times New Roman" w:hAnsi="Times New Roman" w:cs="Times New Roman"/>
          <w:b/>
          <w:bCs/>
          <w:sz w:val="24"/>
          <w:szCs w:val="24"/>
        </w:rPr>
        <w:t>Tissot</w:t>
      </w:r>
      <w:proofErr w:type="spellEnd"/>
      <w:r w:rsidRPr="00A25847">
        <w:rPr>
          <w:rFonts w:ascii="Times New Roman" w:hAnsi="Times New Roman" w:cs="Times New Roman"/>
          <w:b/>
          <w:bCs/>
          <w:sz w:val="24"/>
          <w:szCs w:val="24"/>
        </w:rPr>
        <w:t xml:space="preserve"> (Mannheim) </w:t>
      </w:r>
    </w:p>
    <w:p w14:paraId="10396CA6" w14:textId="77777777" w:rsidR="00EC12CC" w:rsidRPr="00A25847" w:rsidRDefault="00467F7D" w:rsidP="00913D29">
      <w:pPr>
        <w:spacing w:after="0" w:line="240" w:lineRule="auto"/>
        <w:rPr>
          <w:rFonts w:ascii="Times New Roman" w:hAnsi="Times New Roman" w:cs="Times New Roman"/>
          <w:sz w:val="24"/>
          <w:szCs w:val="24"/>
          <w:u w:val="single"/>
        </w:rPr>
      </w:pPr>
      <w:hyperlink r:id="rId12" w:history="1">
        <w:r w:rsidR="00EC12CC" w:rsidRPr="00607A93">
          <w:rPr>
            <w:rStyle w:val="Hyperlink"/>
            <w:rFonts w:ascii="Times New Roman" w:hAnsi="Times New Roman" w:cs="Times New Roman"/>
            <w:color w:val="auto"/>
            <w:sz w:val="24"/>
            <w:szCs w:val="24"/>
          </w:rPr>
          <w:t>melanie.tissot@uni-mannheim.de</w:t>
        </w:r>
      </w:hyperlink>
    </w:p>
    <w:p w14:paraId="0609C37F" w14:textId="77777777" w:rsidR="00EC12CC" w:rsidRPr="00607A93" w:rsidRDefault="00EC12CC" w:rsidP="00913D29">
      <w:pPr>
        <w:spacing w:after="0" w:line="240" w:lineRule="auto"/>
        <w:rPr>
          <w:rFonts w:ascii="Times New Roman" w:hAnsi="Times New Roman" w:cs="Times New Roman"/>
          <w:b/>
          <w:bCs/>
          <w:sz w:val="24"/>
          <w:szCs w:val="24"/>
        </w:rPr>
      </w:pPr>
      <w:r w:rsidRPr="00A25847">
        <w:rPr>
          <w:rFonts w:ascii="Times New Roman" w:hAnsi="Times New Roman" w:cs="Times New Roman"/>
          <w:b/>
          <w:bCs/>
          <w:sz w:val="24"/>
          <w:szCs w:val="24"/>
        </w:rPr>
        <w:t xml:space="preserve">Frauen auf der Flucht – Weibliche Migration in Boris </w:t>
      </w:r>
      <w:proofErr w:type="spellStart"/>
      <w:r w:rsidRPr="00A25847">
        <w:rPr>
          <w:rFonts w:ascii="Times New Roman" w:hAnsi="Times New Roman" w:cs="Times New Roman"/>
          <w:b/>
          <w:bCs/>
          <w:sz w:val="24"/>
          <w:szCs w:val="24"/>
        </w:rPr>
        <w:t>Lojkines</w:t>
      </w:r>
      <w:proofErr w:type="spellEnd"/>
      <w:r w:rsidRPr="00A25847">
        <w:rPr>
          <w:rFonts w:ascii="Times New Roman" w:hAnsi="Times New Roman" w:cs="Times New Roman"/>
          <w:b/>
          <w:bCs/>
          <w:sz w:val="24"/>
          <w:szCs w:val="24"/>
        </w:rPr>
        <w:t xml:space="preserve"> Film</w:t>
      </w:r>
      <w:r w:rsidRPr="00A25847">
        <w:rPr>
          <w:rFonts w:ascii="Times New Roman" w:hAnsi="Times New Roman" w:cs="Times New Roman"/>
          <w:b/>
          <w:bCs/>
          <w:i/>
          <w:sz w:val="24"/>
          <w:szCs w:val="24"/>
        </w:rPr>
        <w:t xml:space="preserve"> Hope</w:t>
      </w:r>
      <w:r w:rsidRPr="00A25847">
        <w:rPr>
          <w:rFonts w:ascii="Times New Roman" w:hAnsi="Times New Roman" w:cs="Times New Roman"/>
          <w:b/>
          <w:bCs/>
          <w:sz w:val="24"/>
          <w:szCs w:val="24"/>
        </w:rPr>
        <w:t xml:space="preserve"> (2014) aus intersektionaler Perspektive</w:t>
      </w:r>
    </w:p>
    <w:p w14:paraId="3F9D928A" w14:textId="77777777" w:rsidR="00EC12CC" w:rsidRPr="00607A93" w:rsidRDefault="00EC12CC" w:rsidP="00913D29">
      <w:pPr>
        <w:spacing w:after="0" w:line="240" w:lineRule="auto"/>
        <w:rPr>
          <w:rFonts w:ascii="Times New Roman" w:hAnsi="Times New Roman" w:cs="Times New Roman"/>
          <w:sz w:val="24"/>
          <w:szCs w:val="24"/>
        </w:rPr>
      </w:pPr>
    </w:p>
    <w:p w14:paraId="23A72941" w14:textId="5F9E48F7" w:rsidR="00EC12CC" w:rsidRPr="00607A93" w:rsidRDefault="00EC12CC" w:rsidP="00913D29">
      <w:pPr>
        <w:spacing w:after="0" w:line="240" w:lineRule="auto"/>
        <w:rPr>
          <w:rFonts w:ascii="Times New Roman" w:hAnsi="Times New Roman" w:cs="Times New Roman"/>
          <w:sz w:val="24"/>
          <w:szCs w:val="24"/>
        </w:rPr>
      </w:pPr>
      <w:r w:rsidRPr="00607A93">
        <w:rPr>
          <w:rFonts w:ascii="Times New Roman" w:hAnsi="Times New Roman" w:cs="Times New Roman"/>
          <w:sz w:val="24"/>
          <w:szCs w:val="24"/>
        </w:rPr>
        <w:t>Flucht und Migration sind im gesellschaftlichen Diskurs, aber auch in der medialen und kulturellen Repräsentation – etwa in Literatur und Film – heutzutage ein omnipräsentes Thema. Während sich viele Filme mit männlichen Migrierenden auseinandersetzen, bleiben Migrationserfahrungen von Frauen, die weltweit die Hälfte der Flüchtenden ausmachen, jedoch bislang meist unsichtbar.</w:t>
      </w:r>
      <w:r w:rsidR="00BC2644" w:rsidRPr="00607A93">
        <w:rPr>
          <w:rFonts w:ascii="Times New Roman" w:hAnsi="Times New Roman" w:cs="Times New Roman"/>
          <w:sz w:val="24"/>
          <w:szCs w:val="24"/>
        </w:rPr>
        <w:t xml:space="preserve"> </w:t>
      </w:r>
      <w:r w:rsidRPr="00607A93">
        <w:rPr>
          <w:rFonts w:ascii="Times New Roman" w:hAnsi="Times New Roman" w:cs="Times New Roman"/>
          <w:sz w:val="24"/>
          <w:szCs w:val="24"/>
        </w:rPr>
        <w:t xml:space="preserve">Um genderspezifische und intersektionale Dimensionen von Flucht und Migration in den Fokus zu rücken, soll der Spielfilm </w:t>
      </w:r>
      <w:r w:rsidRPr="00607A93">
        <w:rPr>
          <w:rFonts w:ascii="Times New Roman" w:hAnsi="Times New Roman" w:cs="Times New Roman"/>
          <w:i/>
          <w:sz w:val="24"/>
          <w:szCs w:val="24"/>
        </w:rPr>
        <w:t>Hope</w:t>
      </w:r>
      <w:r w:rsidRPr="00607A93">
        <w:rPr>
          <w:rFonts w:ascii="Times New Roman" w:hAnsi="Times New Roman" w:cs="Times New Roman"/>
          <w:sz w:val="24"/>
          <w:szCs w:val="24"/>
        </w:rPr>
        <w:t xml:space="preserve"> von Boris </w:t>
      </w:r>
      <w:proofErr w:type="spellStart"/>
      <w:r w:rsidRPr="00607A93">
        <w:rPr>
          <w:rFonts w:ascii="Times New Roman" w:hAnsi="Times New Roman" w:cs="Times New Roman"/>
          <w:sz w:val="24"/>
          <w:szCs w:val="24"/>
        </w:rPr>
        <w:t>Lojkine</w:t>
      </w:r>
      <w:proofErr w:type="spellEnd"/>
      <w:r w:rsidRPr="00607A93">
        <w:rPr>
          <w:rFonts w:ascii="Times New Roman" w:hAnsi="Times New Roman" w:cs="Times New Roman"/>
          <w:sz w:val="24"/>
          <w:szCs w:val="24"/>
        </w:rPr>
        <w:t xml:space="preserve"> analysiert werden. Der Film begleitet zwei Migrierende aus Afrika auf ihrem Weg Richtung Europa. Dabei steht ungewöhnlicherweise auch eine weibliche Protagonistin im Mittelpunkt, die im Laufe des Films zahlreiche Gewalterfahrungen durchlebt. Ob trotz der multidimensionalen Gewaltformen dennoch weibliche Agency im Film vom </w:t>
      </w:r>
      <w:proofErr w:type="spellStart"/>
      <w:r w:rsidRPr="00607A93">
        <w:rPr>
          <w:rFonts w:ascii="Times New Roman" w:hAnsi="Times New Roman" w:cs="Times New Roman"/>
          <w:sz w:val="24"/>
          <w:szCs w:val="24"/>
        </w:rPr>
        <w:t>Lojkine</w:t>
      </w:r>
      <w:proofErr w:type="spellEnd"/>
      <w:r w:rsidRPr="00607A93">
        <w:rPr>
          <w:rFonts w:ascii="Times New Roman" w:hAnsi="Times New Roman" w:cs="Times New Roman"/>
          <w:sz w:val="24"/>
          <w:szCs w:val="24"/>
        </w:rPr>
        <w:t xml:space="preserve"> ermöglicht und somit die Frau nicht ausschließlich als Opfer der vorherrschenden Machtstrukturen dargestellt wird, soll im Rahmen des Vortrags unter anderem eruiert werden. Da im Hinblick auf die Thematik migrierender Frauen aus dem </w:t>
      </w:r>
      <w:r w:rsidR="00C84C52" w:rsidRPr="00607A93">
        <w:rPr>
          <w:rFonts w:ascii="Times New Roman" w:hAnsi="Times New Roman" w:cs="Times New Roman"/>
          <w:sz w:val="24"/>
          <w:szCs w:val="24"/>
        </w:rPr>
        <w:t>'</w:t>
      </w:r>
      <w:r w:rsidRPr="00607A93">
        <w:rPr>
          <w:rFonts w:ascii="Times New Roman" w:hAnsi="Times New Roman" w:cs="Times New Roman"/>
          <w:sz w:val="24"/>
          <w:szCs w:val="24"/>
        </w:rPr>
        <w:t>Globalen Süden</w:t>
      </w:r>
      <w:r w:rsidR="00C84C52" w:rsidRPr="00607A93">
        <w:rPr>
          <w:rFonts w:ascii="Times New Roman" w:hAnsi="Times New Roman" w:cs="Times New Roman"/>
          <w:sz w:val="24"/>
          <w:szCs w:val="24"/>
        </w:rPr>
        <w:t>'</w:t>
      </w:r>
      <w:r w:rsidRPr="00607A93">
        <w:rPr>
          <w:rFonts w:ascii="Times New Roman" w:hAnsi="Times New Roman" w:cs="Times New Roman"/>
          <w:sz w:val="24"/>
          <w:szCs w:val="24"/>
        </w:rPr>
        <w:t xml:space="preserve"> mehrere </w:t>
      </w:r>
      <w:proofErr w:type="spellStart"/>
      <w:r w:rsidRPr="00607A93">
        <w:rPr>
          <w:rFonts w:ascii="Times New Roman" w:hAnsi="Times New Roman" w:cs="Times New Roman"/>
          <w:sz w:val="24"/>
          <w:szCs w:val="24"/>
        </w:rPr>
        <w:t>Intersektionalitätsdimensionen</w:t>
      </w:r>
      <w:proofErr w:type="spellEnd"/>
      <w:r w:rsidRPr="00607A93">
        <w:rPr>
          <w:rFonts w:ascii="Times New Roman" w:hAnsi="Times New Roman" w:cs="Times New Roman"/>
          <w:sz w:val="24"/>
          <w:szCs w:val="24"/>
        </w:rPr>
        <w:t xml:space="preserve"> – im Speziellen </w:t>
      </w:r>
      <w:proofErr w:type="spellStart"/>
      <w:r w:rsidRPr="00607A93">
        <w:rPr>
          <w:rFonts w:ascii="Times New Roman" w:hAnsi="Times New Roman" w:cs="Times New Roman"/>
          <w:i/>
          <w:sz w:val="24"/>
          <w:szCs w:val="24"/>
        </w:rPr>
        <w:t>gender</w:t>
      </w:r>
      <w:proofErr w:type="spellEnd"/>
      <w:r w:rsidRPr="00607A93">
        <w:rPr>
          <w:rFonts w:ascii="Times New Roman" w:hAnsi="Times New Roman" w:cs="Times New Roman"/>
          <w:sz w:val="24"/>
          <w:szCs w:val="24"/>
        </w:rPr>
        <w:t xml:space="preserve"> und </w:t>
      </w:r>
      <w:proofErr w:type="spellStart"/>
      <w:r w:rsidRPr="00607A93">
        <w:rPr>
          <w:rFonts w:ascii="Times New Roman" w:hAnsi="Times New Roman" w:cs="Times New Roman"/>
          <w:i/>
          <w:sz w:val="24"/>
          <w:szCs w:val="24"/>
        </w:rPr>
        <w:t>race</w:t>
      </w:r>
      <w:proofErr w:type="spellEnd"/>
      <w:r w:rsidRPr="00607A93">
        <w:rPr>
          <w:rFonts w:ascii="Times New Roman" w:hAnsi="Times New Roman" w:cs="Times New Roman"/>
          <w:sz w:val="24"/>
          <w:szCs w:val="24"/>
        </w:rPr>
        <w:t xml:space="preserve"> – relevant sind, wird für diese Analyse eine Kombination aus verschiedenen Filmtheorien, wie dem </w:t>
      </w:r>
      <w:proofErr w:type="spellStart"/>
      <w:r w:rsidRPr="00607A93">
        <w:rPr>
          <w:rFonts w:ascii="Times New Roman" w:hAnsi="Times New Roman" w:cs="Times New Roman"/>
          <w:i/>
          <w:sz w:val="24"/>
          <w:szCs w:val="24"/>
        </w:rPr>
        <w:t>Female</w:t>
      </w:r>
      <w:proofErr w:type="spellEnd"/>
      <w:r w:rsidRPr="00607A93">
        <w:rPr>
          <w:rFonts w:ascii="Times New Roman" w:hAnsi="Times New Roman" w:cs="Times New Roman"/>
          <w:i/>
          <w:sz w:val="24"/>
          <w:szCs w:val="24"/>
        </w:rPr>
        <w:t xml:space="preserve"> Gaze</w:t>
      </w:r>
      <w:r w:rsidRPr="00607A93">
        <w:rPr>
          <w:rFonts w:ascii="Times New Roman" w:hAnsi="Times New Roman" w:cs="Times New Roman"/>
          <w:sz w:val="24"/>
          <w:szCs w:val="24"/>
        </w:rPr>
        <w:t xml:space="preserve"> sowie dem </w:t>
      </w:r>
      <w:r w:rsidRPr="00607A93">
        <w:rPr>
          <w:rFonts w:ascii="Times New Roman" w:hAnsi="Times New Roman" w:cs="Times New Roman"/>
          <w:i/>
          <w:sz w:val="24"/>
          <w:szCs w:val="24"/>
        </w:rPr>
        <w:t>Imperial Gaze</w:t>
      </w:r>
      <w:r w:rsidRPr="00607A93">
        <w:rPr>
          <w:rFonts w:ascii="Times New Roman" w:hAnsi="Times New Roman" w:cs="Times New Roman"/>
          <w:sz w:val="24"/>
          <w:szCs w:val="24"/>
        </w:rPr>
        <w:t>, herangezogen. Mithilfe ihrer Verflechtung kann intersektional untersucht werden, ob im Film patriarchale und (neo</w:t>
      </w:r>
      <w:r w:rsidR="009064CB" w:rsidRPr="00607A93">
        <w:rPr>
          <w:rFonts w:ascii="Times New Roman" w:hAnsi="Times New Roman" w:cs="Times New Roman"/>
          <w:sz w:val="24"/>
          <w:szCs w:val="24"/>
        </w:rPr>
        <w:t>-</w:t>
      </w:r>
      <w:r w:rsidRPr="00607A93">
        <w:rPr>
          <w:rFonts w:ascii="Times New Roman" w:hAnsi="Times New Roman" w:cs="Times New Roman"/>
          <w:sz w:val="24"/>
          <w:szCs w:val="24"/>
        </w:rPr>
        <w:t>)koloniale Macht- und Unterdrückungsstrukturen aufgelöst oder konsolidiert werden.</w:t>
      </w:r>
    </w:p>
    <w:p w14:paraId="2D4A822C" w14:textId="77777777" w:rsidR="0020668C" w:rsidRPr="00607A93" w:rsidRDefault="0020668C" w:rsidP="00913D29">
      <w:pPr>
        <w:spacing w:after="0" w:line="240" w:lineRule="auto"/>
        <w:ind w:left="284" w:hanging="284"/>
        <w:rPr>
          <w:rFonts w:ascii="Times New Roman" w:hAnsi="Times New Roman" w:cs="Times New Roman"/>
          <w:b/>
          <w:sz w:val="24"/>
          <w:szCs w:val="24"/>
        </w:rPr>
      </w:pPr>
    </w:p>
    <w:p w14:paraId="49755481" w14:textId="4C553A3C" w:rsidR="00EC12CC" w:rsidRPr="00607A93" w:rsidRDefault="00EC12CC" w:rsidP="00913D29">
      <w:pPr>
        <w:spacing w:after="0" w:line="240" w:lineRule="auto"/>
        <w:ind w:left="284" w:hanging="284"/>
        <w:rPr>
          <w:rFonts w:ascii="Times New Roman" w:hAnsi="Times New Roman" w:cs="Times New Roman"/>
        </w:rPr>
      </w:pPr>
      <w:r w:rsidRPr="00607A93">
        <w:rPr>
          <w:rFonts w:ascii="Times New Roman" w:hAnsi="Times New Roman" w:cs="Times New Roman"/>
        </w:rPr>
        <w:t xml:space="preserve">Liebig, Sabine. 2017. </w:t>
      </w:r>
      <w:r w:rsidR="00BC2644" w:rsidRPr="00607A93">
        <w:rPr>
          <w:rFonts w:ascii="Times New Roman" w:hAnsi="Times New Roman" w:cs="Times New Roman"/>
        </w:rPr>
        <w:t>"</w:t>
      </w:r>
      <w:r w:rsidRPr="00607A93">
        <w:rPr>
          <w:rFonts w:ascii="Times New Roman" w:hAnsi="Times New Roman" w:cs="Times New Roman"/>
        </w:rPr>
        <w:t>Flucht und Migration von Frauen aus Genderperspektive</w:t>
      </w:r>
      <w:r w:rsidR="00EC62C5" w:rsidRPr="00607A93">
        <w:rPr>
          <w:rFonts w:ascii="Times New Roman" w:hAnsi="Times New Roman" w:cs="Times New Roman"/>
        </w:rPr>
        <w:t>"</w:t>
      </w:r>
      <w:r w:rsidRPr="00607A93">
        <w:rPr>
          <w:rFonts w:ascii="Times New Roman" w:hAnsi="Times New Roman" w:cs="Times New Roman"/>
        </w:rPr>
        <w:t>. Ein Perspektivwechsel. In</w:t>
      </w:r>
      <w:r w:rsidR="00B4519A" w:rsidRPr="00607A93">
        <w:rPr>
          <w:rFonts w:ascii="Times New Roman" w:hAnsi="Times New Roman" w:cs="Times New Roman"/>
        </w:rPr>
        <w:t>:</w:t>
      </w:r>
      <w:r w:rsidRPr="00607A93">
        <w:rPr>
          <w:rFonts w:ascii="Times New Roman" w:hAnsi="Times New Roman" w:cs="Times New Roman"/>
        </w:rPr>
        <w:t xml:space="preserve"> </w:t>
      </w:r>
      <w:r w:rsidR="00614175" w:rsidRPr="00607A93">
        <w:rPr>
          <w:rFonts w:ascii="Times New Roman" w:hAnsi="Times New Roman" w:cs="Times New Roman"/>
        </w:rPr>
        <w:t xml:space="preserve">Hans-Jürgen </w:t>
      </w:r>
      <w:proofErr w:type="spellStart"/>
      <w:r w:rsidRPr="00607A93">
        <w:rPr>
          <w:rFonts w:ascii="Times New Roman" w:hAnsi="Times New Roman" w:cs="Times New Roman"/>
        </w:rPr>
        <w:t>Lüsebrink</w:t>
      </w:r>
      <w:proofErr w:type="spellEnd"/>
      <w:r w:rsidR="00614175" w:rsidRPr="00607A93">
        <w:rPr>
          <w:rFonts w:ascii="Times New Roman" w:hAnsi="Times New Roman" w:cs="Times New Roman"/>
        </w:rPr>
        <w:t xml:space="preserve"> et al.</w:t>
      </w:r>
      <w:r w:rsidRPr="00607A93">
        <w:rPr>
          <w:rFonts w:ascii="Times New Roman" w:hAnsi="Times New Roman" w:cs="Times New Roman"/>
        </w:rPr>
        <w:t xml:space="preserve"> (</w:t>
      </w:r>
      <w:proofErr w:type="spellStart"/>
      <w:r w:rsidR="00614175" w:rsidRPr="00607A93">
        <w:rPr>
          <w:rFonts w:ascii="Times New Roman" w:hAnsi="Times New Roman" w:cs="Times New Roman"/>
        </w:rPr>
        <w:t>eds</w:t>
      </w:r>
      <w:proofErr w:type="spellEnd"/>
      <w:r w:rsidRPr="00607A93">
        <w:rPr>
          <w:rFonts w:ascii="Times New Roman" w:hAnsi="Times New Roman" w:cs="Times New Roman"/>
        </w:rPr>
        <w:t xml:space="preserve">.): </w:t>
      </w:r>
      <w:r w:rsidR="009E03C4" w:rsidRPr="00607A93">
        <w:rPr>
          <w:rFonts w:ascii="Times New Roman" w:hAnsi="Times New Roman" w:cs="Times New Roman"/>
          <w:i/>
          <w:iCs/>
          <w:sz w:val="24"/>
          <w:szCs w:val="24"/>
          <w:lang w:eastAsia="de-DE"/>
        </w:rPr>
        <w:t>"</w:t>
      </w:r>
      <w:r w:rsidRPr="00607A93">
        <w:rPr>
          <w:rFonts w:ascii="Times New Roman" w:hAnsi="Times New Roman" w:cs="Times New Roman"/>
          <w:i/>
        </w:rPr>
        <w:t>Alles Frankreich oder was</w:t>
      </w:r>
      <w:r w:rsidR="009E03C4" w:rsidRPr="00607A93">
        <w:rPr>
          <w:rFonts w:ascii="Times New Roman" w:hAnsi="Times New Roman" w:cs="Times New Roman"/>
          <w:i/>
        </w:rPr>
        <w:t>?"</w:t>
      </w:r>
      <w:r w:rsidRPr="00607A93">
        <w:rPr>
          <w:rFonts w:ascii="Times New Roman" w:hAnsi="Times New Roman" w:cs="Times New Roman"/>
          <w:i/>
        </w:rPr>
        <w:t xml:space="preserve"> Die saarländische Frankreichstrategie im europäischen Kontext</w:t>
      </w:r>
      <w:r w:rsidRPr="00607A93">
        <w:rPr>
          <w:rFonts w:ascii="Times New Roman" w:hAnsi="Times New Roman" w:cs="Times New Roman"/>
        </w:rPr>
        <w:t>.</w:t>
      </w:r>
      <w:r w:rsidRPr="00607A93">
        <w:rPr>
          <w:rFonts w:ascii="Times New Roman" w:hAnsi="Times New Roman" w:cs="Times New Roman"/>
          <w:i/>
        </w:rPr>
        <w:t xml:space="preserve"> </w:t>
      </w:r>
      <w:r w:rsidRPr="00607A93">
        <w:rPr>
          <w:rFonts w:ascii="Times New Roman" w:hAnsi="Times New Roman" w:cs="Times New Roman"/>
        </w:rPr>
        <w:t xml:space="preserve">Bielefeld: </w:t>
      </w:r>
      <w:proofErr w:type="spellStart"/>
      <w:r w:rsidRPr="00607A93">
        <w:rPr>
          <w:rFonts w:ascii="Times New Roman" w:hAnsi="Times New Roman" w:cs="Times New Roman"/>
        </w:rPr>
        <w:t>Transcript</w:t>
      </w:r>
      <w:proofErr w:type="spellEnd"/>
      <w:r w:rsidR="00EC62C5" w:rsidRPr="00607A93">
        <w:rPr>
          <w:rFonts w:ascii="Times New Roman" w:hAnsi="Times New Roman" w:cs="Times New Roman"/>
        </w:rPr>
        <w:t>, 273–287.</w:t>
      </w:r>
    </w:p>
    <w:p w14:paraId="3537B972" w14:textId="7CA7FB04" w:rsidR="00EC12CC" w:rsidRPr="00607A93" w:rsidRDefault="00EC12CC" w:rsidP="00913D29">
      <w:pPr>
        <w:spacing w:after="0" w:line="240" w:lineRule="auto"/>
        <w:ind w:left="284" w:hanging="284"/>
        <w:rPr>
          <w:rFonts w:ascii="Times New Roman" w:hAnsi="Times New Roman" w:cs="Times New Roman"/>
          <w:lang w:val="en-US"/>
        </w:rPr>
      </w:pPr>
      <w:r w:rsidRPr="00607A93">
        <w:rPr>
          <w:rFonts w:ascii="Times New Roman" w:hAnsi="Times New Roman" w:cs="Times New Roman"/>
        </w:rPr>
        <w:t>Lutz, Helma/</w:t>
      </w:r>
      <w:proofErr w:type="spellStart"/>
      <w:r w:rsidRPr="00607A93">
        <w:rPr>
          <w:rFonts w:ascii="Times New Roman" w:hAnsi="Times New Roman" w:cs="Times New Roman"/>
        </w:rPr>
        <w:t>Amelina</w:t>
      </w:r>
      <w:proofErr w:type="spellEnd"/>
      <w:r w:rsidRPr="00607A93">
        <w:rPr>
          <w:rFonts w:ascii="Times New Roman" w:hAnsi="Times New Roman" w:cs="Times New Roman"/>
        </w:rPr>
        <w:t xml:space="preserve">, Anna. 2017. </w:t>
      </w:r>
      <w:r w:rsidRPr="00607A93">
        <w:rPr>
          <w:rFonts w:ascii="Times New Roman" w:hAnsi="Times New Roman" w:cs="Times New Roman"/>
          <w:i/>
        </w:rPr>
        <w:t xml:space="preserve">Gender, Migration, Transnationalisierung. Eine </w:t>
      </w:r>
      <w:proofErr w:type="spellStart"/>
      <w:r w:rsidRPr="00607A93">
        <w:rPr>
          <w:rFonts w:ascii="Times New Roman" w:hAnsi="Times New Roman" w:cs="Times New Roman"/>
          <w:i/>
        </w:rPr>
        <w:t>intersektionelle</w:t>
      </w:r>
      <w:proofErr w:type="spellEnd"/>
      <w:r w:rsidRPr="00607A93">
        <w:rPr>
          <w:rFonts w:ascii="Times New Roman" w:hAnsi="Times New Roman" w:cs="Times New Roman"/>
          <w:i/>
        </w:rPr>
        <w:t xml:space="preserve"> Einführung.</w:t>
      </w:r>
      <w:r w:rsidRPr="00607A93">
        <w:rPr>
          <w:rFonts w:ascii="Times New Roman" w:hAnsi="Times New Roman" w:cs="Times New Roman"/>
        </w:rPr>
        <w:t xml:space="preserve"> </w:t>
      </w:r>
      <w:r w:rsidRPr="00607A93">
        <w:rPr>
          <w:rFonts w:ascii="Times New Roman" w:hAnsi="Times New Roman" w:cs="Times New Roman"/>
          <w:lang w:val="en-US"/>
        </w:rPr>
        <w:t>Bielefeld: transcript.</w:t>
      </w:r>
    </w:p>
    <w:p w14:paraId="6AAB0C5F" w14:textId="23CC1BBD" w:rsidR="00EC12CC" w:rsidRPr="00CF2864" w:rsidRDefault="00EC12CC" w:rsidP="00913D29">
      <w:pPr>
        <w:spacing w:after="0" w:line="240" w:lineRule="auto"/>
        <w:ind w:left="284" w:hanging="284"/>
        <w:rPr>
          <w:rFonts w:ascii="Times New Roman" w:hAnsi="Times New Roman" w:cs="Times New Roman"/>
          <w:lang w:val="en-US"/>
        </w:rPr>
      </w:pPr>
      <w:r w:rsidRPr="00607A93">
        <w:rPr>
          <w:rFonts w:ascii="Times New Roman" w:hAnsi="Times New Roman" w:cs="Times New Roman"/>
          <w:lang w:val="en-US"/>
        </w:rPr>
        <w:t xml:space="preserve">Soloway, Joey. 2016. </w:t>
      </w:r>
      <w:r w:rsidR="00614175" w:rsidRPr="00607A93">
        <w:rPr>
          <w:rFonts w:ascii="Times New Roman" w:hAnsi="Times New Roman" w:cs="Times New Roman"/>
          <w:lang w:val="en-US"/>
        </w:rPr>
        <w:t>"</w:t>
      </w:r>
      <w:r w:rsidRPr="00607A93">
        <w:rPr>
          <w:rFonts w:ascii="Times New Roman" w:hAnsi="Times New Roman" w:cs="Times New Roman"/>
          <w:lang w:val="en-US"/>
        </w:rPr>
        <w:t>The Female Gaze</w:t>
      </w:r>
      <w:r w:rsidR="00614175" w:rsidRPr="00607A93">
        <w:rPr>
          <w:rFonts w:ascii="Times New Roman" w:hAnsi="Times New Roman" w:cs="Times New Roman"/>
          <w:lang w:val="en-US"/>
        </w:rPr>
        <w:t>"</w:t>
      </w:r>
      <w:r w:rsidRPr="00607A93">
        <w:rPr>
          <w:rFonts w:ascii="Times New Roman" w:hAnsi="Times New Roman" w:cs="Times New Roman"/>
          <w:lang w:val="en-US"/>
        </w:rPr>
        <w:t xml:space="preserve">. </w:t>
      </w:r>
      <w:r w:rsidRPr="00CF2864">
        <w:rPr>
          <w:rFonts w:ascii="Times New Roman" w:hAnsi="Times New Roman" w:cs="Times New Roman"/>
          <w:lang w:val="en-US"/>
        </w:rPr>
        <w:t>In</w:t>
      </w:r>
      <w:r w:rsidR="00BA3152" w:rsidRPr="00CF2864">
        <w:rPr>
          <w:rFonts w:ascii="Times New Roman" w:hAnsi="Times New Roman" w:cs="Times New Roman"/>
          <w:lang w:val="en-US"/>
        </w:rPr>
        <w:t>:</w:t>
      </w:r>
      <w:r w:rsidRPr="00CF2864">
        <w:rPr>
          <w:rFonts w:ascii="Times New Roman" w:hAnsi="Times New Roman" w:cs="Times New Roman"/>
          <w:lang w:val="en-US"/>
        </w:rPr>
        <w:t xml:space="preserve"> </w:t>
      </w:r>
      <w:r w:rsidRPr="00CF2864">
        <w:rPr>
          <w:rFonts w:ascii="Times New Roman" w:hAnsi="Times New Roman" w:cs="Times New Roman"/>
          <w:i/>
          <w:lang w:val="en-US"/>
        </w:rPr>
        <w:t>Toronto International Film Festival Master-class</w:t>
      </w:r>
      <w:r w:rsidR="00A60E90" w:rsidRPr="00CF2864">
        <w:rPr>
          <w:rFonts w:ascii="Times New Roman" w:hAnsi="Times New Roman" w:cs="Times New Roman"/>
          <w:lang w:val="en-US"/>
        </w:rPr>
        <w:t>,</w:t>
      </w:r>
      <w:r w:rsidRPr="00CF2864">
        <w:rPr>
          <w:rFonts w:ascii="Times New Roman" w:hAnsi="Times New Roman" w:cs="Times New Roman"/>
          <w:lang w:val="en-US"/>
        </w:rPr>
        <w:t xml:space="preserve"> https://www.toppleproductions.com/the-female-gaze</w:t>
      </w:r>
      <w:r w:rsidR="00614175" w:rsidRPr="00CF2864">
        <w:rPr>
          <w:rFonts w:ascii="Times New Roman" w:hAnsi="Times New Roman" w:cs="Times New Roman"/>
          <w:lang w:val="en-US"/>
        </w:rPr>
        <w:t>.</w:t>
      </w:r>
    </w:p>
    <w:p w14:paraId="3AEF2913" w14:textId="77777777" w:rsidR="00F54E09" w:rsidRPr="00CF2864" w:rsidRDefault="00F54E09" w:rsidP="00913D29">
      <w:pPr>
        <w:spacing w:after="0" w:line="240" w:lineRule="auto"/>
        <w:rPr>
          <w:rFonts w:ascii="Times New Roman" w:hAnsi="Times New Roman" w:cs="Times New Roman"/>
          <w:sz w:val="24"/>
          <w:szCs w:val="24"/>
          <w:lang w:val="en-US"/>
        </w:rPr>
      </w:pPr>
    </w:p>
    <w:p w14:paraId="1FD81068" w14:textId="77777777" w:rsidR="00F54E09" w:rsidRPr="00CF2864" w:rsidRDefault="00F54E09" w:rsidP="00913D29">
      <w:pPr>
        <w:spacing w:after="0" w:line="240" w:lineRule="auto"/>
        <w:rPr>
          <w:rFonts w:ascii="Times New Roman" w:hAnsi="Times New Roman" w:cs="Times New Roman"/>
          <w:sz w:val="24"/>
          <w:szCs w:val="24"/>
          <w:lang w:val="en-US"/>
        </w:rPr>
      </w:pPr>
    </w:p>
    <w:p w14:paraId="7DFB1BC0" w14:textId="01CAFD58" w:rsidR="00F244A8" w:rsidRPr="00CF2864" w:rsidRDefault="00F244A8" w:rsidP="00913D29">
      <w:pPr>
        <w:spacing w:after="0" w:line="240" w:lineRule="auto"/>
        <w:rPr>
          <w:rFonts w:ascii="Times New Roman" w:hAnsi="Times New Roman" w:cs="Times New Roman"/>
          <w:b/>
          <w:bCs/>
          <w:sz w:val="24"/>
          <w:szCs w:val="24"/>
        </w:rPr>
      </w:pPr>
      <w:r w:rsidRPr="00CF2864">
        <w:rPr>
          <w:rFonts w:ascii="Times New Roman" w:hAnsi="Times New Roman" w:cs="Times New Roman"/>
          <w:b/>
          <w:bCs/>
          <w:sz w:val="24"/>
          <w:szCs w:val="24"/>
        </w:rPr>
        <w:t xml:space="preserve">Laura </w:t>
      </w:r>
      <w:proofErr w:type="spellStart"/>
      <w:r w:rsidRPr="00CF2864">
        <w:rPr>
          <w:rFonts w:ascii="Times New Roman" w:hAnsi="Times New Roman" w:cs="Times New Roman"/>
          <w:b/>
          <w:bCs/>
          <w:sz w:val="24"/>
          <w:szCs w:val="24"/>
        </w:rPr>
        <w:t>Wiemer</w:t>
      </w:r>
      <w:proofErr w:type="spellEnd"/>
      <w:r w:rsidR="00614175" w:rsidRPr="00CF2864">
        <w:rPr>
          <w:rFonts w:ascii="Times New Roman" w:hAnsi="Times New Roman" w:cs="Times New Roman"/>
          <w:b/>
          <w:bCs/>
          <w:sz w:val="24"/>
          <w:szCs w:val="24"/>
        </w:rPr>
        <w:t>,</w:t>
      </w:r>
      <w:r w:rsidRPr="00CF2864">
        <w:rPr>
          <w:rFonts w:ascii="Times New Roman" w:hAnsi="Times New Roman" w:cs="Times New Roman"/>
          <w:b/>
          <w:bCs/>
          <w:sz w:val="24"/>
          <w:szCs w:val="24"/>
        </w:rPr>
        <w:t xml:space="preserve"> Michelle </w:t>
      </w:r>
      <w:proofErr w:type="spellStart"/>
      <w:r w:rsidRPr="00CF2864">
        <w:rPr>
          <w:rFonts w:ascii="Times New Roman" w:hAnsi="Times New Roman" w:cs="Times New Roman"/>
          <w:b/>
          <w:bCs/>
          <w:sz w:val="24"/>
          <w:szCs w:val="24"/>
        </w:rPr>
        <w:t>Miedtank</w:t>
      </w:r>
      <w:proofErr w:type="spellEnd"/>
      <w:r w:rsidRPr="00CF2864">
        <w:rPr>
          <w:rFonts w:ascii="Times New Roman" w:hAnsi="Times New Roman" w:cs="Times New Roman"/>
          <w:b/>
          <w:bCs/>
          <w:sz w:val="24"/>
          <w:szCs w:val="24"/>
        </w:rPr>
        <w:t xml:space="preserve"> (Wuppertal)</w:t>
      </w:r>
    </w:p>
    <w:p w14:paraId="21A09DC7" w14:textId="1E3CC3D4" w:rsidR="00F244A8" w:rsidRPr="00A25847" w:rsidRDefault="00F244A8" w:rsidP="00913D29">
      <w:pPr>
        <w:spacing w:after="0" w:line="240" w:lineRule="auto"/>
        <w:rPr>
          <w:rFonts w:ascii="Times New Roman" w:hAnsi="Times New Roman" w:cs="Times New Roman"/>
          <w:b/>
          <w:bCs/>
          <w:sz w:val="24"/>
          <w:szCs w:val="24"/>
          <w:lang w:val="fr-FR"/>
        </w:rPr>
      </w:pPr>
      <w:r w:rsidRPr="00A25847">
        <w:rPr>
          <w:rFonts w:ascii="Times New Roman" w:hAnsi="Times New Roman" w:cs="Times New Roman"/>
          <w:b/>
          <w:bCs/>
          <w:sz w:val="24"/>
          <w:szCs w:val="24"/>
          <w:lang w:val="fr-FR"/>
        </w:rPr>
        <w:t xml:space="preserve">De la fille illégitime à la femme </w:t>
      </w:r>
      <w:proofErr w:type="gramStart"/>
      <w:r w:rsidRPr="00A25847">
        <w:rPr>
          <w:rFonts w:ascii="Times New Roman" w:hAnsi="Times New Roman" w:cs="Times New Roman"/>
          <w:b/>
          <w:bCs/>
          <w:sz w:val="24"/>
          <w:szCs w:val="24"/>
          <w:lang w:val="fr-FR"/>
        </w:rPr>
        <w:t>noire:</w:t>
      </w:r>
      <w:proofErr w:type="gramEnd"/>
      <w:r w:rsidRPr="00A25847">
        <w:rPr>
          <w:rFonts w:ascii="Times New Roman" w:hAnsi="Times New Roman" w:cs="Times New Roman"/>
          <w:b/>
          <w:bCs/>
          <w:sz w:val="24"/>
          <w:szCs w:val="24"/>
          <w:lang w:val="fr-FR"/>
        </w:rPr>
        <w:t xml:space="preserve"> l</w:t>
      </w:r>
      <w:r w:rsidR="00C84C52" w:rsidRPr="00A25847">
        <w:rPr>
          <w:rFonts w:ascii="Times New Roman" w:hAnsi="Times New Roman" w:cs="Times New Roman"/>
          <w:b/>
          <w:bCs/>
          <w:sz w:val="24"/>
          <w:szCs w:val="24"/>
          <w:lang w:val="fr-FR"/>
        </w:rPr>
        <w:t>'</w:t>
      </w:r>
      <w:r w:rsidRPr="00A25847">
        <w:rPr>
          <w:rFonts w:ascii="Times New Roman" w:hAnsi="Times New Roman" w:cs="Times New Roman"/>
          <w:b/>
          <w:bCs/>
          <w:sz w:val="24"/>
          <w:szCs w:val="24"/>
          <w:lang w:val="fr-FR"/>
        </w:rPr>
        <w:t>intersectionnalité et le déracinement culturel dans l</w:t>
      </w:r>
      <w:r w:rsidR="00C84C52" w:rsidRPr="00A25847">
        <w:rPr>
          <w:rFonts w:ascii="Times New Roman" w:hAnsi="Times New Roman" w:cs="Times New Roman"/>
          <w:b/>
          <w:bCs/>
          <w:sz w:val="24"/>
          <w:szCs w:val="24"/>
          <w:lang w:val="fr-FR"/>
        </w:rPr>
        <w:t>'</w:t>
      </w:r>
      <w:r w:rsidRPr="00A25847">
        <w:rPr>
          <w:rFonts w:ascii="Times New Roman" w:hAnsi="Times New Roman" w:cs="Times New Roman"/>
          <w:b/>
          <w:bCs/>
          <w:sz w:val="24"/>
          <w:szCs w:val="24"/>
          <w:lang w:val="fr-FR"/>
        </w:rPr>
        <w:t>œuvre de Fatou Diome</w:t>
      </w:r>
    </w:p>
    <w:p w14:paraId="723513AD" w14:textId="77777777" w:rsidR="00F244A8" w:rsidRPr="00607A93" w:rsidRDefault="00F244A8" w:rsidP="00913D29">
      <w:pPr>
        <w:spacing w:after="0" w:line="240" w:lineRule="auto"/>
        <w:rPr>
          <w:rFonts w:ascii="Times New Roman" w:hAnsi="Times New Roman" w:cs="Times New Roman"/>
          <w:sz w:val="24"/>
          <w:szCs w:val="24"/>
          <w:lang w:val="fr-FR"/>
        </w:rPr>
      </w:pPr>
    </w:p>
    <w:p w14:paraId="6D224C6B" w14:textId="6DD9579B" w:rsidR="00F244A8" w:rsidRPr="00607A93" w:rsidRDefault="00F244A8" w:rsidP="00913D29">
      <w:pPr>
        <w:spacing w:after="0" w:line="240" w:lineRule="auto"/>
        <w:rPr>
          <w:rFonts w:ascii="Times New Roman" w:hAnsi="Times New Roman" w:cs="Times New Roman"/>
          <w:sz w:val="24"/>
          <w:szCs w:val="24"/>
          <w:lang w:val="fr-FR"/>
        </w:rPr>
      </w:pPr>
      <w:r w:rsidRPr="00607A93">
        <w:rPr>
          <w:rFonts w:ascii="Times New Roman" w:hAnsi="Times New Roman" w:cs="Times New Roman"/>
          <w:sz w:val="24"/>
          <w:szCs w:val="24"/>
          <w:lang w:val="fr-FR"/>
        </w:rPr>
        <w:t>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écrivaine franco-sénégalaise Fatou Diome est considérée comme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une des voix féminines les plus importantes de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 xml:space="preserve">Afrique francophone. Le roman </w:t>
      </w:r>
      <w:r w:rsidRPr="00607A93">
        <w:rPr>
          <w:rFonts w:ascii="Times New Roman" w:hAnsi="Times New Roman" w:cs="Times New Roman"/>
          <w:i/>
          <w:iCs/>
          <w:sz w:val="24"/>
          <w:szCs w:val="24"/>
          <w:lang w:val="fr-FR"/>
        </w:rPr>
        <w:t>Le ventre de l</w:t>
      </w:r>
      <w:r w:rsidR="00913D29" w:rsidRPr="00607A93">
        <w:rPr>
          <w:rFonts w:ascii="Times New Roman" w:hAnsi="Times New Roman" w:cs="Times New Roman"/>
          <w:i/>
          <w:iCs/>
          <w:sz w:val="24"/>
          <w:szCs w:val="24"/>
          <w:lang w:val="fr-FR"/>
        </w:rPr>
        <w:t>'</w:t>
      </w:r>
      <w:r w:rsidRPr="00607A93">
        <w:rPr>
          <w:rFonts w:ascii="Times New Roman" w:hAnsi="Times New Roman" w:cs="Times New Roman"/>
          <w:i/>
          <w:iCs/>
          <w:sz w:val="24"/>
          <w:szCs w:val="24"/>
          <w:lang w:val="fr-FR"/>
        </w:rPr>
        <w:t xml:space="preserve">Atlantique </w:t>
      </w:r>
      <w:r w:rsidRPr="00607A93">
        <w:rPr>
          <w:rFonts w:ascii="Times New Roman" w:hAnsi="Times New Roman" w:cs="Times New Roman"/>
          <w:sz w:val="24"/>
          <w:szCs w:val="24"/>
          <w:lang w:val="fr-FR"/>
        </w:rPr>
        <w:t xml:space="preserve">(2003) représente son œuvre la plus connue, traduite dans plus de 20 langues et couronnée de plusieurs prix littéraires. Tout comme sa première publication, le recueil de nouvelles </w:t>
      </w:r>
      <w:r w:rsidRPr="00607A93">
        <w:rPr>
          <w:rFonts w:ascii="Times New Roman" w:hAnsi="Times New Roman" w:cs="Times New Roman"/>
          <w:i/>
          <w:iCs/>
          <w:sz w:val="24"/>
          <w:szCs w:val="24"/>
          <w:lang w:val="fr-FR"/>
        </w:rPr>
        <w:t xml:space="preserve">La Préférence Nationale </w:t>
      </w:r>
      <w:r w:rsidRPr="00607A93">
        <w:rPr>
          <w:rFonts w:ascii="Times New Roman" w:hAnsi="Times New Roman" w:cs="Times New Roman"/>
          <w:sz w:val="24"/>
          <w:szCs w:val="24"/>
          <w:lang w:val="fr-FR"/>
        </w:rPr>
        <w:t>(2001), le roman fictionnalise sa propre histoire de migration, marquée par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intersectionnalité et le déracinement culturel entre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Afrique et l</w:t>
      </w:r>
      <w:r w:rsidR="00C84C52"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Europe. Par conséquent, Salie, l</w:t>
      </w:r>
      <w:r w:rsidR="00C84C52" w:rsidRPr="00607A93">
        <w:rPr>
          <w:rFonts w:ascii="Times New Roman" w:hAnsi="Times New Roman" w:cs="Times New Roman"/>
          <w:sz w:val="24"/>
          <w:szCs w:val="24"/>
          <w:lang w:val="fr-FR"/>
        </w:rPr>
        <w:t>'</w:t>
      </w:r>
      <w:r w:rsidRPr="00607A93">
        <w:rPr>
          <w:rFonts w:ascii="Times New Roman" w:hAnsi="Times New Roman" w:cs="Times New Roman"/>
          <w:i/>
          <w:iCs/>
          <w:sz w:val="24"/>
          <w:szCs w:val="24"/>
          <w:lang w:val="fr-FR"/>
        </w:rPr>
        <w:t xml:space="preserve">alter ego </w:t>
      </w:r>
      <w:r w:rsidRPr="00607A93">
        <w:rPr>
          <w:rFonts w:ascii="Times New Roman" w:hAnsi="Times New Roman" w:cs="Times New Roman"/>
          <w:sz w:val="24"/>
          <w:szCs w:val="24"/>
          <w:lang w:val="fr-FR"/>
        </w:rPr>
        <w:t xml:space="preserve">de Fatou Diome dans </w:t>
      </w:r>
      <w:r w:rsidRPr="00607A93">
        <w:rPr>
          <w:rFonts w:ascii="Times New Roman" w:hAnsi="Times New Roman" w:cs="Times New Roman"/>
          <w:i/>
          <w:iCs/>
          <w:sz w:val="24"/>
          <w:szCs w:val="24"/>
          <w:lang w:val="fr-FR"/>
        </w:rPr>
        <w:t>Le ventre de l</w:t>
      </w:r>
      <w:r w:rsidR="00913D29" w:rsidRPr="00607A93">
        <w:rPr>
          <w:rFonts w:ascii="Times New Roman" w:hAnsi="Times New Roman" w:cs="Times New Roman"/>
          <w:i/>
          <w:iCs/>
          <w:sz w:val="24"/>
          <w:szCs w:val="24"/>
          <w:lang w:val="fr-FR"/>
        </w:rPr>
        <w:t>'</w:t>
      </w:r>
      <w:r w:rsidRPr="00607A93">
        <w:rPr>
          <w:rFonts w:ascii="Times New Roman" w:hAnsi="Times New Roman" w:cs="Times New Roman"/>
          <w:i/>
          <w:iCs/>
          <w:sz w:val="24"/>
          <w:szCs w:val="24"/>
          <w:lang w:val="fr-FR"/>
        </w:rPr>
        <w:t>Atlantique</w:t>
      </w:r>
      <w:r w:rsidRPr="00607A93">
        <w:rPr>
          <w:rFonts w:ascii="Times New Roman" w:hAnsi="Times New Roman" w:cs="Times New Roman"/>
          <w:sz w:val="24"/>
          <w:szCs w:val="24"/>
          <w:lang w:val="fr-FR"/>
        </w:rPr>
        <w:t xml:space="preserve">, se sent </w:t>
      </w:r>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[e]</w:t>
      </w:r>
      <w:proofErr w:type="spellStart"/>
      <w:r w:rsidRPr="00607A93">
        <w:rPr>
          <w:rFonts w:ascii="Times New Roman" w:hAnsi="Times New Roman" w:cs="Times New Roman"/>
          <w:sz w:val="24"/>
          <w:szCs w:val="24"/>
          <w:lang w:val="fr-FR"/>
        </w:rPr>
        <w:t>nracinée</w:t>
      </w:r>
      <w:proofErr w:type="spellEnd"/>
      <w:r w:rsidRPr="00607A93">
        <w:rPr>
          <w:rFonts w:ascii="Times New Roman" w:hAnsi="Times New Roman" w:cs="Times New Roman"/>
          <w:sz w:val="24"/>
          <w:szCs w:val="24"/>
          <w:lang w:val="fr-FR"/>
        </w:rPr>
        <w:t xml:space="preserve"> partout, exilée tout le temps</w:t>
      </w:r>
      <w:r w:rsidR="009E03C4" w:rsidRPr="00607A93">
        <w:rPr>
          <w:rFonts w:ascii="Times New Roman" w:hAnsi="Times New Roman" w:cs="Times New Roman"/>
          <w:sz w:val="24"/>
          <w:szCs w:val="24"/>
          <w:lang w:val="fr-FR" w:eastAsia="de-DE"/>
        </w:rPr>
        <w:t>"</w:t>
      </w:r>
      <w:r w:rsidRPr="00607A93">
        <w:rPr>
          <w:rFonts w:ascii="Times New Roman" w:hAnsi="Times New Roman" w:cs="Times New Roman"/>
          <w:sz w:val="24"/>
          <w:szCs w:val="24"/>
          <w:lang w:val="fr-FR"/>
        </w:rPr>
        <w:t xml:space="preserve"> (</w:t>
      </w:r>
      <w:r w:rsidR="00EC62C5" w:rsidRPr="00607A93">
        <w:rPr>
          <w:rFonts w:ascii="Times New Roman" w:hAnsi="Times New Roman" w:cs="Times New Roman"/>
          <w:sz w:val="24"/>
          <w:szCs w:val="24"/>
          <w:lang w:val="fr-FR"/>
        </w:rPr>
        <w:t>2003</w:t>
      </w:r>
      <w:r w:rsidR="00A60E90">
        <w:rPr>
          <w:rFonts w:ascii="Times New Roman" w:hAnsi="Times New Roman" w:cs="Times New Roman"/>
          <w:sz w:val="24"/>
          <w:szCs w:val="24"/>
          <w:lang w:val="fr-FR"/>
        </w:rPr>
        <w:t>,</w:t>
      </w:r>
      <w:r w:rsidRPr="00BD2D6E">
        <w:rPr>
          <w:rFonts w:ascii="Times New Roman" w:hAnsi="Times New Roman" w:cs="Times New Roman"/>
          <w:sz w:val="24"/>
          <w:szCs w:val="24"/>
          <w:lang w:val="fr-FR"/>
        </w:rPr>
        <w:t xml:space="preserve"> 210). Il sera question d</w:t>
      </w:r>
      <w:r w:rsidR="00C84C52" w:rsidRPr="00BD2D6E">
        <w:rPr>
          <w:rFonts w:ascii="Times New Roman" w:hAnsi="Times New Roman" w:cs="Times New Roman"/>
          <w:sz w:val="24"/>
          <w:szCs w:val="24"/>
          <w:lang w:val="fr-FR"/>
        </w:rPr>
        <w:t>'</w:t>
      </w:r>
      <w:r w:rsidRPr="00BD2D6E">
        <w:rPr>
          <w:rFonts w:ascii="Times New Roman" w:hAnsi="Times New Roman" w:cs="Times New Roman"/>
          <w:sz w:val="24"/>
          <w:szCs w:val="24"/>
          <w:lang w:val="fr-FR"/>
        </w:rPr>
        <w:t xml:space="preserve">analyser la double intersectionnalité dont souffrent Satou, la narratrice-protagoniste dans </w:t>
      </w:r>
      <w:r w:rsidRPr="00607A93">
        <w:rPr>
          <w:rFonts w:ascii="Times New Roman" w:hAnsi="Times New Roman" w:cs="Times New Roman"/>
          <w:i/>
          <w:iCs/>
          <w:sz w:val="24"/>
          <w:szCs w:val="24"/>
          <w:lang w:val="fr-FR"/>
        </w:rPr>
        <w:t>La Préférence Nationale</w:t>
      </w:r>
      <w:r w:rsidRPr="00607A93">
        <w:rPr>
          <w:rFonts w:ascii="Times New Roman" w:hAnsi="Times New Roman" w:cs="Times New Roman"/>
          <w:sz w:val="24"/>
          <w:szCs w:val="24"/>
          <w:lang w:val="fr-FR"/>
        </w:rPr>
        <w:t xml:space="preserve">, et Salie dans les deux espaces </w:t>
      </w:r>
      <w:r w:rsidRPr="00607A93">
        <w:rPr>
          <w:rFonts w:ascii="Times New Roman" w:hAnsi="Times New Roman" w:cs="Times New Roman"/>
          <w:sz w:val="24"/>
          <w:szCs w:val="24"/>
          <w:lang w:val="fr-FR"/>
        </w:rPr>
        <w:lastRenderedPageBreak/>
        <w:t>culturels. Au Sénégal, elles sont défavorisées en raison des circonstances de leur naissance, tandis qu</w:t>
      </w:r>
      <w:r w:rsidR="009901E8"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en France, elles se heurtent à un traitement discriminatoire fondé sur leur couleur de peau, leur origine et leur sexe. Ainsi passent-elles de leur statut social de filles illégitimes à celui de femmes noires. Notre conférence apportera une perspective multidirectionnelle (pouvoir et capital, corps et canon de beauté, autofiction et autoréflexion, etc.) à la construction des identités féminines marginalisées dans l</w:t>
      </w:r>
      <w:r w:rsidR="009901E8"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œuvre de Fatou Diome, qui n</w:t>
      </w:r>
      <w:r w:rsidR="009901E8"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 pas encore reçu l</w:t>
      </w:r>
      <w:r w:rsidR="009901E8" w:rsidRPr="00607A93">
        <w:rPr>
          <w:rFonts w:ascii="Times New Roman" w:hAnsi="Times New Roman" w:cs="Times New Roman"/>
          <w:sz w:val="24"/>
          <w:szCs w:val="24"/>
          <w:lang w:val="fr-FR"/>
        </w:rPr>
        <w:t>'</w:t>
      </w:r>
      <w:r w:rsidRPr="00607A93">
        <w:rPr>
          <w:rFonts w:ascii="Times New Roman" w:hAnsi="Times New Roman" w:cs="Times New Roman"/>
          <w:sz w:val="24"/>
          <w:szCs w:val="24"/>
          <w:lang w:val="fr-FR"/>
        </w:rPr>
        <w:t>attention scientifique méritée malgré le vif intérêt du public pour ses textes.</w:t>
      </w:r>
    </w:p>
    <w:p w14:paraId="70122BDA" w14:textId="77777777" w:rsidR="00F244A8" w:rsidRPr="00607A93" w:rsidRDefault="00F244A8" w:rsidP="00913D29">
      <w:pPr>
        <w:spacing w:after="0" w:line="240" w:lineRule="auto"/>
        <w:rPr>
          <w:rFonts w:ascii="Times New Roman" w:hAnsi="Times New Roman" w:cs="Times New Roman"/>
          <w:sz w:val="24"/>
          <w:szCs w:val="24"/>
          <w:lang w:val="fr-FR"/>
        </w:rPr>
      </w:pPr>
    </w:p>
    <w:p w14:paraId="3CBB2732" w14:textId="4602C088" w:rsidR="00F244A8" w:rsidRPr="00607A93" w:rsidRDefault="00F244A8" w:rsidP="00913D29">
      <w:pPr>
        <w:spacing w:after="0" w:line="240" w:lineRule="auto"/>
        <w:rPr>
          <w:rFonts w:ascii="Times New Roman" w:hAnsi="Times New Roman" w:cs="Times New Roman"/>
          <w:lang w:val="fr-BE"/>
        </w:rPr>
      </w:pPr>
      <w:r w:rsidRPr="00607A93">
        <w:rPr>
          <w:rFonts w:ascii="Times New Roman" w:hAnsi="Times New Roman" w:cs="Times New Roman"/>
          <w:lang w:val="fr-BE"/>
        </w:rPr>
        <w:t xml:space="preserve">Diome, Fatou. 2001. </w:t>
      </w:r>
      <w:r w:rsidRPr="00607A93">
        <w:rPr>
          <w:rFonts w:ascii="Times New Roman" w:hAnsi="Times New Roman" w:cs="Times New Roman"/>
          <w:i/>
          <w:iCs/>
          <w:lang w:val="fr-BE"/>
        </w:rPr>
        <w:t>La Préférence Nationale</w:t>
      </w:r>
      <w:r w:rsidRPr="00607A93">
        <w:rPr>
          <w:rFonts w:ascii="Times New Roman" w:hAnsi="Times New Roman" w:cs="Times New Roman"/>
          <w:lang w:val="fr-BE"/>
        </w:rPr>
        <w:t xml:space="preserve">. </w:t>
      </w:r>
      <w:proofErr w:type="gramStart"/>
      <w:r w:rsidRPr="00607A93">
        <w:rPr>
          <w:rFonts w:ascii="Times New Roman" w:hAnsi="Times New Roman" w:cs="Times New Roman"/>
          <w:lang w:val="fr-BE"/>
        </w:rPr>
        <w:t>Paris:</w:t>
      </w:r>
      <w:proofErr w:type="gramEnd"/>
      <w:r w:rsidRPr="00607A93">
        <w:rPr>
          <w:rFonts w:ascii="Times New Roman" w:hAnsi="Times New Roman" w:cs="Times New Roman"/>
          <w:lang w:val="fr-BE"/>
        </w:rPr>
        <w:t xml:space="preserve"> Présence Africaine.</w:t>
      </w:r>
    </w:p>
    <w:p w14:paraId="29E47722" w14:textId="69D2D445" w:rsidR="00F244A8" w:rsidRPr="00607A93" w:rsidRDefault="00F244A8" w:rsidP="00913D29">
      <w:pPr>
        <w:spacing w:after="0" w:line="240" w:lineRule="auto"/>
        <w:rPr>
          <w:rFonts w:ascii="Times New Roman" w:hAnsi="Times New Roman" w:cs="Times New Roman"/>
          <w:sz w:val="24"/>
          <w:szCs w:val="24"/>
          <w:lang w:val="fr-FR"/>
        </w:rPr>
      </w:pPr>
      <w:r w:rsidRPr="00607A93">
        <w:rPr>
          <w:rFonts w:ascii="Times New Roman" w:hAnsi="Times New Roman" w:cs="Times New Roman"/>
          <w:lang w:val="fr-BE"/>
        </w:rPr>
        <w:t xml:space="preserve">Diome, Fatou. 2003. </w:t>
      </w:r>
      <w:r w:rsidRPr="00607A93">
        <w:rPr>
          <w:rFonts w:ascii="Times New Roman" w:hAnsi="Times New Roman" w:cs="Times New Roman"/>
          <w:i/>
          <w:iCs/>
          <w:lang w:val="fr-BE"/>
        </w:rPr>
        <w:t>Le ventre de l</w:t>
      </w:r>
      <w:r w:rsidR="00A60D19" w:rsidRPr="00607A93">
        <w:rPr>
          <w:rFonts w:ascii="Times New Roman" w:hAnsi="Times New Roman" w:cs="Times New Roman"/>
          <w:i/>
          <w:iCs/>
          <w:lang w:val="fr-FR"/>
        </w:rPr>
        <w:t>'</w:t>
      </w:r>
      <w:r w:rsidRPr="00607A93">
        <w:rPr>
          <w:rFonts w:ascii="Times New Roman" w:hAnsi="Times New Roman" w:cs="Times New Roman"/>
          <w:i/>
          <w:iCs/>
          <w:lang w:val="fr-BE"/>
        </w:rPr>
        <w:t>Atlantique</w:t>
      </w:r>
      <w:r w:rsidRPr="00607A93">
        <w:rPr>
          <w:rFonts w:ascii="Times New Roman" w:hAnsi="Times New Roman" w:cs="Times New Roman"/>
          <w:lang w:val="fr-BE"/>
        </w:rPr>
        <w:t xml:space="preserve">. </w:t>
      </w:r>
      <w:proofErr w:type="gramStart"/>
      <w:r w:rsidRPr="00607A93">
        <w:rPr>
          <w:rFonts w:ascii="Times New Roman" w:hAnsi="Times New Roman" w:cs="Times New Roman"/>
          <w:lang w:val="fr-BE"/>
        </w:rPr>
        <w:t>Paris:</w:t>
      </w:r>
      <w:proofErr w:type="gramEnd"/>
      <w:r w:rsidRPr="00607A93">
        <w:rPr>
          <w:rFonts w:ascii="Times New Roman" w:hAnsi="Times New Roman" w:cs="Times New Roman"/>
          <w:lang w:val="fr-BE"/>
        </w:rPr>
        <w:t xml:space="preserve"> Anne Carrière.</w:t>
      </w:r>
    </w:p>
    <w:sectPr w:rsidR="00F244A8" w:rsidRPr="00607A93" w:rsidSect="006731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14DD" w14:textId="77777777" w:rsidR="006731AC" w:rsidRDefault="006731AC" w:rsidP="00FB371B">
      <w:pPr>
        <w:spacing w:after="0" w:line="240" w:lineRule="auto"/>
      </w:pPr>
      <w:r>
        <w:separator/>
      </w:r>
    </w:p>
  </w:endnote>
  <w:endnote w:type="continuationSeparator" w:id="0">
    <w:p w14:paraId="34629A0A" w14:textId="77777777" w:rsidR="006731AC" w:rsidRDefault="006731AC" w:rsidP="00FB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2120" w14:textId="77777777" w:rsidR="006731AC" w:rsidRDefault="006731AC" w:rsidP="00FB371B">
      <w:pPr>
        <w:spacing w:after="0" w:line="240" w:lineRule="auto"/>
      </w:pPr>
      <w:r>
        <w:separator/>
      </w:r>
    </w:p>
  </w:footnote>
  <w:footnote w:type="continuationSeparator" w:id="0">
    <w:p w14:paraId="4DC35DAB" w14:textId="77777777" w:rsidR="006731AC" w:rsidRDefault="006731AC" w:rsidP="00FB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D7D"/>
    <w:multiLevelType w:val="hybridMultilevel"/>
    <w:tmpl w:val="975662AA"/>
    <w:lvl w:ilvl="0" w:tplc="7F428A4E">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02623"/>
    <w:multiLevelType w:val="hybridMultilevel"/>
    <w:tmpl w:val="8E4C67B4"/>
    <w:lvl w:ilvl="0" w:tplc="E3BE88AE">
      <w:start w:val="1"/>
      <w:numFmt w:val="decimal"/>
      <w:lvlText w:val="Fol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07FC4"/>
    <w:multiLevelType w:val="hybridMultilevel"/>
    <w:tmpl w:val="9976F48E"/>
    <w:lvl w:ilvl="0" w:tplc="6D6E78BA">
      <w:start w:val="1"/>
      <w:numFmt w:val="decimal"/>
      <w:pStyle w:val="Bildunterschrift"/>
      <w:lvlText w:val="Fi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046BE"/>
    <w:multiLevelType w:val="hybridMultilevel"/>
    <w:tmpl w:val="67AEF712"/>
    <w:lvl w:ilvl="0" w:tplc="875AF31C">
      <w:start w:val="1"/>
      <w:numFmt w:val="decimal"/>
      <w:pStyle w:val="Sprachbeispie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157D1FFA"/>
    <w:multiLevelType w:val="hybridMultilevel"/>
    <w:tmpl w:val="5532E1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AA49F2"/>
    <w:multiLevelType w:val="hybridMultilevel"/>
    <w:tmpl w:val="3F9CCE16"/>
    <w:lvl w:ilvl="0" w:tplc="5450D1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655983"/>
    <w:multiLevelType w:val="hybridMultilevel"/>
    <w:tmpl w:val="E06AEE36"/>
    <w:lvl w:ilvl="0" w:tplc="D0085FF6">
      <w:numFmt w:val="bullet"/>
      <w:lvlText w:val="-"/>
      <w:lvlJc w:val="left"/>
      <w:pPr>
        <w:ind w:left="720" w:hanging="360"/>
      </w:pPr>
      <w:rPr>
        <w:rFonts w:ascii="Times New Roman" w:eastAsiaTheme="minorHAnsi"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A042A"/>
    <w:multiLevelType w:val="hybridMultilevel"/>
    <w:tmpl w:val="80108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9D62C8"/>
    <w:multiLevelType w:val="hybridMultilevel"/>
    <w:tmpl w:val="E12E2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295D2B"/>
    <w:multiLevelType w:val="hybridMultilevel"/>
    <w:tmpl w:val="F4E0FB66"/>
    <w:lvl w:ilvl="0" w:tplc="08DC2C0A">
      <w:start w:val="1"/>
      <w:numFmt w:val="bullet"/>
      <w:lvlText w:val=""/>
      <w:lvlJc w:val="left"/>
      <w:pPr>
        <w:tabs>
          <w:tab w:val="num" w:pos="720"/>
        </w:tabs>
        <w:ind w:left="720" w:hanging="360"/>
      </w:pPr>
      <w:rPr>
        <w:rFonts w:ascii="Wingdings" w:hAnsi="Wingdings" w:hint="default"/>
      </w:rPr>
    </w:lvl>
    <w:lvl w:ilvl="1" w:tplc="F00A4DCA" w:tentative="1">
      <w:start w:val="1"/>
      <w:numFmt w:val="bullet"/>
      <w:lvlText w:val=""/>
      <w:lvlJc w:val="left"/>
      <w:pPr>
        <w:tabs>
          <w:tab w:val="num" w:pos="1440"/>
        </w:tabs>
        <w:ind w:left="1440" w:hanging="360"/>
      </w:pPr>
      <w:rPr>
        <w:rFonts w:ascii="Wingdings" w:hAnsi="Wingdings" w:hint="default"/>
      </w:rPr>
    </w:lvl>
    <w:lvl w:ilvl="2" w:tplc="C7AC913E" w:tentative="1">
      <w:start w:val="1"/>
      <w:numFmt w:val="bullet"/>
      <w:lvlText w:val=""/>
      <w:lvlJc w:val="left"/>
      <w:pPr>
        <w:tabs>
          <w:tab w:val="num" w:pos="2160"/>
        </w:tabs>
        <w:ind w:left="2160" w:hanging="360"/>
      </w:pPr>
      <w:rPr>
        <w:rFonts w:ascii="Wingdings" w:hAnsi="Wingdings" w:hint="default"/>
      </w:rPr>
    </w:lvl>
    <w:lvl w:ilvl="3" w:tplc="6B96FBC4" w:tentative="1">
      <w:start w:val="1"/>
      <w:numFmt w:val="bullet"/>
      <w:lvlText w:val=""/>
      <w:lvlJc w:val="left"/>
      <w:pPr>
        <w:tabs>
          <w:tab w:val="num" w:pos="2880"/>
        </w:tabs>
        <w:ind w:left="2880" w:hanging="360"/>
      </w:pPr>
      <w:rPr>
        <w:rFonts w:ascii="Wingdings" w:hAnsi="Wingdings" w:hint="default"/>
      </w:rPr>
    </w:lvl>
    <w:lvl w:ilvl="4" w:tplc="28D85D64" w:tentative="1">
      <w:start w:val="1"/>
      <w:numFmt w:val="bullet"/>
      <w:lvlText w:val=""/>
      <w:lvlJc w:val="left"/>
      <w:pPr>
        <w:tabs>
          <w:tab w:val="num" w:pos="3600"/>
        </w:tabs>
        <w:ind w:left="3600" w:hanging="360"/>
      </w:pPr>
      <w:rPr>
        <w:rFonts w:ascii="Wingdings" w:hAnsi="Wingdings" w:hint="default"/>
      </w:rPr>
    </w:lvl>
    <w:lvl w:ilvl="5" w:tplc="4D9CB0D6" w:tentative="1">
      <w:start w:val="1"/>
      <w:numFmt w:val="bullet"/>
      <w:lvlText w:val=""/>
      <w:lvlJc w:val="left"/>
      <w:pPr>
        <w:tabs>
          <w:tab w:val="num" w:pos="4320"/>
        </w:tabs>
        <w:ind w:left="4320" w:hanging="360"/>
      </w:pPr>
      <w:rPr>
        <w:rFonts w:ascii="Wingdings" w:hAnsi="Wingdings" w:hint="default"/>
      </w:rPr>
    </w:lvl>
    <w:lvl w:ilvl="6" w:tplc="8480C9D8" w:tentative="1">
      <w:start w:val="1"/>
      <w:numFmt w:val="bullet"/>
      <w:lvlText w:val=""/>
      <w:lvlJc w:val="left"/>
      <w:pPr>
        <w:tabs>
          <w:tab w:val="num" w:pos="5040"/>
        </w:tabs>
        <w:ind w:left="5040" w:hanging="360"/>
      </w:pPr>
      <w:rPr>
        <w:rFonts w:ascii="Wingdings" w:hAnsi="Wingdings" w:hint="default"/>
      </w:rPr>
    </w:lvl>
    <w:lvl w:ilvl="7" w:tplc="F77C1B98" w:tentative="1">
      <w:start w:val="1"/>
      <w:numFmt w:val="bullet"/>
      <w:lvlText w:val=""/>
      <w:lvlJc w:val="left"/>
      <w:pPr>
        <w:tabs>
          <w:tab w:val="num" w:pos="5760"/>
        </w:tabs>
        <w:ind w:left="5760" w:hanging="360"/>
      </w:pPr>
      <w:rPr>
        <w:rFonts w:ascii="Wingdings" w:hAnsi="Wingdings" w:hint="default"/>
      </w:rPr>
    </w:lvl>
    <w:lvl w:ilvl="8" w:tplc="EDC8D1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857A9"/>
    <w:multiLevelType w:val="hybridMultilevel"/>
    <w:tmpl w:val="8D7C4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129A3"/>
    <w:multiLevelType w:val="hybridMultilevel"/>
    <w:tmpl w:val="C438475A"/>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D348E1"/>
    <w:multiLevelType w:val="hybridMultilevel"/>
    <w:tmpl w:val="53766328"/>
    <w:lvl w:ilvl="0" w:tplc="305233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4C44F6"/>
    <w:multiLevelType w:val="hybridMultilevel"/>
    <w:tmpl w:val="AE72E7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8F3376"/>
    <w:multiLevelType w:val="hybridMultilevel"/>
    <w:tmpl w:val="E3EA3F74"/>
    <w:lvl w:ilvl="0" w:tplc="BD32C112">
      <w:start w:val="1"/>
      <w:numFmt w:val="bullet"/>
      <w:lvlText w:val=""/>
      <w:lvlJc w:val="left"/>
      <w:pPr>
        <w:tabs>
          <w:tab w:val="num" w:pos="720"/>
        </w:tabs>
        <w:ind w:left="720" w:hanging="360"/>
      </w:pPr>
      <w:rPr>
        <w:rFonts w:ascii="Wingdings 2" w:hAnsi="Wingdings 2" w:hint="default"/>
      </w:rPr>
    </w:lvl>
    <w:lvl w:ilvl="1" w:tplc="4058D256" w:tentative="1">
      <w:start w:val="1"/>
      <w:numFmt w:val="bullet"/>
      <w:lvlText w:val=""/>
      <w:lvlJc w:val="left"/>
      <w:pPr>
        <w:tabs>
          <w:tab w:val="num" w:pos="1440"/>
        </w:tabs>
        <w:ind w:left="1440" w:hanging="360"/>
      </w:pPr>
      <w:rPr>
        <w:rFonts w:ascii="Wingdings 2" w:hAnsi="Wingdings 2" w:hint="default"/>
      </w:rPr>
    </w:lvl>
    <w:lvl w:ilvl="2" w:tplc="D5826CDC" w:tentative="1">
      <w:start w:val="1"/>
      <w:numFmt w:val="bullet"/>
      <w:lvlText w:val=""/>
      <w:lvlJc w:val="left"/>
      <w:pPr>
        <w:tabs>
          <w:tab w:val="num" w:pos="2160"/>
        </w:tabs>
        <w:ind w:left="2160" w:hanging="360"/>
      </w:pPr>
      <w:rPr>
        <w:rFonts w:ascii="Wingdings 2" w:hAnsi="Wingdings 2" w:hint="default"/>
      </w:rPr>
    </w:lvl>
    <w:lvl w:ilvl="3" w:tplc="D218A3E6" w:tentative="1">
      <w:start w:val="1"/>
      <w:numFmt w:val="bullet"/>
      <w:lvlText w:val=""/>
      <w:lvlJc w:val="left"/>
      <w:pPr>
        <w:tabs>
          <w:tab w:val="num" w:pos="2880"/>
        </w:tabs>
        <w:ind w:left="2880" w:hanging="360"/>
      </w:pPr>
      <w:rPr>
        <w:rFonts w:ascii="Wingdings 2" w:hAnsi="Wingdings 2" w:hint="default"/>
      </w:rPr>
    </w:lvl>
    <w:lvl w:ilvl="4" w:tplc="316A263E" w:tentative="1">
      <w:start w:val="1"/>
      <w:numFmt w:val="bullet"/>
      <w:lvlText w:val=""/>
      <w:lvlJc w:val="left"/>
      <w:pPr>
        <w:tabs>
          <w:tab w:val="num" w:pos="3600"/>
        </w:tabs>
        <w:ind w:left="3600" w:hanging="360"/>
      </w:pPr>
      <w:rPr>
        <w:rFonts w:ascii="Wingdings 2" w:hAnsi="Wingdings 2" w:hint="default"/>
      </w:rPr>
    </w:lvl>
    <w:lvl w:ilvl="5" w:tplc="755AA398" w:tentative="1">
      <w:start w:val="1"/>
      <w:numFmt w:val="bullet"/>
      <w:lvlText w:val=""/>
      <w:lvlJc w:val="left"/>
      <w:pPr>
        <w:tabs>
          <w:tab w:val="num" w:pos="4320"/>
        </w:tabs>
        <w:ind w:left="4320" w:hanging="360"/>
      </w:pPr>
      <w:rPr>
        <w:rFonts w:ascii="Wingdings 2" w:hAnsi="Wingdings 2" w:hint="default"/>
      </w:rPr>
    </w:lvl>
    <w:lvl w:ilvl="6" w:tplc="9B0C991C" w:tentative="1">
      <w:start w:val="1"/>
      <w:numFmt w:val="bullet"/>
      <w:lvlText w:val=""/>
      <w:lvlJc w:val="left"/>
      <w:pPr>
        <w:tabs>
          <w:tab w:val="num" w:pos="5040"/>
        </w:tabs>
        <w:ind w:left="5040" w:hanging="360"/>
      </w:pPr>
      <w:rPr>
        <w:rFonts w:ascii="Wingdings 2" w:hAnsi="Wingdings 2" w:hint="default"/>
      </w:rPr>
    </w:lvl>
    <w:lvl w:ilvl="7" w:tplc="2E4458D8" w:tentative="1">
      <w:start w:val="1"/>
      <w:numFmt w:val="bullet"/>
      <w:lvlText w:val=""/>
      <w:lvlJc w:val="left"/>
      <w:pPr>
        <w:tabs>
          <w:tab w:val="num" w:pos="5760"/>
        </w:tabs>
        <w:ind w:left="5760" w:hanging="360"/>
      </w:pPr>
      <w:rPr>
        <w:rFonts w:ascii="Wingdings 2" w:hAnsi="Wingdings 2" w:hint="default"/>
      </w:rPr>
    </w:lvl>
    <w:lvl w:ilvl="8" w:tplc="DCC64D5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B3D2773"/>
    <w:multiLevelType w:val="hybridMultilevel"/>
    <w:tmpl w:val="32343CE2"/>
    <w:lvl w:ilvl="0" w:tplc="FB7424E0">
      <w:start w:val="1"/>
      <w:numFmt w:val="decimal"/>
      <w:lvlText w:val="(%1)"/>
      <w:lvlJc w:val="left"/>
      <w:pPr>
        <w:tabs>
          <w:tab w:val="num" w:pos="720"/>
        </w:tabs>
        <w:ind w:left="720" w:hanging="360"/>
      </w:pPr>
    </w:lvl>
    <w:lvl w:ilvl="1" w:tplc="0A420952" w:tentative="1">
      <w:start w:val="1"/>
      <w:numFmt w:val="decimal"/>
      <w:lvlText w:val="(%2)"/>
      <w:lvlJc w:val="left"/>
      <w:pPr>
        <w:tabs>
          <w:tab w:val="num" w:pos="1440"/>
        </w:tabs>
        <w:ind w:left="1440" w:hanging="360"/>
      </w:pPr>
    </w:lvl>
    <w:lvl w:ilvl="2" w:tplc="F41686C8">
      <w:start w:val="1"/>
      <w:numFmt w:val="decimal"/>
      <w:lvlText w:val="(%3)"/>
      <w:lvlJc w:val="left"/>
      <w:pPr>
        <w:tabs>
          <w:tab w:val="num" w:pos="2160"/>
        </w:tabs>
        <w:ind w:left="2160" w:hanging="360"/>
      </w:pPr>
    </w:lvl>
    <w:lvl w:ilvl="3" w:tplc="4C00FD9E" w:tentative="1">
      <w:start w:val="1"/>
      <w:numFmt w:val="decimal"/>
      <w:lvlText w:val="(%4)"/>
      <w:lvlJc w:val="left"/>
      <w:pPr>
        <w:tabs>
          <w:tab w:val="num" w:pos="2880"/>
        </w:tabs>
        <w:ind w:left="2880" w:hanging="360"/>
      </w:pPr>
    </w:lvl>
    <w:lvl w:ilvl="4" w:tplc="4DE25C7A" w:tentative="1">
      <w:start w:val="1"/>
      <w:numFmt w:val="decimal"/>
      <w:lvlText w:val="(%5)"/>
      <w:lvlJc w:val="left"/>
      <w:pPr>
        <w:tabs>
          <w:tab w:val="num" w:pos="3600"/>
        </w:tabs>
        <w:ind w:left="3600" w:hanging="360"/>
      </w:pPr>
    </w:lvl>
    <w:lvl w:ilvl="5" w:tplc="2D461AB0" w:tentative="1">
      <w:start w:val="1"/>
      <w:numFmt w:val="decimal"/>
      <w:lvlText w:val="(%6)"/>
      <w:lvlJc w:val="left"/>
      <w:pPr>
        <w:tabs>
          <w:tab w:val="num" w:pos="4320"/>
        </w:tabs>
        <w:ind w:left="4320" w:hanging="360"/>
      </w:pPr>
    </w:lvl>
    <w:lvl w:ilvl="6" w:tplc="212881BE" w:tentative="1">
      <w:start w:val="1"/>
      <w:numFmt w:val="decimal"/>
      <w:lvlText w:val="(%7)"/>
      <w:lvlJc w:val="left"/>
      <w:pPr>
        <w:tabs>
          <w:tab w:val="num" w:pos="5040"/>
        </w:tabs>
        <w:ind w:left="5040" w:hanging="360"/>
      </w:pPr>
    </w:lvl>
    <w:lvl w:ilvl="7" w:tplc="CE2858FE" w:tentative="1">
      <w:start w:val="1"/>
      <w:numFmt w:val="decimal"/>
      <w:lvlText w:val="(%8)"/>
      <w:lvlJc w:val="left"/>
      <w:pPr>
        <w:tabs>
          <w:tab w:val="num" w:pos="5760"/>
        </w:tabs>
        <w:ind w:left="5760" w:hanging="360"/>
      </w:pPr>
    </w:lvl>
    <w:lvl w:ilvl="8" w:tplc="6D607112" w:tentative="1">
      <w:start w:val="1"/>
      <w:numFmt w:val="decimal"/>
      <w:lvlText w:val="(%9)"/>
      <w:lvlJc w:val="left"/>
      <w:pPr>
        <w:tabs>
          <w:tab w:val="num" w:pos="6480"/>
        </w:tabs>
        <w:ind w:left="6480" w:hanging="360"/>
      </w:pPr>
    </w:lvl>
  </w:abstractNum>
  <w:abstractNum w:abstractNumId="16" w15:restartNumberingAfterBreak="0">
    <w:nsid w:val="506F7629"/>
    <w:multiLevelType w:val="hybridMultilevel"/>
    <w:tmpl w:val="C4CE899C"/>
    <w:lvl w:ilvl="0" w:tplc="847AE07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6F102C"/>
    <w:multiLevelType w:val="hybridMultilevel"/>
    <w:tmpl w:val="627A620C"/>
    <w:lvl w:ilvl="0" w:tplc="2FA2E70C">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4D3746A"/>
    <w:multiLevelType w:val="hybridMultilevel"/>
    <w:tmpl w:val="C5004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1B759E"/>
    <w:multiLevelType w:val="hybridMultilevel"/>
    <w:tmpl w:val="E7D8EA1E"/>
    <w:lvl w:ilvl="0" w:tplc="3AE487CC">
      <w:start w:val="1"/>
      <w:numFmt w:val="bullet"/>
      <w:lvlText w:val=""/>
      <w:lvlJc w:val="left"/>
      <w:pPr>
        <w:tabs>
          <w:tab w:val="num" w:pos="720"/>
        </w:tabs>
        <w:ind w:left="720" w:hanging="360"/>
      </w:pPr>
      <w:rPr>
        <w:rFonts w:ascii="Wingdings 2" w:hAnsi="Wingdings 2" w:hint="default"/>
      </w:rPr>
    </w:lvl>
    <w:lvl w:ilvl="1" w:tplc="2ABA6BAA" w:tentative="1">
      <w:start w:val="1"/>
      <w:numFmt w:val="bullet"/>
      <w:lvlText w:val=""/>
      <w:lvlJc w:val="left"/>
      <w:pPr>
        <w:tabs>
          <w:tab w:val="num" w:pos="1440"/>
        </w:tabs>
        <w:ind w:left="1440" w:hanging="360"/>
      </w:pPr>
      <w:rPr>
        <w:rFonts w:ascii="Wingdings 2" w:hAnsi="Wingdings 2" w:hint="default"/>
      </w:rPr>
    </w:lvl>
    <w:lvl w:ilvl="2" w:tplc="D6DA1F82" w:tentative="1">
      <w:start w:val="1"/>
      <w:numFmt w:val="bullet"/>
      <w:lvlText w:val=""/>
      <w:lvlJc w:val="left"/>
      <w:pPr>
        <w:tabs>
          <w:tab w:val="num" w:pos="2160"/>
        </w:tabs>
        <w:ind w:left="2160" w:hanging="360"/>
      </w:pPr>
      <w:rPr>
        <w:rFonts w:ascii="Wingdings 2" w:hAnsi="Wingdings 2" w:hint="default"/>
      </w:rPr>
    </w:lvl>
    <w:lvl w:ilvl="3" w:tplc="32381D90" w:tentative="1">
      <w:start w:val="1"/>
      <w:numFmt w:val="bullet"/>
      <w:lvlText w:val=""/>
      <w:lvlJc w:val="left"/>
      <w:pPr>
        <w:tabs>
          <w:tab w:val="num" w:pos="2880"/>
        </w:tabs>
        <w:ind w:left="2880" w:hanging="360"/>
      </w:pPr>
      <w:rPr>
        <w:rFonts w:ascii="Wingdings 2" w:hAnsi="Wingdings 2" w:hint="default"/>
      </w:rPr>
    </w:lvl>
    <w:lvl w:ilvl="4" w:tplc="A1E8B440" w:tentative="1">
      <w:start w:val="1"/>
      <w:numFmt w:val="bullet"/>
      <w:lvlText w:val=""/>
      <w:lvlJc w:val="left"/>
      <w:pPr>
        <w:tabs>
          <w:tab w:val="num" w:pos="3600"/>
        </w:tabs>
        <w:ind w:left="3600" w:hanging="360"/>
      </w:pPr>
      <w:rPr>
        <w:rFonts w:ascii="Wingdings 2" w:hAnsi="Wingdings 2" w:hint="default"/>
      </w:rPr>
    </w:lvl>
    <w:lvl w:ilvl="5" w:tplc="B15A7CC0" w:tentative="1">
      <w:start w:val="1"/>
      <w:numFmt w:val="bullet"/>
      <w:lvlText w:val=""/>
      <w:lvlJc w:val="left"/>
      <w:pPr>
        <w:tabs>
          <w:tab w:val="num" w:pos="4320"/>
        </w:tabs>
        <w:ind w:left="4320" w:hanging="360"/>
      </w:pPr>
      <w:rPr>
        <w:rFonts w:ascii="Wingdings 2" w:hAnsi="Wingdings 2" w:hint="default"/>
      </w:rPr>
    </w:lvl>
    <w:lvl w:ilvl="6" w:tplc="6F0203B8" w:tentative="1">
      <w:start w:val="1"/>
      <w:numFmt w:val="bullet"/>
      <w:lvlText w:val=""/>
      <w:lvlJc w:val="left"/>
      <w:pPr>
        <w:tabs>
          <w:tab w:val="num" w:pos="5040"/>
        </w:tabs>
        <w:ind w:left="5040" w:hanging="360"/>
      </w:pPr>
      <w:rPr>
        <w:rFonts w:ascii="Wingdings 2" w:hAnsi="Wingdings 2" w:hint="default"/>
      </w:rPr>
    </w:lvl>
    <w:lvl w:ilvl="7" w:tplc="093E03F2" w:tentative="1">
      <w:start w:val="1"/>
      <w:numFmt w:val="bullet"/>
      <w:lvlText w:val=""/>
      <w:lvlJc w:val="left"/>
      <w:pPr>
        <w:tabs>
          <w:tab w:val="num" w:pos="5760"/>
        </w:tabs>
        <w:ind w:left="5760" w:hanging="360"/>
      </w:pPr>
      <w:rPr>
        <w:rFonts w:ascii="Wingdings 2" w:hAnsi="Wingdings 2" w:hint="default"/>
      </w:rPr>
    </w:lvl>
    <w:lvl w:ilvl="8" w:tplc="ABD6C3A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BF5F0C"/>
    <w:multiLevelType w:val="hybridMultilevel"/>
    <w:tmpl w:val="B4FCC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04144C"/>
    <w:multiLevelType w:val="hybridMultilevel"/>
    <w:tmpl w:val="B4302152"/>
    <w:lvl w:ilvl="0" w:tplc="CE60C374">
      <w:start w:val="1"/>
      <w:numFmt w:val="bullet"/>
      <w:lvlText w:val=""/>
      <w:lvlJc w:val="left"/>
      <w:pPr>
        <w:tabs>
          <w:tab w:val="num" w:pos="720"/>
        </w:tabs>
        <w:ind w:left="720" w:hanging="360"/>
      </w:pPr>
      <w:rPr>
        <w:rFonts w:ascii="Wingdings" w:hAnsi="Wingdings" w:hint="default"/>
      </w:rPr>
    </w:lvl>
    <w:lvl w:ilvl="1" w:tplc="B89A83DE" w:tentative="1">
      <w:start w:val="1"/>
      <w:numFmt w:val="bullet"/>
      <w:lvlText w:val=""/>
      <w:lvlJc w:val="left"/>
      <w:pPr>
        <w:tabs>
          <w:tab w:val="num" w:pos="1440"/>
        </w:tabs>
        <w:ind w:left="1440" w:hanging="360"/>
      </w:pPr>
      <w:rPr>
        <w:rFonts w:ascii="Wingdings" w:hAnsi="Wingdings" w:hint="default"/>
      </w:rPr>
    </w:lvl>
    <w:lvl w:ilvl="2" w:tplc="80500E54" w:tentative="1">
      <w:start w:val="1"/>
      <w:numFmt w:val="bullet"/>
      <w:lvlText w:val=""/>
      <w:lvlJc w:val="left"/>
      <w:pPr>
        <w:tabs>
          <w:tab w:val="num" w:pos="2160"/>
        </w:tabs>
        <w:ind w:left="2160" w:hanging="360"/>
      </w:pPr>
      <w:rPr>
        <w:rFonts w:ascii="Wingdings" w:hAnsi="Wingdings" w:hint="default"/>
      </w:rPr>
    </w:lvl>
    <w:lvl w:ilvl="3" w:tplc="EE3893D0" w:tentative="1">
      <w:start w:val="1"/>
      <w:numFmt w:val="bullet"/>
      <w:lvlText w:val=""/>
      <w:lvlJc w:val="left"/>
      <w:pPr>
        <w:tabs>
          <w:tab w:val="num" w:pos="2880"/>
        </w:tabs>
        <w:ind w:left="2880" w:hanging="360"/>
      </w:pPr>
      <w:rPr>
        <w:rFonts w:ascii="Wingdings" w:hAnsi="Wingdings" w:hint="default"/>
      </w:rPr>
    </w:lvl>
    <w:lvl w:ilvl="4" w:tplc="23282294" w:tentative="1">
      <w:start w:val="1"/>
      <w:numFmt w:val="bullet"/>
      <w:lvlText w:val=""/>
      <w:lvlJc w:val="left"/>
      <w:pPr>
        <w:tabs>
          <w:tab w:val="num" w:pos="3600"/>
        </w:tabs>
        <w:ind w:left="3600" w:hanging="360"/>
      </w:pPr>
      <w:rPr>
        <w:rFonts w:ascii="Wingdings" w:hAnsi="Wingdings" w:hint="default"/>
      </w:rPr>
    </w:lvl>
    <w:lvl w:ilvl="5" w:tplc="DE5065C4" w:tentative="1">
      <w:start w:val="1"/>
      <w:numFmt w:val="bullet"/>
      <w:lvlText w:val=""/>
      <w:lvlJc w:val="left"/>
      <w:pPr>
        <w:tabs>
          <w:tab w:val="num" w:pos="4320"/>
        </w:tabs>
        <w:ind w:left="4320" w:hanging="360"/>
      </w:pPr>
      <w:rPr>
        <w:rFonts w:ascii="Wingdings" w:hAnsi="Wingdings" w:hint="default"/>
      </w:rPr>
    </w:lvl>
    <w:lvl w:ilvl="6" w:tplc="B10A5718" w:tentative="1">
      <w:start w:val="1"/>
      <w:numFmt w:val="bullet"/>
      <w:lvlText w:val=""/>
      <w:lvlJc w:val="left"/>
      <w:pPr>
        <w:tabs>
          <w:tab w:val="num" w:pos="5040"/>
        </w:tabs>
        <w:ind w:left="5040" w:hanging="360"/>
      </w:pPr>
      <w:rPr>
        <w:rFonts w:ascii="Wingdings" w:hAnsi="Wingdings" w:hint="default"/>
      </w:rPr>
    </w:lvl>
    <w:lvl w:ilvl="7" w:tplc="9CFE5548" w:tentative="1">
      <w:start w:val="1"/>
      <w:numFmt w:val="bullet"/>
      <w:lvlText w:val=""/>
      <w:lvlJc w:val="left"/>
      <w:pPr>
        <w:tabs>
          <w:tab w:val="num" w:pos="5760"/>
        </w:tabs>
        <w:ind w:left="5760" w:hanging="360"/>
      </w:pPr>
      <w:rPr>
        <w:rFonts w:ascii="Wingdings" w:hAnsi="Wingdings" w:hint="default"/>
      </w:rPr>
    </w:lvl>
    <w:lvl w:ilvl="8" w:tplc="FD86BA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1452"/>
    <w:multiLevelType w:val="hybridMultilevel"/>
    <w:tmpl w:val="6D108CEC"/>
    <w:lvl w:ilvl="0" w:tplc="DACEAFFA">
      <w:start w:val="1"/>
      <w:numFmt w:val="bullet"/>
      <w:lvlText w:val=""/>
      <w:lvlJc w:val="left"/>
      <w:pPr>
        <w:tabs>
          <w:tab w:val="num" w:pos="720"/>
        </w:tabs>
        <w:ind w:left="720" w:hanging="360"/>
      </w:pPr>
      <w:rPr>
        <w:rFonts w:ascii="Wingdings" w:hAnsi="Wingdings" w:hint="default"/>
      </w:rPr>
    </w:lvl>
    <w:lvl w:ilvl="1" w:tplc="903E211E" w:tentative="1">
      <w:start w:val="1"/>
      <w:numFmt w:val="bullet"/>
      <w:lvlText w:val=""/>
      <w:lvlJc w:val="left"/>
      <w:pPr>
        <w:tabs>
          <w:tab w:val="num" w:pos="1440"/>
        </w:tabs>
        <w:ind w:left="1440" w:hanging="360"/>
      </w:pPr>
      <w:rPr>
        <w:rFonts w:ascii="Wingdings" w:hAnsi="Wingdings" w:hint="default"/>
      </w:rPr>
    </w:lvl>
    <w:lvl w:ilvl="2" w:tplc="DF9602D0" w:tentative="1">
      <w:start w:val="1"/>
      <w:numFmt w:val="bullet"/>
      <w:lvlText w:val=""/>
      <w:lvlJc w:val="left"/>
      <w:pPr>
        <w:tabs>
          <w:tab w:val="num" w:pos="2160"/>
        </w:tabs>
        <w:ind w:left="2160" w:hanging="360"/>
      </w:pPr>
      <w:rPr>
        <w:rFonts w:ascii="Wingdings" w:hAnsi="Wingdings" w:hint="default"/>
      </w:rPr>
    </w:lvl>
    <w:lvl w:ilvl="3" w:tplc="27068B94" w:tentative="1">
      <w:start w:val="1"/>
      <w:numFmt w:val="bullet"/>
      <w:lvlText w:val=""/>
      <w:lvlJc w:val="left"/>
      <w:pPr>
        <w:tabs>
          <w:tab w:val="num" w:pos="2880"/>
        </w:tabs>
        <w:ind w:left="2880" w:hanging="360"/>
      </w:pPr>
      <w:rPr>
        <w:rFonts w:ascii="Wingdings" w:hAnsi="Wingdings" w:hint="default"/>
      </w:rPr>
    </w:lvl>
    <w:lvl w:ilvl="4" w:tplc="54583CD8" w:tentative="1">
      <w:start w:val="1"/>
      <w:numFmt w:val="bullet"/>
      <w:lvlText w:val=""/>
      <w:lvlJc w:val="left"/>
      <w:pPr>
        <w:tabs>
          <w:tab w:val="num" w:pos="3600"/>
        </w:tabs>
        <w:ind w:left="3600" w:hanging="360"/>
      </w:pPr>
      <w:rPr>
        <w:rFonts w:ascii="Wingdings" w:hAnsi="Wingdings" w:hint="default"/>
      </w:rPr>
    </w:lvl>
    <w:lvl w:ilvl="5" w:tplc="98AEE570" w:tentative="1">
      <w:start w:val="1"/>
      <w:numFmt w:val="bullet"/>
      <w:lvlText w:val=""/>
      <w:lvlJc w:val="left"/>
      <w:pPr>
        <w:tabs>
          <w:tab w:val="num" w:pos="4320"/>
        </w:tabs>
        <w:ind w:left="4320" w:hanging="360"/>
      </w:pPr>
      <w:rPr>
        <w:rFonts w:ascii="Wingdings" w:hAnsi="Wingdings" w:hint="default"/>
      </w:rPr>
    </w:lvl>
    <w:lvl w:ilvl="6" w:tplc="909C1CC4" w:tentative="1">
      <w:start w:val="1"/>
      <w:numFmt w:val="bullet"/>
      <w:lvlText w:val=""/>
      <w:lvlJc w:val="left"/>
      <w:pPr>
        <w:tabs>
          <w:tab w:val="num" w:pos="5040"/>
        </w:tabs>
        <w:ind w:left="5040" w:hanging="360"/>
      </w:pPr>
      <w:rPr>
        <w:rFonts w:ascii="Wingdings" w:hAnsi="Wingdings" w:hint="default"/>
      </w:rPr>
    </w:lvl>
    <w:lvl w:ilvl="7" w:tplc="05784D8E" w:tentative="1">
      <w:start w:val="1"/>
      <w:numFmt w:val="bullet"/>
      <w:lvlText w:val=""/>
      <w:lvlJc w:val="left"/>
      <w:pPr>
        <w:tabs>
          <w:tab w:val="num" w:pos="5760"/>
        </w:tabs>
        <w:ind w:left="5760" w:hanging="360"/>
      </w:pPr>
      <w:rPr>
        <w:rFonts w:ascii="Wingdings" w:hAnsi="Wingdings" w:hint="default"/>
      </w:rPr>
    </w:lvl>
    <w:lvl w:ilvl="8" w:tplc="9CA28A8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D7DC8"/>
    <w:multiLevelType w:val="multilevel"/>
    <w:tmpl w:val="2C74D7F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3DA6049"/>
    <w:multiLevelType w:val="hybridMultilevel"/>
    <w:tmpl w:val="534AAED4"/>
    <w:lvl w:ilvl="0" w:tplc="6A76B3C4">
      <w:start w:val="1"/>
      <w:numFmt w:val="bullet"/>
      <w:lvlText w:val=""/>
      <w:lvlJc w:val="left"/>
      <w:pPr>
        <w:tabs>
          <w:tab w:val="num" w:pos="720"/>
        </w:tabs>
        <w:ind w:left="720" w:hanging="360"/>
      </w:pPr>
      <w:rPr>
        <w:rFonts w:ascii="Wingdings" w:hAnsi="Wingdings" w:hint="default"/>
      </w:rPr>
    </w:lvl>
    <w:lvl w:ilvl="1" w:tplc="EF1E153A" w:tentative="1">
      <w:start w:val="1"/>
      <w:numFmt w:val="bullet"/>
      <w:lvlText w:val=""/>
      <w:lvlJc w:val="left"/>
      <w:pPr>
        <w:tabs>
          <w:tab w:val="num" w:pos="1440"/>
        </w:tabs>
        <w:ind w:left="1440" w:hanging="360"/>
      </w:pPr>
      <w:rPr>
        <w:rFonts w:ascii="Wingdings" w:hAnsi="Wingdings" w:hint="default"/>
      </w:rPr>
    </w:lvl>
    <w:lvl w:ilvl="2" w:tplc="B8ECBE36" w:tentative="1">
      <w:start w:val="1"/>
      <w:numFmt w:val="bullet"/>
      <w:lvlText w:val=""/>
      <w:lvlJc w:val="left"/>
      <w:pPr>
        <w:tabs>
          <w:tab w:val="num" w:pos="2160"/>
        </w:tabs>
        <w:ind w:left="2160" w:hanging="360"/>
      </w:pPr>
      <w:rPr>
        <w:rFonts w:ascii="Wingdings" w:hAnsi="Wingdings" w:hint="default"/>
      </w:rPr>
    </w:lvl>
    <w:lvl w:ilvl="3" w:tplc="A4304ACA" w:tentative="1">
      <w:start w:val="1"/>
      <w:numFmt w:val="bullet"/>
      <w:lvlText w:val=""/>
      <w:lvlJc w:val="left"/>
      <w:pPr>
        <w:tabs>
          <w:tab w:val="num" w:pos="2880"/>
        </w:tabs>
        <w:ind w:left="2880" w:hanging="360"/>
      </w:pPr>
      <w:rPr>
        <w:rFonts w:ascii="Wingdings" w:hAnsi="Wingdings" w:hint="default"/>
      </w:rPr>
    </w:lvl>
    <w:lvl w:ilvl="4" w:tplc="76AAFB2A" w:tentative="1">
      <w:start w:val="1"/>
      <w:numFmt w:val="bullet"/>
      <w:lvlText w:val=""/>
      <w:lvlJc w:val="left"/>
      <w:pPr>
        <w:tabs>
          <w:tab w:val="num" w:pos="3600"/>
        </w:tabs>
        <w:ind w:left="3600" w:hanging="360"/>
      </w:pPr>
      <w:rPr>
        <w:rFonts w:ascii="Wingdings" w:hAnsi="Wingdings" w:hint="default"/>
      </w:rPr>
    </w:lvl>
    <w:lvl w:ilvl="5" w:tplc="11DED924" w:tentative="1">
      <w:start w:val="1"/>
      <w:numFmt w:val="bullet"/>
      <w:lvlText w:val=""/>
      <w:lvlJc w:val="left"/>
      <w:pPr>
        <w:tabs>
          <w:tab w:val="num" w:pos="4320"/>
        </w:tabs>
        <w:ind w:left="4320" w:hanging="360"/>
      </w:pPr>
      <w:rPr>
        <w:rFonts w:ascii="Wingdings" w:hAnsi="Wingdings" w:hint="default"/>
      </w:rPr>
    </w:lvl>
    <w:lvl w:ilvl="6" w:tplc="C4E88B8C" w:tentative="1">
      <w:start w:val="1"/>
      <w:numFmt w:val="bullet"/>
      <w:lvlText w:val=""/>
      <w:lvlJc w:val="left"/>
      <w:pPr>
        <w:tabs>
          <w:tab w:val="num" w:pos="5040"/>
        </w:tabs>
        <w:ind w:left="5040" w:hanging="360"/>
      </w:pPr>
      <w:rPr>
        <w:rFonts w:ascii="Wingdings" w:hAnsi="Wingdings" w:hint="default"/>
      </w:rPr>
    </w:lvl>
    <w:lvl w:ilvl="7" w:tplc="FA96F10E" w:tentative="1">
      <w:start w:val="1"/>
      <w:numFmt w:val="bullet"/>
      <w:lvlText w:val=""/>
      <w:lvlJc w:val="left"/>
      <w:pPr>
        <w:tabs>
          <w:tab w:val="num" w:pos="5760"/>
        </w:tabs>
        <w:ind w:left="5760" w:hanging="360"/>
      </w:pPr>
      <w:rPr>
        <w:rFonts w:ascii="Wingdings" w:hAnsi="Wingdings" w:hint="default"/>
      </w:rPr>
    </w:lvl>
    <w:lvl w:ilvl="8" w:tplc="2C68FE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B0C26"/>
    <w:multiLevelType w:val="hybridMultilevel"/>
    <w:tmpl w:val="6E401F72"/>
    <w:lvl w:ilvl="0" w:tplc="820EBF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4165BA"/>
    <w:multiLevelType w:val="hybridMultilevel"/>
    <w:tmpl w:val="A6AEDC18"/>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5A0455"/>
    <w:multiLevelType w:val="hybridMultilevel"/>
    <w:tmpl w:val="8FD0C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F030BA"/>
    <w:multiLevelType w:val="hybridMultilevel"/>
    <w:tmpl w:val="D250FEE0"/>
    <w:lvl w:ilvl="0" w:tplc="832E2092">
      <w:start w:val="2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981DBA"/>
    <w:multiLevelType w:val="hybridMultilevel"/>
    <w:tmpl w:val="1EE6DC10"/>
    <w:lvl w:ilvl="0" w:tplc="080ADD7A">
      <w:start w:val="1"/>
      <w:numFmt w:val="bullet"/>
      <w:lvlText w:val=""/>
      <w:lvlJc w:val="left"/>
      <w:pPr>
        <w:tabs>
          <w:tab w:val="num" w:pos="720"/>
        </w:tabs>
        <w:ind w:left="720" w:hanging="360"/>
      </w:pPr>
      <w:rPr>
        <w:rFonts w:ascii="Wingdings" w:hAnsi="Wingdings" w:hint="default"/>
      </w:rPr>
    </w:lvl>
    <w:lvl w:ilvl="1" w:tplc="42A05F94" w:tentative="1">
      <w:start w:val="1"/>
      <w:numFmt w:val="bullet"/>
      <w:lvlText w:val=""/>
      <w:lvlJc w:val="left"/>
      <w:pPr>
        <w:tabs>
          <w:tab w:val="num" w:pos="1440"/>
        </w:tabs>
        <w:ind w:left="1440" w:hanging="360"/>
      </w:pPr>
      <w:rPr>
        <w:rFonts w:ascii="Wingdings" w:hAnsi="Wingdings" w:hint="default"/>
      </w:rPr>
    </w:lvl>
    <w:lvl w:ilvl="2" w:tplc="4DC84C40" w:tentative="1">
      <w:start w:val="1"/>
      <w:numFmt w:val="bullet"/>
      <w:lvlText w:val=""/>
      <w:lvlJc w:val="left"/>
      <w:pPr>
        <w:tabs>
          <w:tab w:val="num" w:pos="2160"/>
        </w:tabs>
        <w:ind w:left="2160" w:hanging="360"/>
      </w:pPr>
      <w:rPr>
        <w:rFonts w:ascii="Wingdings" w:hAnsi="Wingdings" w:hint="default"/>
      </w:rPr>
    </w:lvl>
    <w:lvl w:ilvl="3" w:tplc="ACE8AD8A" w:tentative="1">
      <w:start w:val="1"/>
      <w:numFmt w:val="bullet"/>
      <w:lvlText w:val=""/>
      <w:lvlJc w:val="left"/>
      <w:pPr>
        <w:tabs>
          <w:tab w:val="num" w:pos="2880"/>
        </w:tabs>
        <w:ind w:left="2880" w:hanging="360"/>
      </w:pPr>
      <w:rPr>
        <w:rFonts w:ascii="Wingdings" w:hAnsi="Wingdings" w:hint="default"/>
      </w:rPr>
    </w:lvl>
    <w:lvl w:ilvl="4" w:tplc="0EFAFC3A" w:tentative="1">
      <w:start w:val="1"/>
      <w:numFmt w:val="bullet"/>
      <w:lvlText w:val=""/>
      <w:lvlJc w:val="left"/>
      <w:pPr>
        <w:tabs>
          <w:tab w:val="num" w:pos="3600"/>
        </w:tabs>
        <w:ind w:left="3600" w:hanging="360"/>
      </w:pPr>
      <w:rPr>
        <w:rFonts w:ascii="Wingdings" w:hAnsi="Wingdings" w:hint="default"/>
      </w:rPr>
    </w:lvl>
    <w:lvl w:ilvl="5" w:tplc="DB7A7446" w:tentative="1">
      <w:start w:val="1"/>
      <w:numFmt w:val="bullet"/>
      <w:lvlText w:val=""/>
      <w:lvlJc w:val="left"/>
      <w:pPr>
        <w:tabs>
          <w:tab w:val="num" w:pos="4320"/>
        </w:tabs>
        <w:ind w:left="4320" w:hanging="360"/>
      </w:pPr>
      <w:rPr>
        <w:rFonts w:ascii="Wingdings" w:hAnsi="Wingdings" w:hint="default"/>
      </w:rPr>
    </w:lvl>
    <w:lvl w:ilvl="6" w:tplc="43C07566" w:tentative="1">
      <w:start w:val="1"/>
      <w:numFmt w:val="bullet"/>
      <w:lvlText w:val=""/>
      <w:lvlJc w:val="left"/>
      <w:pPr>
        <w:tabs>
          <w:tab w:val="num" w:pos="5040"/>
        </w:tabs>
        <w:ind w:left="5040" w:hanging="360"/>
      </w:pPr>
      <w:rPr>
        <w:rFonts w:ascii="Wingdings" w:hAnsi="Wingdings" w:hint="default"/>
      </w:rPr>
    </w:lvl>
    <w:lvl w:ilvl="7" w:tplc="4140B118" w:tentative="1">
      <w:start w:val="1"/>
      <w:numFmt w:val="bullet"/>
      <w:lvlText w:val=""/>
      <w:lvlJc w:val="left"/>
      <w:pPr>
        <w:tabs>
          <w:tab w:val="num" w:pos="5760"/>
        </w:tabs>
        <w:ind w:left="5760" w:hanging="360"/>
      </w:pPr>
      <w:rPr>
        <w:rFonts w:ascii="Wingdings" w:hAnsi="Wingdings" w:hint="default"/>
      </w:rPr>
    </w:lvl>
    <w:lvl w:ilvl="8" w:tplc="7DE434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3410A"/>
    <w:multiLevelType w:val="hybridMultilevel"/>
    <w:tmpl w:val="C56C4372"/>
    <w:lvl w:ilvl="0" w:tplc="28887640">
      <w:start w:val="1"/>
      <w:numFmt w:val="decimal"/>
      <w:pStyle w:val="Tabellenberschrift"/>
      <w:lvlText w:val="Tab. %1"/>
      <w:lvlJc w:val="left"/>
      <w:pPr>
        <w:ind w:left="1401" w:hanging="360"/>
      </w:pPr>
      <w:rPr>
        <w:rFonts w:hint="default"/>
      </w:rPr>
    </w:lvl>
    <w:lvl w:ilvl="1" w:tplc="04070019" w:tentative="1">
      <w:start w:val="1"/>
      <w:numFmt w:val="lowerLetter"/>
      <w:lvlText w:val="%2."/>
      <w:lvlJc w:val="left"/>
      <w:pPr>
        <w:ind w:left="2121" w:hanging="360"/>
      </w:pPr>
    </w:lvl>
    <w:lvl w:ilvl="2" w:tplc="0407001B" w:tentative="1">
      <w:start w:val="1"/>
      <w:numFmt w:val="lowerRoman"/>
      <w:lvlText w:val="%3."/>
      <w:lvlJc w:val="right"/>
      <w:pPr>
        <w:ind w:left="2841" w:hanging="180"/>
      </w:pPr>
    </w:lvl>
    <w:lvl w:ilvl="3" w:tplc="0407000F" w:tentative="1">
      <w:start w:val="1"/>
      <w:numFmt w:val="decimal"/>
      <w:lvlText w:val="%4."/>
      <w:lvlJc w:val="left"/>
      <w:pPr>
        <w:ind w:left="3561" w:hanging="360"/>
      </w:pPr>
    </w:lvl>
    <w:lvl w:ilvl="4" w:tplc="04070019" w:tentative="1">
      <w:start w:val="1"/>
      <w:numFmt w:val="lowerLetter"/>
      <w:lvlText w:val="%5."/>
      <w:lvlJc w:val="left"/>
      <w:pPr>
        <w:ind w:left="4281" w:hanging="360"/>
      </w:pPr>
    </w:lvl>
    <w:lvl w:ilvl="5" w:tplc="0407001B" w:tentative="1">
      <w:start w:val="1"/>
      <w:numFmt w:val="lowerRoman"/>
      <w:lvlText w:val="%6."/>
      <w:lvlJc w:val="right"/>
      <w:pPr>
        <w:ind w:left="5001" w:hanging="180"/>
      </w:pPr>
    </w:lvl>
    <w:lvl w:ilvl="6" w:tplc="0407000F" w:tentative="1">
      <w:start w:val="1"/>
      <w:numFmt w:val="decimal"/>
      <w:lvlText w:val="%7."/>
      <w:lvlJc w:val="left"/>
      <w:pPr>
        <w:ind w:left="5721" w:hanging="360"/>
      </w:pPr>
    </w:lvl>
    <w:lvl w:ilvl="7" w:tplc="04070019" w:tentative="1">
      <w:start w:val="1"/>
      <w:numFmt w:val="lowerLetter"/>
      <w:lvlText w:val="%8."/>
      <w:lvlJc w:val="left"/>
      <w:pPr>
        <w:ind w:left="6441" w:hanging="360"/>
      </w:pPr>
    </w:lvl>
    <w:lvl w:ilvl="8" w:tplc="0407001B" w:tentative="1">
      <w:start w:val="1"/>
      <w:numFmt w:val="lowerRoman"/>
      <w:lvlText w:val="%9."/>
      <w:lvlJc w:val="right"/>
      <w:pPr>
        <w:ind w:left="7161" w:hanging="180"/>
      </w:pPr>
    </w:lvl>
  </w:abstractNum>
  <w:abstractNum w:abstractNumId="31"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9B0191"/>
    <w:multiLevelType w:val="hybridMultilevel"/>
    <w:tmpl w:val="94D41FFA"/>
    <w:lvl w:ilvl="0" w:tplc="E1D2D1B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457423"/>
    <w:multiLevelType w:val="hybridMultilevel"/>
    <w:tmpl w:val="0FE89EA2"/>
    <w:lvl w:ilvl="0" w:tplc="B460466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0F19F5"/>
    <w:multiLevelType w:val="hybridMultilevel"/>
    <w:tmpl w:val="184A54CC"/>
    <w:lvl w:ilvl="0" w:tplc="984C323A">
      <w:start w:val="1"/>
      <w:numFmt w:val="decimal"/>
      <w:lvlText w:val="(%1)"/>
      <w:lvlJc w:val="left"/>
      <w:pPr>
        <w:tabs>
          <w:tab w:val="num" w:pos="720"/>
        </w:tabs>
        <w:ind w:left="720" w:hanging="360"/>
      </w:pPr>
    </w:lvl>
    <w:lvl w:ilvl="1" w:tplc="224E4C6C" w:tentative="1">
      <w:start w:val="1"/>
      <w:numFmt w:val="decimal"/>
      <w:lvlText w:val="(%2)"/>
      <w:lvlJc w:val="left"/>
      <w:pPr>
        <w:tabs>
          <w:tab w:val="num" w:pos="1440"/>
        </w:tabs>
        <w:ind w:left="1440" w:hanging="360"/>
      </w:pPr>
    </w:lvl>
    <w:lvl w:ilvl="2" w:tplc="601EB5E6">
      <w:start w:val="1"/>
      <w:numFmt w:val="decimal"/>
      <w:lvlText w:val="(%3)"/>
      <w:lvlJc w:val="left"/>
      <w:pPr>
        <w:tabs>
          <w:tab w:val="num" w:pos="2160"/>
        </w:tabs>
        <w:ind w:left="2160" w:hanging="360"/>
      </w:pPr>
    </w:lvl>
    <w:lvl w:ilvl="3" w:tplc="AFACF7D6" w:tentative="1">
      <w:start w:val="1"/>
      <w:numFmt w:val="decimal"/>
      <w:lvlText w:val="(%4)"/>
      <w:lvlJc w:val="left"/>
      <w:pPr>
        <w:tabs>
          <w:tab w:val="num" w:pos="2880"/>
        </w:tabs>
        <w:ind w:left="2880" w:hanging="360"/>
      </w:pPr>
    </w:lvl>
    <w:lvl w:ilvl="4" w:tplc="52367936" w:tentative="1">
      <w:start w:val="1"/>
      <w:numFmt w:val="decimal"/>
      <w:lvlText w:val="(%5)"/>
      <w:lvlJc w:val="left"/>
      <w:pPr>
        <w:tabs>
          <w:tab w:val="num" w:pos="3600"/>
        </w:tabs>
        <w:ind w:left="3600" w:hanging="360"/>
      </w:pPr>
    </w:lvl>
    <w:lvl w:ilvl="5" w:tplc="A52E7B3A" w:tentative="1">
      <w:start w:val="1"/>
      <w:numFmt w:val="decimal"/>
      <w:lvlText w:val="(%6)"/>
      <w:lvlJc w:val="left"/>
      <w:pPr>
        <w:tabs>
          <w:tab w:val="num" w:pos="4320"/>
        </w:tabs>
        <w:ind w:left="4320" w:hanging="360"/>
      </w:pPr>
    </w:lvl>
    <w:lvl w:ilvl="6" w:tplc="D0AAA98E" w:tentative="1">
      <w:start w:val="1"/>
      <w:numFmt w:val="decimal"/>
      <w:lvlText w:val="(%7)"/>
      <w:lvlJc w:val="left"/>
      <w:pPr>
        <w:tabs>
          <w:tab w:val="num" w:pos="5040"/>
        </w:tabs>
        <w:ind w:left="5040" w:hanging="360"/>
      </w:pPr>
    </w:lvl>
    <w:lvl w:ilvl="7" w:tplc="229C1216" w:tentative="1">
      <w:start w:val="1"/>
      <w:numFmt w:val="decimal"/>
      <w:lvlText w:val="(%8)"/>
      <w:lvlJc w:val="left"/>
      <w:pPr>
        <w:tabs>
          <w:tab w:val="num" w:pos="5760"/>
        </w:tabs>
        <w:ind w:left="5760" w:hanging="360"/>
      </w:pPr>
    </w:lvl>
    <w:lvl w:ilvl="8" w:tplc="3D8EE85C" w:tentative="1">
      <w:start w:val="1"/>
      <w:numFmt w:val="decimal"/>
      <w:lvlText w:val="(%9)"/>
      <w:lvlJc w:val="left"/>
      <w:pPr>
        <w:tabs>
          <w:tab w:val="num" w:pos="6480"/>
        </w:tabs>
        <w:ind w:left="6480" w:hanging="360"/>
      </w:pPr>
    </w:lvl>
  </w:abstractNum>
  <w:abstractNum w:abstractNumId="35" w15:restartNumberingAfterBreak="0">
    <w:nsid w:val="78F470DD"/>
    <w:multiLevelType w:val="hybridMultilevel"/>
    <w:tmpl w:val="F4169DB2"/>
    <w:lvl w:ilvl="0" w:tplc="67A6AAB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985D4F"/>
    <w:multiLevelType w:val="hybridMultilevel"/>
    <w:tmpl w:val="66BE13AA"/>
    <w:lvl w:ilvl="0" w:tplc="FFFFFFFF">
      <w:start w:val="1"/>
      <w:numFmt w:val="bullet"/>
      <w:lvlText w:val=""/>
      <w:lvlJc w:val="left"/>
      <w:pPr>
        <w:tabs>
          <w:tab w:val="num" w:pos="1004"/>
        </w:tabs>
        <w:ind w:left="1004" w:hanging="360"/>
      </w:pPr>
      <w:rPr>
        <w:rFonts w:ascii="Wingdings" w:hAnsi="Wingdings" w:hint="default"/>
        <w:lang w:val="de-DE"/>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F5A6A13"/>
    <w:multiLevelType w:val="hybridMultilevel"/>
    <w:tmpl w:val="626C5884"/>
    <w:lvl w:ilvl="0" w:tplc="3030E662">
      <w:start w:val="1"/>
      <w:numFmt w:val="bullet"/>
      <w:lvlText w:val=""/>
      <w:lvlJc w:val="left"/>
      <w:pPr>
        <w:tabs>
          <w:tab w:val="num" w:pos="720"/>
        </w:tabs>
        <w:ind w:left="720" w:hanging="360"/>
      </w:pPr>
      <w:rPr>
        <w:rFonts w:ascii="Wingdings" w:hAnsi="Wingdings" w:hint="default"/>
      </w:rPr>
    </w:lvl>
    <w:lvl w:ilvl="1" w:tplc="DEECBB14" w:tentative="1">
      <w:start w:val="1"/>
      <w:numFmt w:val="bullet"/>
      <w:lvlText w:val=""/>
      <w:lvlJc w:val="left"/>
      <w:pPr>
        <w:tabs>
          <w:tab w:val="num" w:pos="1440"/>
        </w:tabs>
        <w:ind w:left="1440" w:hanging="360"/>
      </w:pPr>
      <w:rPr>
        <w:rFonts w:ascii="Wingdings" w:hAnsi="Wingdings" w:hint="default"/>
      </w:rPr>
    </w:lvl>
    <w:lvl w:ilvl="2" w:tplc="7C485894" w:tentative="1">
      <w:start w:val="1"/>
      <w:numFmt w:val="bullet"/>
      <w:lvlText w:val=""/>
      <w:lvlJc w:val="left"/>
      <w:pPr>
        <w:tabs>
          <w:tab w:val="num" w:pos="2160"/>
        </w:tabs>
        <w:ind w:left="2160" w:hanging="360"/>
      </w:pPr>
      <w:rPr>
        <w:rFonts w:ascii="Wingdings" w:hAnsi="Wingdings" w:hint="default"/>
      </w:rPr>
    </w:lvl>
    <w:lvl w:ilvl="3" w:tplc="BD584C32" w:tentative="1">
      <w:start w:val="1"/>
      <w:numFmt w:val="bullet"/>
      <w:lvlText w:val=""/>
      <w:lvlJc w:val="left"/>
      <w:pPr>
        <w:tabs>
          <w:tab w:val="num" w:pos="2880"/>
        </w:tabs>
        <w:ind w:left="2880" w:hanging="360"/>
      </w:pPr>
      <w:rPr>
        <w:rFonts w:ascii="Wingdings" w:hAnsi="Wingdings" w:hint="default"/>
      </w:rPr>
    </w:lvl>
    <w:lvl w:ilvl="4" w:tplc="895AEC1C" w:tentative="1">
      <w:start w:val="1"/>
      <w:numFmt w:val="bullet"/>
      <w:lvlText w:val=""/>
      <w:lvlJc w:val="left"/>
      <w:pPr>
        <w:tabs>
          <w:tab w:val="num" w:pos="3600"/>
        </w:tabs>
        <w:ind w:left="3600" w:hanging="360"/>
      </w:pPr>
      <w:rPr>
        <w:rFonts w:ascii="Wingdings" w:hAnsi="Wingdings" w:hint="default"/>
      </w:rPr>
    </w:lvl>
    <w:lvl w:ilvl="5" w:tplc="A2BC9E30" w:tentative="1">
      <w:start w:val="1"/>
      <w:numFmt w:val="bullet"/>
      <w:lvlText w:val=""/>
      <w:lvlJc w:val="left"/>
      <w:pPr>
        <w:tabs>
          <w:tab w:val="num" w:pos="4320"/>
        </w:tabs>
        <w:ind w:left="4320" w:hanging="360"/>
      </w:pPr>
      <w:rPr>
        <w:rFonts w:ascii="Wingdings" w:hAnsi="Wingdings" w:hint="default"/>
      </w:rPr>
    </w:lvl>
    <w:lvl w:ilvl="6" w:tplc="18803AC4" w:tentative="1">
      <w:start w:val="1"/>
      <w:numFmt w:val="bullet"/>
      <w:lvlText w:val=""/>
      <w:lvlJc w:val="left"/>
      <w:pPr>
        <w:tabs>
          <w:tab w:val="num" w:pos="5040"/>
        </w:tabs>
        <w:ind w:left="5040" w:hanging="360"/>
      </w:pPr>
      <w:rPr>
        <w:rFonts w:ascii="Wingdings" w:hAnsi="Wingdings" w:hint="default"/>
      </w:rPr>
    </w:lvl>
    <w:lvl w:ilvl="7" w:tplc="C4C6800C" w:tentative="1">
      <w:start w:val="1"/>
      <w:numFmt w:val="bullet"/>
      <w:lvlText w:val=""/>
      <w:lvlJc w:val="left"/>
      <w:pPr>
        <w:tabs>
          <w:tab w:val="num" w:pos="5760"/>
        </w:tabs>
        <w:ind w:left="5760" w:hanging="360"/>
      </w:pPr>
      <w:rPr>
        <w:rFonts w:ascii="Wingdings" w:hAnsi="Wingdings" w:hint="default"/>
      </w:rPr>
    </w:lvl>
    <w:lvl w:ilvl="8" w:tplc="C764F4C6"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23"/>
  </w:num>
  <w:num w:numId="4">
    <w:abstractNumId w:val="17"/>
  </w:num>
  <w:num w:numId="5">
    <w:abstractNumId w:val="27"/>
  </w:num>
  <w:num w:numId="6">
    <w:abstractNumId w:val="12"/>
  </w:num>
  <w:num w:numId="7">
    <w:abstractNumId w:val="1"/>
  </w:num>
  <w:num w:numId="8">
    <w:abstractNumId w:val="5"/>
  </w:num>
  <w:num w:numId="9">
    <w:abstractNumId w:val="6"/>
  </w:num>
  <w:num w:numId="10">
    <w:abstractNumId w:val="20"/>
  </w:num>
  <w:num w:numId="11">
    <w:abstractNumId w:val="36"/>
  </w:num>
  <w:num w:numId="12">
    <w:abstractNumId w:val="0"/>
  </w:num>
  <w:num w:numId="13">
    <w:abstractNumId w:val="24"/>
  </w:num>
  <w:num w:numId="14">
    <w:abstractNumId w:val="9"/>
  </w:num>
  <w:num w:numId="15">
    <w:abstractNumId w:val="37"/>
  </w:num>
  <w:num w:numId="16">
    <w:abstractNumId w:val="22"/>
  </w:num>
  <w:num w:numId="17">
    <w:abstractNumId w:val="21"/>
  </w:num>
  <w:num w:numId="18">
    <w:abstractNumId w:val="14"/>
  </w:num>
  <w:num w:numId="19">
    <w:abstractNumId w:val="19"/>
  </w:num>
  <w:num w:numId="20">
    <w:abstractNumId w:val="28"/>
  </w:num>
  <w:num w:numId="21">
    <w:abstractNumId w:val="34"/>
  </w:num>
  <w:num w:numId="22">
    <w:abstractNumId w:val="15"/>
  </w:num>
  <w:num w:numId="23">
    <w:abstractNumId w:val="8"/>
  </w:num>
  <w:num w:numId="24">
    <w:abstractNumId w:val="3"/>
  </w:num>
  <w:num w:numId="25">
    <w:abstractNumId w:val="30"/>
  </w:num>
  <w:num w:numId="26">
    <w:abstractNumId w:val="2"/>
  </w:num>
  <w:num w:numId="27">
    <w:abstractNumId w:val="25"/>
  </w:num>
  <w:num w:numId="28">
    <w:abstractNumId w:val="29"/>
  </w:num>
  <w:num w:numId="29">
    <w:abstractNumId w:val="7"/>
  </w:num>
  <w:num w:numId="30">
    <w:abstractNumId w:val="35"/>
  </w:num>
  <w:num w:numId="31">
    <w:abstractNumId w:val="11"/>
  </w:num>
  <w:num w:numId="32">
    <w:abstractNumId w:val="31"/>
  </w:num>
  <w:num w:numId="33">
    <w:abstractNumId w:val="16"/>
  </w:num>
  <w:num w:numId="34">
    <w:abstractNumId w:val="32"/>
  </w:num>
  <w:num w:numId="35">
    <w:abstractNumId w:val="10"/>
  </w:num>
  <w:num w:numId="36">
    <w:abstractNumId w:val="18"/>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0" w:nlCheck="1" w:checkStyle="0"/>
  <w:activeWritingStyle w:appName="MSWord" w:lang="de-DE" w:vendorID="64" w:dllVersion="0" w:nlCheck="1" w:checkStyle="1"/>
  <w:activeWritingStyle w:appName="MSWord" w:lang="en-US" w:vendorID="64" w:dllVersion="0" w:nlCheck="1" w:checkStyle="1"/>
  <w:activeWritingStyle w:appName="MSWord" w:lang="fr-FR" w:vendorID="64" w:dllVersion="0" w:nlCheck="1" w:checkStyle="1"/>
  <w:activeWritingStyle w:appName="MSWord" w:lang="de-DE" w:vendorID="64" w:dllVersion="6" w:nlCheck="1" w:checkStyle="1"/>
  <w:activeWritingStyle w:appName="MSWord" w:lang="en-US" w:vendorID="64" w:dllVersion="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1"/>
  <w:activeWritingStyle w:appName="MSWord" w:lang="fr-BE" w:vendorID="64" w:dllVersion="6" w:nlCheck="1" w:checkStyle="1"/>
  <w:activeWritingStyle w:appName="MSWord" w:lang="fr-BE"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fr-029"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activeWritingStyle w:appName="MSWord" w:lang="fr-029"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E2"/>
    <w:rsid w:val="0000720E"/>
    <w:rsid w:val="00016F11"/>
    <w:rsid w:val="000204A7"/>
    <w:rsid w:val="00023745"/>
    <w:rsid w:val="00027D75"/>
    <w:rsid w:val="00033605"/>
    <w:rsid w:val="00036D62"/>
    <w:rsid w:val="00040A14"/>
    <w:rsid w:val="00045C7E"/>
    <w:rsid w:val="00053F1F"/>
    <w:rsid w:val="00056600"/>
    <w:rsid w:val="00056C23"/>
    <w:rsid w:val="00083D75"/>
    <w:rsid w:val="00093FC5"/>
    <w:rsid w:val="000974CE"/>
    <w:rsid w:val="000A200E"/>
    <w:rsid w:val="000C0B9E"/>
    <w:rsid w:val="000C45CD"/>
    <w:rsid w:val="000C45EE"/>
    <w:rsid w:val="000C559C"/>
    <w:rsid w:val="000C75E1"/>
    <w:rsid w:val="000C7CA4"/>
    <w:rsid w:val="000D039D"/>
    <w:rsid w:val="000D1FEE"/>
    <w:rsid w:val="000E22DA"/>
    <w:rsid w:val="000E483C"/>
    <w:rsid w:val="000E66E2"/>
    <w:rsid w:val="000F0F86"/>
    <w:rsid w:val="000F61C6"/>
    <w:rsid w:val="000F6D0E"/>
    <w:rsid w:val="00102018"/>
    <w:rsid w:val="00111F20"/>
    <w:rsid w:val="0011411B"/>
    <w:rsid w:val="00114311"/>
    <w:rsid w:val="001168E1"/>
    <w:rsid w:val="001168F6"/>
    <w:rsid w:val="00116947"/>
    <w:rsid w:val="0013503B"/>
    <w:rsid w:val="00136129"/>
    <w:rsid w:val="00140F2F"/>
    <w:rsid w:val="00143B90"/>
    <w:rsid w:val="00144D50"/>
    <w:rsid w:val="0014741F"/>
    <w:rsid w:val="00152B15"/>
    <w:rsid w:val="00152B65"/>
    <w:rsid w:val="0015448F"/>
    <w:rsid w:val="00157BB5"/>
    <w:rsid w:val="00187842"/>
    <w:rsid w:val="00197E78"/>
    <w:rsid w:val="001A09E3"/>
    <w:rsid w:val="001B0821"/>
    <w:rsid w:val="001B52C9"/>
    <w:rsid w:val="001B7060"/>
    <w:rsid w:val="001C6794"/>
    <w:rsid w:val="001D048B"/>
    <w:rsid w:val="001D2339"/>
    <w:rsid w:val="001D427B"/>
    <w:rsid w:val="001E068E"/>
    <w:rsid w:val="001E16D1"/>
    <w:rsid w:val="001E2201"/>
    <w:rsid w:val="001F3575"/>
    <w:rsid w:val="0020668C"/>
    <w:rsid w:val="002101E1"/>
    <w:rsid w:val="00210C81"/>
    <w:rsid w:val="00211D0E"/>
    <w:rsid w:val="00212750"/>
    <w:rsid w:val="00216022"/>
    <w:rsid w:val="002165BD"/>
    <w:rsid w:val="00230EBE"/>
    <w:rsid w:val="002314E1"/>
    <w:rsid w:val="00233FBC"/>
    <w:rsid w:val="00243A39"/>
    <w:rsid w:val="0024439C"/>
    <w:rsid w:val="00245EE1"/>
    <w:rsid w:val="00247E13"/>
    <w:rsid w:val="00253EBB"/>
    <w:rsid w:val="002547D1"/>
    <w:rsid w:val="00263B27"/>
    <w:rsid w:val="0027236B"/>
    <w:rsid w:val="00276B60"/>
    <w:rsid w:val="00293514"/>
    <w:rsid w:val="002A12B0"/>
    <w:rsid w:val="002B2720"/>
    <w:rsid w:val="002C3A6A"/>
    <w:rsid w:val="002C6176"/>
    <w:rsid w:val="002C66CF"/>
    <w:rsid w:val="002C685C"/>
    <w:rsid w:val="002D0D5D"/>
    <w:rsid w:val="002E2353"/>
    <w:rsid w:val="00306F55"/>
    <w:rsid w:val="00323FBD"/>
    <w:rsid w:val="00325102"/>
    <w:rsid w:val="00331387"/>
    <w:rsid w:val="00335C08"/>
    <w:rsid w:val="00342476"/>
    <w:rsid w:val="003426A1"/>
    <w:rsid w:val="00352827"/>
    <w:rsid w:val="00355A93"/>
    <w:rsid w:val="0037006B"/>
    <w:rsid w:val="00375EC7"/>
    <w:rsid w:val="00381268"/>
    <w:rsid w:val="003849E3"/>
    <w:rsid w:val="0039454E"/>
    <w:rsid w:val="003A40F8"/>
    <w:rsid w:val="003A5FCA"/>
    <w:rsid w:val="003B12BC"/>
    <w:rsid w:val="003B378D"/>
    <w:rsid w:val="003C0415"/>
    <w:rsid w:val="003C3691"/>
    <w:rsid w:val="003D127B"/>
    <w:rsid w:val="003D2F97"/>
    <w:rsid w:val="003D3CAD"/>
    <w:rsid w:val="003D41B7"/>
    <w:rsid w:val="003D7C5A"/>
    <w:rsid w:val="003E1F22"/>
    <w:rsid w:val="003E5FD7"/>
    <w:rsid w:val="003E7E1F"/>
    <w:rsid w:val="003F01EA"/>
    <w:rsid w:val="003F32A2"/>
    <w:rsid w:val="003F35A9"/>
    <w:rsid w:val="003F7C97"/>
    <w:rsid w:val="004031D0"/>
    <w:rsid w:val="00403D97"/>
    <w:rsid w:val="0040590D"/>
    <w:rsid w:val="00406B97"/>
    <w:rsid w:val="004273E1"/>
    <w:rsid w:val="00442AFF"/>
    <w:rsid w:val="00444A2D"/>
    <w:rsid w:val="00454EB6"/>
    <w:rsid w:val="00464107"/>
    <w:rsid w:val="00466FBB"/>
    <w:rsid w:val="00467F7D"/>
    <w:rsid w:val="0047347E"/>
    <w:rsid w:val="00480A15"/>
    <w:rsid w:val="004A2C23"/>
    <w:rsid w:val="004B1667"/>
    <w:rsid w:val="004B2744"/>
    <w:rsid w:val="004B3465"/>
    <w:rsid w:val="004B5BA2"/>
    <w:rsid w:val="004B672A"/>
    <w:rsid w:val="004B6AE1"/>
    <w:rsid w:val="004C15CB"/>
    <w:rsid w:val="004C7D68"/>
    <w:rsid w:val="004D067A"/>
    <w:rsid w:val="004D18DF"/>
    <w:rsid w:val="004D583F"/>
    <w:rsid w:val="004D6921"/>
    <w:rsid w:val="004D6FA0"/>
    <w:rsid w:val="004F0214"/>
    <w:rsid w:val="004F0DEB"/>
    <w:rsid w:val="004F0FDA"/>
    <w:rsid w:val="004F3380"/>
    <w:rsid w:val="004F5247"/>
    <w:rsid w:val="00501D5A"/>
    <w:rsid w:val="00503CAA"/>
    <w:rsid w:val="00504464"/>
    <w:rsid w:val="00504D74"/>
    <w:rsid w:val="00513DFF"/>
    <w:rsid w:val="00514067"/>
    <w:rsid w:val="005223AF"/>
    <w:rsid w:val="0052641F"/>
    <w:rsid w:val="005301DE"/>
    <w:rsid w:val="00536435"/>
    <w:rsid w:val="005468A8"/>
    <w:rsid w:val="0056706F"/>
    <w:rsid w:val="00570396"/>
    <w:rsid w:val="005719D5"/>
    <w:rsid w:val="0057643E"/>
    <w:rsid w:val="00587BB8"/>
    <w:rsid w:val="005900B0"/>
    <w:rsid w:val="00590481"/>
    <w:rsid w:val="00590B2A"/>
    <w:rsid w:val="0059588A"/>
    <w:rsid w:val="005974F6"/>
    <w:rsid w:val="005A6848"/>
    <w:rsid w:val="005A6B42"/>
    <w:rsid w:val="005B566C"/>
    <w:rsid w:val="005C300B"/>
    <w:rsid w:val="005C38E1"/>
    <w:rsid w:val="005C3ED1"/>
    <w:rsid w:val="005C3FFD"/>
    <w:rsid w:val="005C5DE0"/>
    <w:rsid w:val="005D6095"/>
    <w:rsid w:val="005E05D6"/>
    <w:rsid w:val="005E1A13"/>
    <w:rsid w:val="005E44BD"/>
    <w:rsid w:val="005E5E45"/>
    <w:rsid w:val="005F300A"/>
    <w:rsid w:val="005F3925"/>
    <w:rsid w:val="005F4564"/>
    <w:rsid w:val="005F7640"/>
    <w:rsid w:val="00602F0B"/>
    <w:rsid w:val="0060366E"/>
    <w:rsid w:val="00607A93"/>
    <w:rsid w:val="00613431"/>
    <w:rsid w:val="00614175"/>
    <w:rsid w:val="00622FBB"/>
    <w:rsid w:val="006332C6"/>
    <w:rsid w:val="00633313"/>
    <w:rsid w:val="006337C9"/>
    <w:rsid w:val="00636DD4"/>
    <w:rsid w:val="0064059A"/>
    <w:rsid w:val="00645BA1"/>
    <w:rsid w:val="006474A8"/>
    <w:rsid w:val="006530C9"/>
    <w:rsid w:val="0065477D"/>
    <w:rsid w:val="006577AC"/>
    <w:rsid w:val="006601D2"/>
    <w:rsid w:val="0066118E"/>
    <w:rsid w:val="00664167"/>
    <w:rsid w:val="0066779B"/>
    <w:rsid w:val="006731AC"/>
    <w:rsid w:val="00676106"/>
    <w:rsid w:val="0068007D"/>
    <w:rsid w:val="00680C31"/>
    <w:rsid w:val="00681737"/>
    <w:rsid w:val="00681BF9"/>
    <w:rsid w:val="00682FF4"/>
    <w:rsid w:val="00686C5A"/>
    <w:rsid w:val="006A1100"/>
    <w:rsid w:val="006A24FA"/>
    <w:rsid w:val="006A3653"/>
    <w:rsid w:val="006A5987"/>
    <w:rsid w:val="006A67AE"/>
    <w:rsid w:val="006C1F53"/>
    <w:rsid w:val="006C36E1"/>
    <w:rsid w:val="006C3DC3"/>
    <w:rsid w:val="006D4311"/>
    <w:rsid w:val="006D5A73"/>
    <w:rsid w:val="006E0CE3"/>
    <w:rsid w:val="006E10CC"/>
    <w:rsid w:val="006E2CF8"/>
    <w:rsid w:val="006F2B00"/>
    <w:rsid w:val="006F570C"/>
    <w:rsid w:val="006F5A9E"/>
    <w:rsid w:val="006F7ACE"/>
    <w:rsid w:val="0071003C"/>
    <w:rsid w:val="00713C04"/>
    <w:rsid w:val="00715BE0"/>
    <w:rsid w:val="00720B4A"/>
    <w:rsid w:val="00723ECA"/>
    <w:rsid w:val="00730D65"/>
    <w:rsid w:val="007323E5"/>
    <w:rsid w:val="007355E1"/>
    <w:rsid w:val="00745C7F"/>
    <w:rsid w:val="00751380"/>
    <w:rsid w:val="00757337"/>
    <w:rsid w:val="00760F0F"/>
    <w:rsid w:val="00764B99"/>
    <w:rsid w:val="007708B4"/>
    <w:rsid w:val="00774190"/>
    <w:rsid w:val="00785C87"/>
    <w:rsid w:val="00795452"/>
    <w:rsid w:val="007978AC"/>
    <w:rsid w:val="00797C7D"/>
    <w:rsid w:val="007B73B3"/>
    <w:rsid w:val="007C2197"/>
    <w:rsid w:val="007C6672"/>
    <w:rsid w:val="007D1A51"/>
    <w:rsid w:val="007D7FA9"/>
    <w:rsid w:val="007E07D9"/>
    <w:rsid w:val="007E3C67"/>
    <w:rsid w:val="007E4467"/>
    <w:rsid w:val="007F2BF0"/>
    <w:rsid w:val="00802AEB"/>
    <w:rsid w:val="00840BFE"/>
    <w:rsid w:val="008448DA"/>
    <w:rsid w:val="00844902"/>
    <w:rsid w:val="0084625C"/>
    <w:rsid w:val="008465F2"/>
    <w:rsid w:val="00852EED"/>
    <w:rsid w:val="00856218"/>
    <w:rsid w:val="008710E8"/>
    <w:rsid w:val="008723E1"/>
    <w:rsid w:val="008739BA"/>
    <w:rsid w:val="008767BD"/>
    <w:rsid w:val="00881CEA"/>
    <w:rsid w:val="00890075"/>
    <w:rsid w:val="008917F2"/>
    <w:rsid w:val="00892446"/>
    <w:rsid w:val="00892573"/>
    <w:rsid w:val="008A02F7"/>
    <w:rsid w:val="008A26EA"/>
    <w:rsid w:val="008B0089"/>
    <w:rsid w:val="008B23C8"/>
    <w:rsid w:val="008B2B4F"/>
    <w:rsid w:val="008B3687"/>
    <w:rsid w:val="008B401B"/>
    <w:rsid w:val="008B4695"/>
    <w:rsid w:val="008B5BF8"/>
    <w:rsid w:val="008C3B31"/>
    <w:rsid w:val="008C3C8E"/>
    <w:rsid w:val="008C57B0"/>
    <w:rsid w:val="008D28D5"/>
    <w:rsid w:val="008D5CEC"/>
    <w:rsid w:val="008D7520"/>
    <w:rsid w:val="008E54B3"/>
    <w:rsid w:val="008F21A8"/>
    <w:rsid w:val="008F232C"/>
    <w:rsid w:val="00904CC0"/>
    <w:rsid w:val="009064CB"/>
    <w:rsid w:val="00906910"/>
    <w:rsid w:val="00911E05"/>
    <w:rsid w:val="00913D29"/>
    <w:rsid w:val="0091784F"/>
    <w:rsid w:val="00926AD1"/>
    <w:rsid w:val="00930942"/>
    <w:rsid w:val="00933CFB"/>
    <w:rsid w:val="009343D7"/>
    <w:rsid w:val="00941FF0"/>
    <w:rsid w:val="009429C2"/>
    <w:rsid w:val="009466DD"/>
    <w:rsid w:val="00946B83"/>
    <w:rsid w:val="00950F02"/>
    <w:rsid w:val="00951F4F"/>
    <w:rsid w:val="009532D5"/>
    <w:rsid w:val="00954FC8"/>
    <w:rsid w:val="00971D55"/>
    <w:rsid w:val="009761F1"/>
    <w:rsid w:val="00982884"/>
    <w:rsid w:val="009901E8"/>
    <w:rsid w:val="00994211"/>
    <w:rsid w:val="009A42C3"/>
    <w:rsid w:val="009B34B6"/>
    <w:rsid w:val="009D181A"/>
    <w:rsid w:val="009D2338"/>
    <w:rsid w:val="009D4A62"/>
    <w:rsid w:val="009E03C4"/>
    <w:rsid w:val="009E205C"/>
    <w:rsid w:val="009F4FF1"/>
    <w:rsid w:val="00A072BB"/>
    <w:rsid w:val="00A2065B"/>
    <w:rsid w:val="00A2525C"/>
    <w:rsid w:val="00A25847"/>
    <w:rsid w:val="00A27530"/>
    <w:rsid w:val="00A35F4D"/>
    <w:rsid w:val="00A51FA0"/>
    <w:rsid w:val="00A52CAF"/>
    <w:rsid w:val="00A57086"/>
    <w:rsid w:val="00A60D19"/>
    <w:rsid w:val="00A60D9B"/>
    <w:rsid w:val="00A60E90"/>
    <w:rsid w:val="00A6185F"/>
    <w:rsid w:val="00A62F48"/>
    <w:rsid w:val="00A6387C"/>
    <w:rsid w:val="00A6413A"/>
    <w:rsid w:val="00A74692"/>
    <w:rsid w:val="00A80145"/>
    <w:rsid w:val="00A80347"/>
    <w:rsid w:val="00A932C9"/>
    <w:rsid w:val="00A94D96"/>
    <w:rsid w:val="00AA7545"/>
    <w:rsid w:val="00AB352C"/>
    <w:rsid w:val="00AB5484"/>
    <w:rsid w:val="00AB65CC"/>
    <w:rsid w:val="00AB6E24"/>
    <w:rsid w:val="00AB779C"/>
    <w:rsid w:val="00AB7824"/>
    <w:rsid w:val="00AB7EB1"/>
    <w:rsid w:val="00AC180D"/>
    <w:rsid w:val="00AC2409"/>
    <w:rsid w:val="00AC311A"/>
    <w:rsid w:val="00AC50C5"/>
    <w:rsid w:val="00AD25AF"/>
    <w:rsid w:val="00AD5AED"/>
    <w:rsid w:val="00AE564A"/>
    <w:rsid w:val="00AF42DA"/>
    <w:rsid w:val="00AF647F"/>
    <w:rsid w:val="00B00090"/>
    <w:rsid w:val="00B00F58"/>
    <w:rsid w:val="00B06A82"/>
    <w:rsid w:val="00B07E6D"/>
    <w:rsid w:val="00B10940"/>
    <w:rsid w:val="00B20240"/>
    <w:rsid w:val="00B20771"/>
    <w:rsid w:val="00B257DF"/>
    <w:rsid w:val="00B30372"/>
    <w:rsid w:val="00B322C4"/>
    <w:rsid w:val="00B35D29"/>
    <w:rsid w:val="00B4519A"/>
    <w:rsid w:val="00B50603"/>
    <w:rsid w:val="00B62AD9"/>
    <w:rsid w:val="00B65D14"/>
    <w:rsid w:val="00B664D7"/>
    <w:rsid w:val="00B73EF8"/>
    <w:rsid w:val="00B82781"/>
    <w:rsid w:val="00B9530C"/>
    <w:rsid w:val="00B961DD"/>
    <w:rsid w:val="00B97F59"/>
    <w:rsid w:val="00BA0F84"/>
    <w:rsid w:val="00BA1388"/>
    <w:rsid w:val="00BA25F4"/>
    <w:rsid w:val="00BA2B8C"/>
    <w:rsid w:val="00BA3152"/>
    <w:rsid w:val="00BA64CA"/>
    <w:rsid w:val="00BB0D0B"/>
    <w:rsid w:val="00BC2644"/>
    <w:rsid w:val="00BC510B"/>
    <w:rsid w:val="00BD2C58"/>
    <w:rsid w:val="00BD2D6E"/>
    <w:rsid w:val="00BD3033"/>
    <w:rsid w:val="00BE1C56"/>
    <w:rsid w:val="00BF07C1"/>
    <w:rsid w:val="00C0159B"/>
    <w:rsid w:val="00C03A63"/>
    <w:rsid w:val="00C10C68"/>
    <w:rsid w:val="00C12342"/>
    <w:rsid w:val="00C330AF"/>
    <w:rsid w:val="00C36CBC"/>
    <w:rsid w:val="00C42AFF"/>
    <w:rsid w:val="00C4340E"/>
    <w:rsid w:val="00C46874"/>
    <w:rsid w:val="00C655A1"/>
    <w:rsid w:val="00C7674B"/>
    <w:rsid w:val="00C84C52"/>
    <w:rsid w:val="00C92871"/>
    <w:rsid w:val="00C94E3C"/>
    <w:rsid w:val="00CA3922"/>
    <w:rsid w:val="00CA46E6"/>
    <w:rsid w:val="00CB7885"/>
    <w:rsid w:val="00CB7B11"/>
    <w:rsid w:val="00CC504D"/>
    <w:rsid w:val="00CD203A"/>
    <w:rsid w:val="00CF1451"/>
    <w:rsid w:val="00CF2864"/>
    <w:rsid w:val="00D00C70"/>
    <w:rsid w:val="00D11F5F"/>
    <w:rsid w:val="00D227C0"/>
    <w:rsid w:val="00D229AF"/>
    <w:rsid w:val="00D26759"/>
    <w:rsid w:val="00D31037"/>
    <w:rsid w:val="00D317C9"/>
    <w:rsid w:val="00D324FD"/>
    <w:rsid w:val="00D34987"/>
    <w:rsid w:val="00D3534F"/>
    <w:rsid w:val="00D36658"/>
    <w:rsid w:val="00D46690"/>
    <w:rsid w:val="00D5171B"/>
    <w:rsid w:val="00D5430E"/>
    <w:rsid w:val="00D54B4D"/>
    <w:rsid w:val="00D71B65"/>
    <w:rsid w:val="00D73CC6"/>
    <w:rsid w:val="00D754E5"/>
    <w:rsid w:val="00D77FB9"/>
    <w:rsid w:val="00D908B4"/>
    <w:rsid w:val="00D93831"/>
    <w:rsid w:val="00DA2F5D"/>
    <w:rsid w:val="00DA351F"/>
    <w:rsid w:val="00DB13CE"/>
    <w:rsid w:val="00DB2E94"/>
    <w:rsid w:val="00DC0665"/>
    <w:rsid w:val="00DD005A"/>
    <w:rsid w:val="00DD18EC"/>
    <w:rsid w:val="00DD3FB9"/>
    <w:rsid w:val="00DD5325"/>
    <w:rsid w:val="00DE1A5B"/>
    <w:rsid w:val="00DF0288"/>
    <w:rsid w:val="00DF6051"/>
    <w:rsid w:val="00E07340"/>
    <w:rsid w:val="00E103B9"/>
    <w:rsid w:val="00E16C49"/>
    <w:rsid w:val="00E1799C"/>
    <w:rsid w:val="00E24853"/>
    <w:rsid w:val="00E3140B"/>
    <w:rsid w:val="00E4107C"/>
    <w:rsid w:val="00E421BC"/>
    <w:rsid w:val="00E4596A"/>
    <w:rsid w:val="00E53B8B"/>
    <w:rsid w:val="00E54AB0"/>
    <w:rsid w:val="00E56000"/>
    <w:rsid w:val="00E568A2"/>
    <w:rsid w:val="00E576A3"/>
    <w:rsid w:val="00E66061"/>
    <w:rsid w:val="00E70293"/>
    <w:rsid w:val="00E73F6C"/>
    <w:rsid w:val="00E7564D"/>
    <w:rsid w:val="00E80430"/>
    <w:rsid w:val="00E808B2"/>
    <w:rsid w:val="00E84F07"/>
    <w:rsid w:val="00E85265"/>
    <w:rsid w:val="00E87425"/>
    <w:rsid w:val="00E90691"/>
    <w:rsid w:val="00E91369"/>
    <w:rsid w:val="00E932B3"/>
    <w:rsid w:val="00EA51F7"/>
    <w:rsid w:val="00EB0768"/>
    <w:rsid w:val="00EB1CEE"/>
    <w:rsid w:val="00EB26B9"/>
    <w:rsid w:val="00EB5959"/>
    <w:rsid w:val="00EC12CC"/>
    <w:rsid w:val="00EC3AB7"/>
    <w:rsid w:val="00EC62C5"/>
    <w:rsid w:val="00ED0ACA"/>
    <w:rsid w:val="00EE7ACD"/>
    <w:rsid w:val="00EF57D6"/>
    <w:rsid w:val="00F02399"/>
    <w:rsid w:val="00F046C6"/>
    <w:rsid w:val="00F059A4"/>
    <w:rsid w:val="00F1307C"/>
    <w:rsid w:val="00F2110A"/>
    <w:rsid w:val="00F244A8"/>
    <w:rsid w:val="00F24C87"/>
    <w:rsid w:val="00F2508F"/>
    <w:rsid w:val="00F311FB"/>
    <w:rsid w:val="00F32B67"/>
    <w:rsid w:val="00F47C1C"/>
    <w:rsid w:val="00F5311E"/>
    <w:rsid w:val="00F54E09"/>
    <w:rsid w:val="00F551AB"/>
    <w:rsid w:val="00F611A3"/>
    <w:rsid w:val="00F653B4"/>
    <w:rsid w:val="00F75999"/>
    <w:rsid w:val="00F77FDF"/>
    <w:rsid w:val="00F8319D"/>
    <w:rsid w:val="00F86558"/>
    <w:rsid w:val="00F916E2"/>
    <w:rsid w:val="00FA0322"/>
    <w:rsid w:val="00FA34CC"/>
    <w:rsid w:val="00FA37B9"/>
    <w:rsid w:val="00FA5401"/>
    <w:rsid w:val="00FB1D67"/>
    <w:rsid w:val="00FB371B"/>
    <w:rsid w:val="00FB737C"/>
    <w:rsid w:val="00FC25A9"/>
    <w:rsid w:val="00FC6C3B"/>
    <w:rsid w:val="00FD16BF"/>
    <w:rsid w:val="00FD36AD"/>
    <w:rsid w:val="00FE3BBC"/>
    <w:rsid w:val="00FE6C81"/>
    <w:rsid w:val="00FF2510"/>
    <w:rsid w:val="00FF618B"/>
    <w:rsid w:val="00FF7C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CB662"/>
  <w15:docId w15:val="{39532172-BC43-4DF3-A173-83D9BD66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0C81"/>
    <w:pPr>
      <w:spacing w:line="360" w:lineRule="auto"/>
      <w:jc w:val="both"/>
    </w:pPr>
    <w:rPr>
      <w:rFonts w:ascii="Arial" w:hAnsi="Arial"/>
    </w:rPr>
  </w:style>
  <w:style w:type="paragraph" w:styleId="berschrift1">
    <w:name w:val="heading 1"/>
    <w:basedOn w:val="Standard"/>
    <w:next w:val="Standard"/>
    <w:link w:val="berschrift1Zchn"/>
    <w:uiPriority w:val="9"/>
    <w:qFormat/>
    <w:rsid w:val="001D427B"/>
    <w:pPr>
      <w:keepNext/>
      <w:keepLines/>
      <w:numPr>
        <w:numId w:val="3"/>
      </w:numPr>
      <w:suppressAutoHyphens/>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FD36AD"/>
    <w:pPr>
      <w:keepNext/>
      <w:keepLines/>
      <w:suppressAutoHyphen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0F6D0E"/>
    <w:pPr>
      <w:keepNext/>
      <w:keepLines/>
      <w:numPr>
        <w:ilvl w:val="2"/>
        <w:numId w:val="3"/>
      </w:numPr>
      <w:suppressAutoHyphens/>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F392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F392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F392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F392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F392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392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37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71B"/>
  </w:style>
  <w:style w:type="paragraph" w:styleId="Fuzeile">
    <w:name w:val="footer"/>
    <w:basedOn w:val="Standard"/>
    <w:link w:val="FuzeileZchn"/>
    <w:uiPriority w:val="99"/>
    <w:unhideWhenUsed/>
    <w:rsid w:val="00FB37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71B"/>
  </w:style>
  <w:style w:type="paragraph" w:styleId="Sprechblasentext">
    <w:name w:val="Balloon Text"/>
    <w:basedOn w:val="Standard"/>
    <w:link w:val="SprechblasentextZchn"/>
    <w:uiPriority w:val="99"/>
    <w:semiHidden/>
    <w:unhideWhenUsed/>
    <w:rsid w:val="00FB37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71B"/>
    <w:rPr>
      <w:rFonts w:ascii="Tahoma" w:hAnsi="Tahoma" w:cs="Tahoma"/>
      <w:sz w:val="16"/>
      <w:szCs w:val="16"/>
    </w:rPr>
  </w:style>
  <w:style w:type="character" w:customStyle="1" w:styleId="berschrift1Zchn">
    <w:name w:val="Überschrift 1 Zchn"/>
    <w:basedOn w:val="Absatz-Standardschriftart"/>
    <w:link w:val="berschrift1"/>
    <w:uiPriority w:val="9"/>
    <w:rsid w:val="001D427B"/>
    <w:rPr>
      <w:rFonts w:ascii="Arial" w:eastAsiaTheme="majorEastAsia" w:hAnsi="Arial" w:cstheme="majorBidi"/>
      <w:b/>
      <w:szCs w:val="32"/>
    </w:rPr>
  </w:style>
  <w:style w:type="paragraph" w:styleId="Listenabsatz">
    <w:name w:val="List Paragraph"/>
    <w:basedOn w:val="Standard"/>
    <w:uiPriority w:val="34"/>
    <w:qFormat/>
    <w:rsid w:val="00152B15"/>
    <w:pPr>
      <w:numPr>
        <w:numId w:val="4"/>
      </w:numPr>
      <w:contextualSpacing/>
    </w:pPr>
  </w:style>
  <w:style w:type="character" w:customStyle="1" w:styleId="berschrift2Zchn">
    <w:name w:val="Überschrift 2 Zchn"/>
    <w:basedOn w:val="Absatz-Standardschriftart"/>
    <w:link w:val="berschrift2"/>
    <w:uiPriority w:val="9"/>
    <w:rsid w:val="000F6D0E"/>
    <w:rPr>
      <w:rFonts w:ascii="Arial" w:eastAsiaTheme="majorEastAsia" w:hAnsi="Arial" w:cstheme="majorBidi"/>
      <w:b/>
      <w:szCs w:val="26"/>
    </w:rPr>
  </w:style>
  <w:style w:type="paragraph" w:styleId="Verzeichnis1">
    <w:name w:val="toc 1"/>
    <w:basedOn w:val="Standard"/>
    <w:next w:val="Standard"/>
    <w:autoRedefine/>
    <w:uiPriority w:val="39"/>
    <w:unhideWhenUsed/>
    <w:rsid w:val="00143B90"/>
    <w:pPr>
      <w:spacing w:after="100"/>
    </w:pPr>
  </w:style>
  <w:style w:type="character" w:styleId="Hyperlink">
    <w:name w:val="Hyperlink"/>
    <w:basedOn w:val="Absatz-Standardschriftart"/>
    <w:uiPriority w:val="99"/>
    <w:unhideWhenUsed/>
    <w:rsid w:val="00143B90"/>
    <w:rPr>
      <w:color w:val="0563C1" w:themeColor="hyperlink"/>
      <w:u w:val="single"/>
    </w:rPr>
  </w:style>
  <w:style w:type="character" w:customStyle="1" w:styleId="berschrift3Zchn">
    <w:name w:val="Überschrift 3 Zchn"/>
    <w:basedOn w:val="Absatz-Standardschriftart"/>
    <w:link w:val="berschrift3"/>
    <w:uiPriority w:val="9"/>
    <w:rsid w:val="000F6D0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5F3925"/>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5F392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5F3925"/>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5F3925"/>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5F392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F3925"/>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sid w:val="00136129"/>
    <w:rPr>
      <w:i/>
      <w:iCs/>
    </w:rPr>
  </w:style>
  <w:style w:type="character" w:styleId="Fett">
    <w:name w:val="Strong"/>
    <w:basedOn w:val="Absatz-Standardschriftart"/>
    <w:uiPriority w:val="22"/>
    <w:qFormat/>
    <w:rsid w:val="00A27530"/>
    <w:rPr>
      <w:b/>
      <w:bCs/>
    </w:rPr>
  </w:style>
  <w:style w:type="paragraph" w:customStyle="1" w:styleId="Folie">
    <w:name w:val="Folie"/>
    <w:basedOn w:val="Standard"/>
    <w:qFormat/>
    <w:rsid w:val="00A27530"/>
    <w:pPr>
      <w:tabs>
        <w:tab w:val="right" w:pos="10206"/>
      </w:tabs>
    </w:pPr>
  </w:style>
  <w:style w:type="paragraph" w:styleId="Liste">
    <w:name w:val="List"/>
    <w:basedOn w:val="Standard"/>
    <w:uiPriority w:val="99"/>
    <w:unhideWhenUsed/>
    <w:rsid w:val="00A072BB"/>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rsid w:val="00F916E2"/>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sid w:val="00F916E2"/>
    <w:rPr>
      <w:rFonts w:ascii="Arial" w:hAnsi="Arial"/>
      <w:iCs/>
      <w:sz w:val="20"/>
    </w:rPr>
  </w:style>
  <w:style w:type="paragraph" w:customStyle="1" w:styleId="CitaviLiteraturverzeichnis">
    <w:name w:val="Citavi Literaturverzeichnis"/>
    <w:basedOn w:val="Standard"/>
    <w:rsid w:val="00454EB6"/>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rsid w:val="00E66061"/>
  </w:style>
  <w:style w:type="paragraph" w:styleId="Verzeichnis2">
    <w:name w:val="toc 2"/>
    <w:basedOn w:val="Standard"/>
    <w:next w:val="Standard"/>
    <w:autoRedefine/>
    <w:uiPriority w:val="39"/>
    <w:unhideWhenUsed/>
    <w:rsid w:val="007F2BF0"/>
    <w:pPr>
      <w:spacing w:after="100"/>
      <w:ind w:left="240"/>
    </w:pPr>
  </w:style>
  <w:style w:type="paragraph" w:styleId="Verzeichnis3">
    <w:name w:val="toc 3"/>
    <w:basedOn w:val="Standard"/>
    <w:next w:val="Standard"/>
    <w:autoRedefine/>
    <w:uiPriority w:val="39"/>
    <w:unhideWhenUsed/>
    <w:rsid w:val="007F2BF0"/>
    <w:pPr>
      <w:spacing w:after="100"/>
      <w:ind w:left="480"/>
    </w:pPr>
  </w:style>
  <w:style w:type="paragraph" w:styleId="Liste2">
    <w:name w:val="List 2"/>
    <w:basedOn w:val="Standard"/>
    <w:unhideWhenUsed/>
    <w:qFormat/>
    <w:rsid w:val="00FA34CC"/>
    <w:pPr>
      <w:ind w:left="566" w:hanging="283"/>
      <w:contextualSpacing/>
    </w:pPr>
  </w:style>
  <w:style w:type="paragraph" w:styleId="Titel">
    <w:name w:val="Title"/>
    <w:aliases w:val="Titre"/>
    <w:basedOn w:val="Standard"/>
    <w:link w:val="TitelZchn"/>
    <w:qFormat/>
    <w:rsid w:val="00E808B2"/>
    <w:pPr>
      <w:keepNext/>
      <w:suppressLineNumbers/>
      <w:spacing w:before="240" w:after="240" w:line="240" w:lineRule="auto"/>
      <w:jc w:val="center"/>
      <w:outlineLvl w:val="0"/>
    </w:pPr>
    <w:rPr>
      <w:rFonts w:eastAsia="Times New Roman" w:cs="Arial"/>
      <w:b/>
      <w:bCs/>
      <w:kern w:val="28"/>
      <w:sz w:val="28"/>
      <w:szCs w:val="32"/>
      <w:lang w:eastAsia="de-DE"/>
    </w:rPr>
  </w:style>
  <w:style w:type="character" w:customStyle="1" w:styleId="TitelZchn">
    <w:name w:val="Titel Zchn"/>
    <w:aliases w:val="Titre Zchn"/>
    <w:basedOn w:val="Absatz-Standardschriftart"/>
    <w:link w:val="Titel"/>
    <w:rsid w:val="00E808B2"/>
    <w:rPr>
      <w:rFonts w:ascii="Arial" w:eastAsia="Times New Roman" w:hAnsi="Arial" w:cs="Arial"/>
      <w:b/>
      <w:bCs/>
      <w:kern w:val="28"/>
      <w:sz w:val="28"/>
      <w:szCs w:val="32"/>
      <w:lang w:eastAsia="de-DE"/>
    </w:rPr>
  </w:style>
  <w:style w:type="character" w:customStyle="1" w:styleId="Hervorhebung1">
    <w:name w:val="Hervorhebung1"/>
    <w:basedOn w:val="Absatz-Standardschriftart"/>
    <w:qFormat/>
    <w:rsid w:val="00FA34CC"/>
    <w:rPr>
      <w:i/>
      <w:iCs w:val="0"/>
      <w:lang w:val="fr-FR"/>
    </w:rPr>
  </w:style>
  <w:style w:type="character" w:customStyle="1" w:styleId="Kapitlchen">
    <w:name w:val="Kapitälchen"/>
    <w:basedOn w:val="Absatz-Standardschriftart"/>
    <w:qFormat/>
    <w:rsid w:val="00FA34CC"/>
    <w:rPr>
      <w:smallCaps/>
    </w:rPr>
  </w:style>
  <w:style w:type="paragraph" w:customStyle="1" w:styleId="Bild">
    <w:name w:val="Bild"/>
    <w:basedOn w:val="CitaviLiteraturverzeichnis"/>
    <w:qFormat/>
    <w:rsid w:val="006C1F53"/>
    <w:pPr>
      <w:keepNext w:val="0"/>
      <w:suppressLineNumbers/>
      <w:tabs>
        <w:tab w:val="left" w:pos="567"/>
        <w:tab w:val="num" w:pos="720"/>
      </w:tabs>
      <w:spacing w:before="120" w:after="120"/>
      <w:ind w:left="567" w:hanging="567"/>
    </w:pPr>
    <w:rPr>
      <w:noProof/>
      <w:lang w:eastAsia="de-DE"/>
    </w:rPr>
  </w:style>
  <w:style w:type="paragraph" w:customStyle="1" w:styleId="Sprachbeispiel">
    <w:name w:val="Sprachbeispiel"/>
    <w:basedOn w:val="Zitat"/>
    <w:next w:val="Zitat"/>
    <w:qFormat/>
    <w:rsid w:val="001D427B"/>
    <w:pPr>
      <w:numPr>
        <w:numId w:val="24"/>
      </w:numPr>
      <w:jc w:val="left"/>
    </w:pPr>
    <w:rPr>
      <w:rFonts w:ascii="Courier New" w:hAnsi="Courier New"/>
    </w:rPr>
  </w:style>
  <w:style w:type="character" w:customStyle="1" w:styleId="Englisch">
    <w:name w:val="Englisch"/>
    <w:basedOn w:val="Absatz-Standardschriftart"/>
    <w:uiPriority w:val="1"/>
    <w:qFormat/>
    <w:rsid w:val="00F916E2"/>
    <w:rPr>
      <w:lang w:val="en-US"/>
    </w:rPr>
  </w:style>
  <w:style w:type="character" w:customStyle="1" w:styleId="Franzsisch">
    <w:name w:val="Französisch"/>
    <w:basedOn w:val="Absatz-Standardschriftart"/>
    <w:uiPriority w:val="1"/>
    <w:qFormat/>
    <w:rsid w:val="00F916E2"/>
    <w:rPr>
      <w:lang w:val="fr-FR"/>
    </w:rPr>
  </w:style>
  <w:style w:type="character" w:customStyle="1" w:styleId="Italiano">
    <w:name w:val="Italiano"/>
    <w:basedOn w:val="Absatz-Standardschriftart"/>
    <w:uiPriority w:val="1"/>
    <w:qFormat/>
    <w:rsid w:val="00F916E2"/>
    <w:rPr>
      <w:lang w:val="it-IT"/>
    </w:rPr>
  </w:style>
  <w:style w:type="paragraph" w:customStyle="1" w:styleId="Tabellenberschrift">
    <w:name w:val="Tabellenüberschrift"/>
    <w:basedOn w:val="CitaviLiteraturverzeichnis"/>
    <w:next w:val="Standard"/>
    <w:qFormat/>
    <w:rsid w:val="000F6D0E"/>
    <w:pPr>
      <w:keepLines/>
      <w:numPr>
        <w:numId w:val="25"/>
      </w:numPr>
      <w:tabs>
        <w:tab w:val="left" w:pos="1134"/>
      </w:tabs>
      <w:suppressAutoHyphens/>
      <w:spacing w:before="120" w:after="120"/>
      <w:ind w:left="1134" w:hanging="1134"/>
    </w:pPr>
  </w:style>
  <w:style w:type="paragraph" w:customStyle="1" w:styleId="Bildunterschrift">
    <w:name w:val="Bildunterschrift"/>
    <w:basedOn w:val="Tabellenberschrift"/>
    <w:qFormat/>
    <w:rsid w:val="000F6D0E"/>
    <w:pPr>
      <w:keepNext w:val="0"/>
      <w:numPr>
        <w:numId w:val="26"/>
      </w:numPr>
      <w:ind w:left="1134" w:hanging="1134"/>
    </w:pPr>
  </w:style>
  <w:style w:type="table" w:styleId="Tabellenraster">
    <w:name w:val="Table Grid"/>
    <w:basedOn w:val="NormaleTabelle"/>
    <w:uiPriority w:val="39"/>
    <w:rsid w:val="000C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nzsischerBeleg">
    <w:name w:val="Französischer Beleg"/>
    <w:basedOn w:val="Franzsisch"/>
    <w:uiPriority w:val="1"/>
    <w:qFormat/>
    <w:rsid w:val="005223AF"/>
    <w:rPr>
      <w:i/>
      <w:lang w:val="fr-FR"/>
    </w:rPr>
  </w:style>
  <w:style w:type="character" w:customStyle="1" w:styleId="EnglischerBeleg">
    <w:name w:val="Englischer Beleg"/>
    <w:basedOn w:val="Englisch"/>
    <w:uiPriority w:val="1"/>
    <w:qFormat/>
    <w:rsid w:val="005223AF"/>
    <w:rPr>
      <w:i/>
      <w:lang w:val="en-US"/>
    </w:rPr>
  </w:style>
  <w:style w:type="character" w:customStyle="1" w:styleId="ItalienischerBeleg">
    <w:name w:val="Italienischer Beleg"/>
    <w:basedOn w:val="Italiano"/>
    <w:uiPriority w:val="1"/>
    <w:qFormat/>
    <w:rsid w:val="005223AF"/>
    <w:rPr>
      <w:i/>
      <w:lang w:val="it-IT"/>
    </w:rPr>
  </w:style>
  <w:style w:type="paragraph" w:customStyle="1" w:styleId="Tabelleninhalt">
    <w:name w:val="Tabelleninhalt"/>
    <w:basedOn w:val="Standard"/>
    <w:qFormat/>
    <w:rsid w:val="00E4596A"/>
    <w:pPr>
      <w:spacing w:after="0" w:line="240" w:lineRule="auto"/>
    </w:pPr>
    <w:rPr>
      <w:sz w:val="20"/>
    </w:rPr>
  </w:style>
  <w:style w:type="paragraph" w:customStyle="1" w:styleId="Noms">
    <w:name w:val="Noms"/>
    <w:basedOn w:val="Titel"/>
    <w:qFormat/>
    <w:rsid w:val="00E808B2"/>
  </w:style>
  <w:style w:type="paragraph" w:customStyle="1" w:styleId="Affiliation">
    <w:name w:val="Affiliation"/>
    <w:basedOn w:val="Standard"/>
    <w:qFormat/>
    <w:rsid w:val="00E808B2"/>
    <w:pPr>
      <w:spacing w:after="0" w:line="240" w:lineRule="auto"/>
      <w:jc w:val="center"/>
    </w:pPr>
    <w:rPr>
      <w:sz w:val="20"/>
    </w:rPr>
  </w:style>
  <w:style w:type="paragraph" w:customStyle="1" w:styleId="Courriel">
    <w:name w:val="Courriel"/>
    <w:basedOn w:val="Affiliation"/>
    <w:qFormat/>
    <w:rsid w:val="00E808B2"/>
    <w:pPr>
      <w:spacing w:before="120" w:after="120"/>
    </w:pPr>
    <w:rPr>
      <w:rFonts w:ascii="Courier New" w:hAnsi="Courier New"/>
      <w:sz w:val="18"/>
    </w:rPr>
  </w:style>
  <w:style w:type="paragraph" w:customStyle="1" w:styleId="BibliographischeAngabe">
    <w:name w:val="Bibliographische Angabe"/>
    <w:basedOn w:val="Standard"/>
    <w:qFormat/>
    <w:rsid w:val="00E808B2"/>
    <w:pPr>
      <w:spacing w:after="120" w:line="240" w:lineRule="auto"/>
      <w:ind w:left="709" w:hanging="709"/>
    </w:pPr>
    <w:rPr>
      <w:sz w:val="20"/>
    </w:rPr>
  </w:style>
  <w:style w:type="character" w:styleId="BesuchterLink">
    <w:name w:val="FollowedHyperlink"/>
    <w:basedOn w:val="Absatz-Standardschriftart"/>
    <w:uiPriority w:val="99"/>
    <w:semiHidden/>
    <w:unhideWhenUsed/>
    <w:rsid w:val="00730D6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30D65"/>
    <w:rPr>
      <w:color w:val="605E5C"/>
      <w:shd w:val="clear" w:color="auto" w:fill="E1DFDD"/>
    </w:rPr>
  </w:style>
  <w:style w:type="paragraph" w:styleId="StandardWeb">
    <w:name w:val="Normal (Web)"/>
    <w:basedOn w:val="Standard"/>
    <w:uiPriority w:val="99"/>
    <w:unhideWhenUsed/>
    <w:rsid w:val="005C3F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rsid w:val="00E53B8B"/>
  </w:style>
  <w:style w:type="character" w:styleId="Kommentarzeichen">
    <w:name w:val="annotation reference"/>
    <w:basedOn w:val="Absatz-Standardschriftart"/>
    <w:uiPriority w:val="99"/>
    <w:semiHidden/>
    <w:unhideWhenUsed/>
    <w:rsid w:val="00AB7EB1"/>
    <w:rPr>
      <w:sz w:val="16"/>
      <w:szCs w:val="16"/>
    </w:rPr>
  </w:style>
  <w:style w:type="paragraph" w:styleId="Kommentartext">
    <w:name w:val="annotation text"/>
    <w:basedOn w:val="Standard"/>
    <w:link w:val="KommentartextZchn"/>
    <w:uiPriority w:val="99"/>
    <w:unhideWhenUsed/>
    <w:rsid w:val="00AB7EB1"/>
    <w:pPr>
      <w:spacing w:line="240" w:lineRule="auto"/>
    </w:pPr>
    <w:rPr>
      <w:sz w:val="20"/>
      <w:szCs w:val="20"/>
    </w:rPr>
  </w:style>
  <w:style w:type="character" w:customStyle="1" w:styleId="KommentartextZchn">
    <w:name w:val="Kommentartext Zchn"/>
    <w:basedOn w:val="Absatz-Standardschriftart"/>
    <w:link w:val="Kommentartext"/>
    <w:uiPriority w:val="99"/>
    <w:rsid w:val="00AB7EB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B7EB1"/>
    <w:rPr>
      <w:b/>
      <w:bCs/>
    </w:rPr>
  </w:style>
  <w:style w:type="character" w:customStyle="1" w:styleId="KommentarthemaZchn">
    <w:name w:val="Kommentarthema Zchn"/>
    <w:basedOn w:val="KommentartextZchn"/>
    <w:link w:val="Kommentarthema"/>
    <w:uiPriority w:val="99"/>
    <w:semiHidden/>
    <w:rsid w:val="00AB7EB1"/>
    <w:rPr>
      <w:rFonts w:ascii="Arial" w:hAnsi="Arial"/>
      <w:b/>
      <w:bCs/>
      <w:sz w:val="20"/>
      <w:szCs w:val="20"/>
    </w:rPr>
  </w:style>
  <w:style w:type="paragraph" w:styleId="Funotentext">
    <w:name w:val="footnote text"/>
    <w:basedOn w:val="Standard"/>
    <w:link w:val="FunotentextZchn"/>
    <w:uiPriority w:val="99"/>
    <w:semiHidden/>
    <w:unhideWhenUsed/>
    <w:rsid w:val="00157B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7BB5"/>
    <w:rPr>
      <w:rFonts w:ascii="Arial" w:hAnsi="Arial"/>
      <w:sz w:val="20"/>
      <w:szCs w:val="20"/>
    </w:rPr>
  </w:style>
  <w:style w:type="character" w:styleId="Funotenzeichen">
    <w:name w:val="footnote reference"/>
    <w:basedOn w:val="Absatz-Standardschriftart"/>
    <w:uiPriority w:val="99"/>
    <w:semiHidden/>
    <w:unhideWhenUsed/>
    <w:rsid w:val="00157BB5"/>
    <w:rPr>
      <w:vertAlign w:val="superscript"/>
    </w:rPr>
  </w:style>
  <w:style w:type="character" w:styleId="NichtaufgelsteErwhnung">
    <w:name w:val="Unresolved Mention"/>
    <w:basedOn w:val="Absatz-Standardschriftart"/>
    <w:uiPriority w:val="99"/>
    <w:semiHidden/>
    <w:unhideWhenUsed/>
    <w:rsid w:val="00F2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7434">
      <w:bodyDiv w:val="1"/>
      <w:marLeft w:val="0"/>
      <w:marRight w:val="0"/>
      <w:marTop w:val="0"/>
      <w:marBottom w:val="0"/>
      <w:divBdr>
        <w:top w:val="none" w:sz="0" w:space="0" w:color="auto"/>
        <w:left w:val="none" w:sz="0" w:space="0" w:color="auto"/>
        <w:bottom w:val="none" w:sz="0" w:space="0" w:color="auto"/>
        <w:right w:val="none" w:sz="0" w:space="0" w:color="auto"/>
      </w:divBdr>
      <w:divsChild>
        <w:div w:id="483351412">
          <w:marLeft w:val="562"/>
          <w:marRight w:val="0"/>
          <w:marTop w:val="240"/>
          <w:marBottom w:val="240"/>
          <w:divBdr>
            <w:top w:val="none" w:sz="0" w:space="0" w:color="auto"/>
            <w:left w:val="none" w:sz="0" w:space="0" w:color="auto"/>
            <w:bottom w:val="none" w:sz="0" w:space="0" w:color="auto"/>
            <w:right w:val="none" w:sz="0" w:space="0" w:color="auto"/>
          </w:divBdr>
        </w:div>
        <w:div w:id="34811828">
          <w:marLeft w:val="562"/>
          <w:marRight w:val="0"/>
          <w:marTop w:val="240"/>
          <w:marBottom w:val="240"/>
          <w:divBdr>
            <w:top w:val="none" w:sz="0" w:space="0" w:color="auto"/>
            <w:left w:val="none" w:sz="0" w:space="0" w:color="auto"/>
            <w:bottom w:val="none" w:sz="0" w:space="0" w:color="auto"/>
            <w:right w:val="none" w:sz="0" w:space="0" w:color="auto"/>
          </w:divBdr>
        </w:div>
        <w:div w:id="1408184637">
          <w:marLeft w:val="562"/>
          <w:marRight w:val="0"/>
          <w:marTop w:val="240"/>
          <w:marBottom w:val="240"/>
          <w:divBdr>
            <w:top w:val="none" w:sz="0" w:space="0" w:color="auto"/>
            <w:left w:val="none" w:sz="0" w:space="0" w:color="auto"/>
            <w:bottom w:val="none" w:sz="0" w:space="0" w:color="auto"/>
            <w:right w:val="none" w:sz="0" w:space="0" w:color="auto"/>
          </w:divBdr>
        </w:div>
      </w:divsChild>
    </w:div>
    <w:div w:id="594170803">
      <w:bodyDiv w:val="1"/>
      <w:marLeft w:val="0"/>
      <w:marRight w:val="0"/>
      <w:marTop w:val="0"/>
      <w:marBottom w:val="0"/>
      <w:divBdr>
        <w:top w:val="none" w:sz="0" w:space="0" w:color="auto"/>
        <w:left w:val="none" w:sz="0" w:space="0" w:color="auto"/>
        <w:bottom w:val="none" w:sz="0" w:space="0" w:color="auto"/>
        <w:right w:val="none" w:sz="0" w:space="0" w:color="auto"/>
      </w:divBdr>
      <w:divsChild>
        <w:div w:id="1592859052">
          <w:marLeft w:val="547"/>
          <w:marRight w:val="0"/>
          <w:marTop w:val="672"/>
          <w:marBottom w:val="336"/>
          <w:divBdr>
            <w:top w:val="none" w:sz="0" w:space="0" w:color="auto"/>
            <w:left w:val="none" w:sz="0" w:space="0" w:color="auto"/>
            <w:bottom w:val="none" w:sz="0" w:space="0" w:color="auto"/>
            <w:right w:val="none" w:sz="0" w:space="0" w:color="auto"/>
          </w:divBdr>
        </w:div>
        <w:div w:id="1857230947">
          <w:marLeft w:val="547"/>
          <w:marRight w:val="0"/>
          <w:marTop w:val="672"/>
          <w:marBottom w:val="336"/>
          <w:divBdr>
            <w:top w:val="none" w:sz="0" w:space="0" w:color="auto"/>
            <w:left w:val="none" w:sz="0" w:space="0" w:color="auto"/>
            <w:bottom w:val="none" w:sz="0" w:space="0" w:color="auto"/>
            <w:right w:val="none" w:sz="0" w:space="0" w:color="auto"/>
          </w:divBdr>
        </w:div>
      </w:divsChild>
    </w:div>
    <w:div w:id="622619053">
      <w:bodyDiv w:val="1"/>
      <w:marLeft w:val="0"/>
      <w:marRight w:val="0"/>
      <w:marTop w:val="0"/>
      <w:marBottom w:val="0"/>
      <w:divBdr>
        <w:top w:val="none" w:sz="0" w:space="0" w:color="auto"/>
        <w:left w:val="none" w:sz="0" w:space="0" w:color="auto"/>
        <w:bottom w:val="none" w:sz="0" w:space="0" w:color="auto"/>
        <w:right w:val="none" w:sz="0" w:space="0" w:color="auto"/>
      </w:divBdr>
      <w:divsChild>
        <w:div w:id="1577981814">
          <w:marLeft w:val="562"/>
          <w:marRight w:val="0"/>
          <w:marTop w:val="120"/>
          <w:marBottom w:val="120"/>
          <w:divBdr>
            <w:top w:val="none" w:sz="0" w:space="0" w:color="auto"/>
            <w:left w:val="none" w:sz="0" w:space="0" w:color="auto"/>
            <w:bottom w:val="none" w:sz="0" w:space="0" w:color="auto"/>
            <w:right w:val="none" w:sz="0" w:space="0" w:color="auto"/>
          </w:divBdr>
        </w:div>
        <w:div w:id="1696540749">
          <w:marLeft w:val="562"/>
          <w:marRight w:val="0"/>
          <w:marTop w:val="120"/>
          <w:marBottom w:val="120"/>
          <w:divBdr>
            <w:top w:val="none" w:sz="0" w:space="0" w:color="auto"/>
            <w:left w:val="none" w:sz="0" w:space="0" w:color="auto"/>
            <w:bottom w:val="none" w:sz="0" w:space="0" w:color="auto"/>
            <w:right w:val="none" w:sz="0" w:space="0" w:color="auto"/>
          </w:divBdr>
        </w:div>
      </w:divsChild>
    </w:div>
    <w:div w:id="773675057">
      <w:bodyDiv w:val="1"/>
      <w:marLeft w:val="0"/>
      <w:marRight w:val="0"/>
      <w:marTop w:val="0"/>
      <w:marBottom w:val="0"/>
      <w:divBdr>
        <w:top w:val="none" w:sz="0" w:space="0" w:color="auto"/>
        <w:left w:val="none" w:sz="0" w:space="0" w:color="auto"/>
        <w:bottom w:val="none" w:sz="0" w:space="0" w:color="auto"/>
        <w:right w:val="none" w:sz="0" w:space="0" w:color="auto"/>
      </w:divBdr>
    </w:div>
    <w:div w:id="805969249">
      <w:bodyDiv w:val="1"/>
      <w:marLeft w:val="0"/>
      <w:marRight w:val="0"/>
      <w:marTop w:val="0"/>
      <w:marBottom w:val="0"/>
      <w:divBdr>
        <w:top w:val="none" w:sz="0" w:space="0" w:color="auto"/>
        <w:left w:val="none" w:sz="0" w:space="0" w:color="auto"/>
        <w:bottom w:val="none" w:sz="0" w:space="0" w:color="auto"/>
        <w:right w:val="none" w:sz="0" w:space="0" w:color="auto"/>
      </w:divBdr>
    </w:div>
    <w:div w:id="837622960">
      <w:bodyDiv w:val="1"/>
      <w:marLeft w:val="0"/>
      <w:marRight w:val="0"/>
      <w:marTop w:val="0"/>
      <w:marBottom w:val="0"/>
      <w:divBdr>
        <w:top w:val="none" w:sz="0" w:space="0" w:color="auto"/>
        <w:left w:val="none" w:sz="0" w:space="0" w:color="auto"/>
        <w:bottom w:val="none" w:sz="0" w:space="0" w:color="auto"/>
        <w:right w:val="none" w:sz="0" w:space="0" w:color="auto"/>
      </w:divBdr>
    </w:div>
    <w:div w:id="881987577">
      <w:bodyDiv w:val="1"/>
      <w:marLeft w:val="0"/>
      <w:marRight w:val="0"/>
      <w:marTop w:val="0"/>
      <w:marBottom w:val="0"/>
      <w:divBdr>
        <w:top w:val="none" w:sz="0" w:space="0" w:color="auto"/>
        <w:left w:val="none" w:sz="0" w:space="0" w:color="auto"/>
        <w:bottom w:val="none" w:sz="0" w:space="0" w:color="auto"/>
        <w:right w:val="none" w:sz="0" w:space="0" w:color="auto"/>
      </w:divBdr>
    </w:div>
    <w:div w:id="1058825130">
      <w:bodyDiv w:val="1"/>
      <w:marLeft w:val="0"/>
      <w:marRight w:val="0"/>
      <w:marTop w:val="0"/>
      <w:marBottom w:val="0"/>
      <w:divBdr>
        <w:top w:val="none" w:sz="0" w:space="0" w:color="auto"/>
        <w:left w:val="none" w:sz="0" w:space="0" w:color="auto"/>
        <w:bottom w:val="none" w:sz="0" w:space="0" w:color="auto"/>
        <w:right w:val="none" w:sz="0" w:space="0" w:color="auto"/>
      </w:divBdr>
      <w:divsChild>
        <w:div w:id="579869813">
          <w:marLeft w:val="547"/>
          <w:marRight w:val="0"/>
          <w:marTop w:val="672"/>
          <w:marBottom w:val="336"/>
          <w:divBdr>
            <w:top w:val="none" w:sz="0" w:space="0" w:color="auto"/>
            <w:left w:val="none" w:sz="0" w:space="0" w:color="auto"/>
            <w:bottom w:val="none" w:sz="0" w:space="0" w:color="auto"/>
            <w:right w:val="none" w:sz="0" w:space="0" w:color="auto"/>
          </w:divBdr>
        </w:div>
        <w:div w:id="1375541465">
          <w:marLeft w:val="547"/>
          <w:marRight w:val="0"/>
          <w:marTop w:val="672"/>
          <w:marBottom w:val="336"/>
          <w:divBdr>
            <w:top w:val="none" w:sz="0" w:space="0" w:color="auto"/>
            <w:left w:val="none" w:sz="0" w:space="0" w:color="auto"/>
            <w:bottom w:val="none" w:sz="0" w:space="0" w:color="auto"/>
            <w:right w:val="none" w:sz="0" w:space="0" w:color="auto"/>
          </w:divBdr>
        </w:div>
        <w:div w:id="579605865">
          <w:marLeft w:val="547"/>
          <w:marRight w:val="0"/>
          <w:marTop w:val="672"/>
          <w:marBottom w:val="336"/>
          <w:divBdr>
            <w:top w:val="none" w:sz="0" w:space="0" w:color="auto"/>
            <w:left w:val="none" w:sz="0" w:space="0" w:color="auto"/>
            <w:bottom w:val="none" w:sz="0" w:space="0" w:color="auto"/>
            <w:right w:val="none" w:sz="0" w:space="0" w:color="auto"/>
          </w:divBdr>
        </w:div>
        <w:div w:id="366025371">
          <w:marLeft w:val="547"/>
          <w:marRight w:val="0"/>
          <w:marTop w:val="672"/>
          <w:marBottom w:val="336"/>
          <w:divBdr>
            <w:top w:val="none" w:sz="0" w:space="0" w:color="auto"/>
            <w:left w:val="none" w:sz="0" w:space="0" w:color="auto"/>
            <w:bottom w:val="none" w:sz="0" w:space="0" w:color="auto"/>
            <w:right w:val="none" w:sz="0" w:space="0" w:color="auto"/>
          </w:divBdr>
        </w:div>
      </w:divsChild>
    </w:div>
    <w:div w:id="1067647095">
      <w:bodyDiv w:val="1"/>
      <w:marLeft w:val="0"/>
      <w:marRight w:val="0"/>
      <w:marTop w:val="0"/>
      <w:marBottom w:val="0"/>
      <w:divBdr>
        <w:top w:val="none" w:sz="0" w:space="0" w:color="auto"/>
        <w:left w:val="none" w:sz="0" w:space="0" w:color="auto"/>
        <w:bottom w:val="none" w:sz="0" w:space="0" w:color="auto"/>
        <w:right w:val="none" w:sz="0" w:space="0" w:color="auto"/>
      </w:divBdr>
      <w:divsChild>
        <w:div w:id="690297902">
          <w:marLeft w:val="562"/>
          <w:marRight w:val="0"/>
          <w:marTop w:val="240"/>
          <w:marBottom w:val="240"/>
          <w:divBdr>
            <w:top w:val="none" w:sz="0" w:space="0" w:color="auto"/>
            <w:left w:val="none" w:sz="0" w:space="0" w:color="auto"/>
            <w:bottom w:val="none" w:sz="0" w:space="0" w:color="auto"/>
            <w:right w:val="none" w:sz="0" w:space="0" w:color="auto"/>
          </w:divBdr>
        </w:div>
        <w:div w:id="255410577">
          <w:marLeft w:val="562"/>
          <w:marRight w:val="0"/>
          <w:marTop w:val="240"/>
          <w:marBottom w:val="240"/>
          <w:divBdr>
            <w:top w:val="none" w:sz="0" w:space="0" w:color="auto"/>
            <w:left w:val="none" w:sz="0" w:space="0" w:color="auto"/>
            <w:bottom w:val="none" w:sz="0" w:space="0" w:color="auto"/>
            <w:right w:val="none" w:sz="0" w:space="0" w:color="auto"/>
          </w:divBdr>
        </w:div>
        <w:div w:id="785809060">
          <w:marLeft w:val="562"/>
          <w:marRight w:val="0"/>
          <w:marTop w:val="240"/>
          <w:marBottom w:val="240"/>
          <w:divBdr>
            <w:top w:val="none" w:sz="0" w:space="0" w:color="auto"/>
            <w:left w:val="none" w:sz="0" w:space="0" w:color="auto"/>
            <w:bottom w:val="none" w:sz="0" w:space="0" w:color="auto"/>
            <w:right w:val="none" w:sz="0" w:space="0" w:color="auto"/>
          </w:divBdr>
        </w:div>
        <w:div w:id="1565527457">
          <w:marLeft w:val="562"/>
          <w:marRight w:val="0"/>
          <w:marTop w:val="240"/>
          <w:marBottom w:val="240"/>
          <w:divBdr>
            <w:top w:val="none" w:sz="0" w:space="0" w:color="auto"/>
            <w:left w:val="none" w:sz="0" w:space="0" w:color="auto"/>
            <w:bottom w:val="none" w:sz="0" w:space="0" w:color="auto"/>
            <w:right w:val="none" w:sz="0" w:space="0" w:color="auto"/>
          </w:divBdr>
        </w:div>
        <w:div w:id="687364527">
          <w:marLeft w:val="562"/>
          <w:marRight w:val="0"/>
          <w:marTop w:val="240"/>
          <w:marBottom w:val="240"/>
          <w:divBdr>
            <w:top w:val="none" w:sz="0" w:space="0" w:color="auto"/>
            <w:left w:val="none" w:sz="0" w:space="0" w:color="auto"/>
            <w:bottom w:val="none" w:sz="0" w:space="0" w:color="auto"/>
            <w:right w:val="none" w:sz="0" w:space="0" w:color="auto"/>
          </w:divBdr>
        </w:div>
      </w:divsChild>
    </w:div>
    <w:div w:id="1117021919">
      <w:bodyDiv w:val="1"/>
      <w:marLeft w:val="0"/>
      <w:marRight w:val="0"/>
      <w:marTop w:val="0"/>
      <w:marBottom w:val="0"/>
      <w:divBdr>
        <w:top w:val="none" w:sz="0" w:space="0" w:color="auto"/>
        <w:left w:val="none" w:sz="0" w:space="0" w:color="auto"/>
        <w:bottom w:val="none" w:sz="0" w:space="0" w:color="auto"/>
        <w:right w:val="none" w:sz="0" w:space="0" w:color="auto"/>
      </w:divBdr>
      <w:divsChild>
        <w:div w:id="1572961641">
          <w:marLeft w:val="547"/>
          <w:marRight w:val="0"/>
          <w:marTop w:val="576"/>
          <w:marBottom w:val="288"/>
          <w:divBdr>
            <w:top w:val="none" w:sz="0" w:space="0" w:color="auto"/>
            <w:left w:val="none" w:sz="0" w:space="0" w:color="auto"/>
            <w:bottom w:val="none" w:sz="0" w:space="0" w:color="auto"/>
            <w:right w:val="none" w:sz="0" w:space="0" w:color="auto"/>
          </w:divBdr>
        </w:div>
        <w:div w:id="712074379">
          <w:marLeft w:val="547"/>
          <w:marRight w:val="0"/>
          <w:marTop w:val="576"/>
          <w:marBottom w:val="288"/>
          <w:divBdr>
            <w:top w:val="none" w:sz="0" w:space="0" w:color="auto"/>
            <w:left w:val="none" w:sz="0" w:space="0" w:color="auto"/>
            <w:bottom w:val="none" w:sz="0" w:space="0" w:color="auto"/>
            <w:right w:val="none" w:sz="0" w:space="0" w:color="auto"/>
          </w:divBdr>
        </w:div>
        <w:div w:id="1295597158">
          <w:marLeft w:val="547"/>
          <w:marRight w:val="0"/>
          <w:marTop w:val="576"/>
          <w:marBottom w:val="288"/>
          <w:divBdr>
            <w:top w:val="none" w:sz="0" w:space="0" w:color="auto"/>
            <w:left w:val="none" w:sz="0" w:space="0" w:color="auto"/>
            <w:bottom w:val="none" w:sz="0" w:space="0" w:color="auto"/>
            <w:right w:val="none" w:sz="0" w:space="0" w:color="auto"/>
          </w:divBdr>
        </w:div>
        <w:div w:id="1144664122">
          <w:marLeft w:val="547"/>
          <w:marRight w:val="0"/>
          <w:marTop w:val="576"/>
          <w:marBottom w:val="288"/>
          <w:divBdr>
            <w:top w:val="none" w:sz="0" w:space="0" w:color="auto"/>
            <w:left w:val="none" w:sz="0" w:space="0" w:color="auto"/>
            <w:bottom w:val="none" w:sz="0" w:space="0" w:color="auto"/>
            <w:right w:val="none" w:sz="0" w:space="0" w:color="auto"/>
          </w:divBdr>
        </w:div>
      </w:divsChild>
    </w:div>
    <w:div w:id="1160344755">
      <w:bodyDiv w:val="1"/>
      <w:marLeft w:val="0"/>
      <w:marRight w:val="0"/>
      <w:marTop w:val="0"/>
      <w:marBottom w:val="0"/>
      <w:divBdr>
        <w:top w:val="none" w:sz="0" w:space="0" w:color="auto"/>
        <w:left w:val="none" w:sz="0" w:space="0" w:color="auto"/>
        <w:bottom w:val="none" w:sz="0" w:space="0" w:color="auto"/>
        <w:right w:val="none" w:sz="0" w:space="0" w:color="auto"/>
      </w:divBdr>
      <w:divsChild>
        <w:div w:id="1285229170">
          <w:marLeft w:val="562"/>
          <w:marRight w:val="0"/>
          <w:marTop w:val="240"/>
          <w:marBottom w:val="120"/>
          <w:divBdr>
            <w:top w:val="none" w:sz="0" w:space="0" w:color="auto"/>
            <w:left w:val="none" w:sz="0" w:space="0" w:color="auto"/>
            <w:bottom w:val="none" w:sz="0" w:space="0" w:color="auto"/>
            <w:right w:val="none" w:sz="0" w:space="0" w:color="auto"/>
          </w:divBdr>
        </w:div>
        <w:div w:id="2083797802">
          <w:marLeft w:val="562"/>
          <w:marRight w:val="0"/>
          <w:marTop w:val="240"/>
          <w:marBottom w:val="120"/>
          <w:divBdr>
            <w:top w:val="none" w:sz="0" w:space="0" w:color="auto"/>
            <w:left w:val="none" w:sz="0" w:space="0" w:color="auto"/>
            <w:bottom w:val="none" w:sz="0" w:space="0" w:color="auto"/>
            <w:right w:val="none" w:sz="0" w:space="0" w:color="auto"/>
          </w:divBdr>
        </w:div>
      </w:divsChild>
    </w:div>
    <w:div w:id="1342967675">
      <w:bodyDiv w:val="1"/>
      <w:marLeft w:val="0"/>
      <w:marRight w:val="0"/>
      <w:marTop w:val="0"/>
      <w:marBottom w:val="0"/>
      <w:divBdr>
        <w:top w:val="none" w:sz="0" w:space="0" w:color="auto"/>
        <w:left w:val="none" w:sz="0" w:space="0" w:color="auto"/>
        <w:bottom w:val="none" w:sz="0" w:space="0" w:color="auto"/>
        <w:right w:val="none" w:sz="0" w:space="0" w:color="auto"/>
      </w:divBdr>
    </w:div>
    <w:div w:id="1407650812">
      <w:bodyDiv w:val="1"/>
      <w:marLeft w:val="0"/>
      <w:marRight w:val="0"/>
      <w:marTop w:val="0"/>
      <w:marBottom w:val="0"/>
      <w:divBdr>
        <w:top w:val="none" w:sz="0" w:space="0" w:color="auto"/>
        <w:left w:val="none" w:sz="0" w:space="0" w:color="auto"/>
        <w:bottom w:val="none" w:sz="0" w:space="0" w:color="auto"/>
        <w:right w:val="none" w:sz="0" w:space="0" w:color="auto"/>
      </w:divBdr>
      <w:divsChild>
        <w:div w:id="497231525">
          <w:marLeft w:val="562"/>
          <w:marRight w:val="0"/>
          <w:marTop w:val="120"/>
          <w:marBottom w:val="120"/>
          <w:divBdr>
            <w:top w:val="none" w:sz="0" w:space="0" w:color="auto"/>
            <w:left w:val="none" w:sz="0" w:space="0" w:color="auto"/>
            <w:bottom w:val="none" w:sz="0" w:space="0" w:color="auto"/>
            <w:right w:val="none" w:sz="0" w:space="0" w:color="auto"/>
          </w:divBdr>
        </w:div>
        <w:div w:id="1055852354">
          <w:marLeft w:val="562"/>
          <w:marRight w:val="0"/>
          <w:marTop w:val="120"/>
          <w:marBottom w:val="120"/>
          <w:divBdr>
            <w:top w:val="none" w:sz="0" w:space="0" w:color="auto"/>
            <w:left w:val="none" w:sz="0" w:space="0" w:color="auto"/>
            <w:bottom w:val="none" w:sz="0" w:space="0" w:color="auto"/>
            <w:right w:val="none" w:sz="0" w:space="0" w:color="auto"/>
          </w:divBdr>
        </w:div>
        <w:div w:id="1188520225">
          <w:marLeft w:val="562"/>
          <w:marRight w:val="0"/>
          <w:marTop w:val="120"/>
          <w:marBottom w:val="120"/>
          <w:divBdr>
            <w:top w:val="none" w:sz="0" w:space="0" w:color="auto"/>
            <w:left w:val="none" w:sz="0" w:space="0" w:color="auto"/>
            <w:bottom w:val="none" w:sz="0" w:space="0" w:color="auto"/>
            <w:right w:val="none" w:sz="0" w:space="0" w:color="auto"/>
          </w:divBdr>
        </w:div>
      </w:divsChild>
    </w:div>
    <w:div w:id="1452163508">
      <w:bodyDiv w:val="1"/>
      <w:marLeft w:val="0"/>
      <w:marRight w:val="0"/>
      <w:marTop w:val="0"/>
      <w:marBottom w:val="0"/>
      <w:divBdr>
        <w:top w:val="none" w:sz="0" w:space="0" w:color="auto"/>
        <w:left w:val="none" w:sz="0" w:space="0" w:color="auto"/>
        <w:bottom w:val="none" w:sz="0" w:space="0" w:color="auto"/>
        <w:right w:val="none" w:sz="0" w:space="0" w:color="auto"/>
      </w:divBdr>
    </w:div>
    <w:div w:id="1476415763">
      <w:bodyDiv w:val="1"/>
      <w:marLeft w:val="0"/>
      <w:marRight w:val="0"/>
      <w:marTop w:val="0"/>
      <w:marBottom w:val="0"/>
      <w:divBdr>
        <w:top w:val="none" w:sz="0" w:space="0" w:color="auto"/>
        <w:left w:val="none" w:sz="0" w:space="0" w:color="auto"/>
        <w:bottom w:val="none" w:sz="0" w:space="0" w:color="auto"/>
        <w:right w:val="none" w:sz="0" w:space="0" w:color="auto"/>
      </w:divBdr>
    </w:div>
    <w:div w:id="1551772189">
      <w:bodyDiv w:val="1"/>
      <w:marLeft w:val="0"/>
      <w:marRight w:val="0"/>
      <w:marTop w:val="0"/>
      <w:marBottom w:val="0"/>
      <w:divBdr>
        <w:top w:val="none" w:sz="0" w:space="0" w:color="auto"/>
        <w:left w:val="none" w:sz="0" w:space="0" w:color="auto"/>
        <w:bottom w:val="none" w:sz="0" w:space="0" w:color="auto"/>
        <w:right w:val="none" w:sz="0" w:space="0" w:color="auto"/>
      </w:divBdr>
      <w:divsChild>
        <w:div w:id="1336690663">
          <w:marLeft w:val="547"/>
          <w:marRight w:val="0"/>
          <w:marTop w:val="576"/>
          <w:marBottom w:val="288"/>
          <w:divBdr>
            <w:top w:val="none" w:sz="0" w:space="0" w:color="auto"/>
            <w:left w:val="none" w:sz="0" w:space="0" w:color="auto"/>
            <w:bottom w:val="none" w:sz="0" w:space="0" w:color="auto"/>
            <w:right w:val="none" w:sz="0" w:space="0" w:color="auto"/>
          </w:divBdr>
        </w:div>
        <w:div w:id="603005065">
          <w:marLeft w:val="547"/>
          <w:marRight w:val="0"/>
          <w:marTop w:val="576"/>
          <w:marBottom w:val="288"/>
          <w:divBdr>
            <w:top w:val="none" w:sz="0" w:space="0" w:color="auto"/>
            <w:left w:val="none" w:sz="0" w:space="0" w:color="auto"/>
            <w:bottom w:val="none" w:sz="0" w:space="0" w:color="auto"/>
            <w:right w:val="none" w:sz="0" w:space="0" w:color="auto"/>
          </w:divBdr>
        </w:div>
        <w:div w:id="883448090">
          <w:marLeft w:val="547"/>
          <w:marRight w:val="0"/>
          <w:marTop w:val="576"/>
          <w:marBottom w:val="288"/>
          <w:divBdr>
            <w:top w:val="none" w:sz="0" w:space="0" w:color="auto"/>
            <w:left w:val="none" w:sz="0" w:space="0" w:color="auto"/>
            <w:bottom w:val="none" w:sz="0" w:space="0" w:color="auto"/>
            <w:right w:val="none" w:sz="0" w:space="0" w:color="auto"/>
          </w:divBdr>
        </w:div>
      </w:divsChild>
    </w:div>
    <w:div w:id="1560163317">
      <w:bodyDiv w:val="1"/>
      <w:marLeft w:val="0"/>
      <w:marRight w:val="0"/>
      <w:marTop w:val="0"/>
      <w:marBottom w:val="0"/>
      <w:divBdr>
        <w:top w:val="none" w:sz="0" w:space="0" w:color="auto"/>
        <w:left w:val="none" w:sz="0" w:space="0" w:color="auto"/>
        <w:bottom w:val="none" w:sz="0" w:space="0" w:color="auto"/>
        <w:right w:val="none" w:sz="0" w:space="0" w:color="auto"/>
      </w:divBdr>
    </w:div>
    <w:div w:id="1904020417">
      <w:bodyDiv w:val="1"/>
      <w:marLeft w:val="0"/>
      <w:marRight w:val="0"/>
      <w:marTop w:val="0"/>
      <w:marBottom w:val="0"/>
      <w:divBdr>
        <w:top w:val="none" w:sz="0" w:space="0" w:color="auto"/>
        <w:left w:val="none" w:sz="0" w:space="0" w:color="auto"/>
        <w:bottom w:val="none" w:sz="0" w:space="0" w:color="auto"/>
        <w:right w:val="none" w:sz="0" w:space="0" w:color="auto"/>
      </w:divBdr>
      <w:divsChild>
        <w:div w:id="115686797">
          <w:marLeft w:val="547"/>
          <w:marRight w:val="0"/>
          <w:marTop w:val="576"/>
          <w:marBottom w:val="288"/>
          <w:divBdr>
            <w:top w:val="none" w:sz="0" w:space="0" w:color="auto"/>
            <w:left w:val="none" w:sz="0" w:space="0" w:color="auto"/>
            <w:bottom w:val="none" w:sz="0" w:space="0" w:color="auto"/>
            <w:right w:val="none" w:sz="0" w:space="0" w:color="auto"/>
          </w:divBdr>
        </w:div>
        <w:div w:id="1040470849">
          <w:marLeft w:val="547"/>
          <w:marRight w:val="0"/>
          <w:marTop w:val="576"/>
          <w:marBottom w:val="288"/>
          <w:divBdr>
            <w:top w:val="none" w:sz="0" w:space="0" w:color="auto"/>
            <w:left w:val="none" w:sz="0" w:space="0" w:color="auto"/>
            <w:bottom w:val="none" w:sz="0" w:space="0" w:color="auto"/>
            <w:right w:val="none" w:sz="0" w:space="0" w:color="auto"/>
          </w:divBdr>
        </w:div>
        <w:div w:id="1367022557">
          <w:marLeft w:val="547"/>
          <w:marRight w:val="0"/>
          <w:marTop w:val="576"/>
          <w:marBottom w:val="288"/>
          <w:divBdr>
            <w:top w:val="none" w:sz="0" w:space="0" w:color="auto"/>
            <w:left w:val="none" w:sz="0" w:space="0" w:color="auto"/>
            <w:bottom w:val="none" w:sz="0" w:space="0" w:color="auto"/>
            <w:right w:val="none" w:sz="0" w:space="0" w:color="auto"/>
          </w:divBdr>
        </w:div>
        <w:div w:id="1690061064">
          <w:marLeft w:val="547"/>
          <w:marRight w:val="0"/>
          <w:marTop w:val="576"/>
          <w:marBottom w:val="288"/>
          <w:divBdr>
            <w:top w:val="none" w:sz="0" w:space="0" w:color="auto"/>
            <w:left w:val="none" w:sz="0" w:space="0" w:color="auto"/>
            <w:bottom w:val="none" w:sz="0" w:space="0" w:color="auto"/>
            <w:right w:val="none" w:sz="0" w:space="0" w:color="auto"/>
          </w:divBdr>
        </w:div>
        <w:div w:id="1288318398">
          <w:marLeft w:val="547"/>
          <w:marRight w:val="0"/>
          <w:marTop w:val="576"/>
          <w:marBottom w:val="2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lema@hacettepe.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anie.tissot@uni-mannhei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leveque@univ-tln.fr" TargetMode="External"/><Relationship Id="rId5" Type="http://schemas.openxmlformats.org/officeDocument/2006/relationships/webSettings" Target="webSettings.xml"/><Relationship Id="rId10" Type="http://schemas.openxmlformats.org/officeDocument/2006/relationships/hyperlink" Target="mailto:marcella.leopizzi@unisalento.it" TargetMode="External"/><Relationship Id="rId4" Type="http://schemas.openxmlformats.org/officeDocument/2006/relationships/settings" Target="settings.xml"/><Relationship Id="rId9" Type="http://schemas.openxmlformats.org/officeDocument/2006/relationships/hyperlink" Target="mailto:xavier.garnier@wanadoo.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Documents\Benutzerdefinierte%20Office-Vorlagen\Sk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1253-4679-4476-967B-36958F01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Skript.dotx</Template>
  <TotalTime>0</TotalTime>
  <Pages>9</Pages>
  <Words>3959</Words>
  <Characters>24943</Characters>
  <Application>Microsoft Office Word</Application>
  <DocSecurity>0</DocSecurity>
  <Lines>207</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Freie Universitaet Berlin</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Koprivanacz, Ildiko</cp:lastModifiedBy>
  <cp:revision>25</cp:revision>
  <cp:lastPrinted>2024-02-13T08:30:00Z</cp:lastPrinted>
  <dcterms:created xsi:type="dcterms:W3CDTF">2024-04-27T08:04:00Z</dcterms:created>
  <dcterms:modified xsi:type="dcterms:W3CDTF">2024-06-05T09:52:00Z</dcterms:modified>
</cp:coreProperties>
</file>