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74A" w:rsidRPr="00180DAD" w:rsidRDefault="00C9174A" w:rsidP="00180DAD">
      <w:pPr>
        <w:keepNext/>
        <w:pBdr>
          <w:top w:val="none" w:sz="0" w:space="0" w:color="auto"/>
          <w:left w:val="none" w:sz="0" w:space="0" w:color="auto"/>
          <w:bottom w:val="none" w:sz="0" w:space="0" w:color="auto"/>
          <w:right w:val="none" w:sz="0" w:space="0" w:color="auto"/>
        </w:pBdr>
        <w:jc w:val="center"/>
        <w:outlineLvl w:val="0"/>
        <w:rPr>
          <w:rFonts w:eastAsiaTheme="majorEastAsia"/>
          <w:b/>
          <w:bCs/>
          <w:color w:val="000000"/>
          <w:lang w:val="fr-FR" w:eastAsia="de-DE"/>
          <w14:textOutline w14:w="12700" w14:cap="flat" w14:cmpd="sng" w14:algn="ctr">
            <w14:noFill/>
            <w14:prstDash w14:val="solid"/>
            <w14:miter w14:lim="400000"/>
          </w14:textOutline>
        </w:rPr>
      </w:pPr>
      <w:r w:rsidRPr="00180DAD">
        <w:rPr>
          <w:rFonts w:eastAsiaTheme="majorEastAsia"/>
          <w:b/>
          <w:bCs/>
          <w:color w:val="000000"/>
          <w:lang w:val="fr-FR" w:eastAsia="de-DE"/>
          <w14:textOutline w14:w="12700" w14:cap="flat" w14:cmpd="sng" w14:algn="ctr">
            <w14:noFill/>
            <w14:prstDash w14:val="solid"/>
            <w14:miter w14:lim="400000"/>
          </w14:textOutline>
        </w:rPr>
        <w:t>5</w:t>
      </w:r>
      <w:r w:rsidR="00580E6B">
        <w:rPr>
          <w:rFonts w:eastAsiaTheme="majorEastAsia"/>
          <w:b/>
          <w:bCs/>
          <w:color w:val="000000"/>
          <w:lang w:val="fr-FR" w:eastAsia="de-DE"/>
          <w14:textOutline w14:w="12700" w14:cap="flat" w14:cmpd="sng" w14:algn="ctr">
            <w14:noFill/>
            <w14:prstDash w14:val="solid"/>
            <w14:miter w14:lim="400000"/>
          </w14:textOutline>
        </w:rPr>
        <w:t>a</w:t>
      </w:r>
    </w:p>
    <w:p w:rsidR="00180DAD" w:rsidRPr="00180DAD" w:rsidRDefault="00180DAD" w:rsidP="00180DAD">
      <w:pPr>
        <w:keepNext/>
        <w:pBdr>
          <w:top w:val="none" w:sz="0" w:space="0" w:color="auto"/>
          <w:left w:val="none" w:sz="0" w:space="0" w:color="auto"/>
          <w:bottom w:val="none" w:sz="0" w:space="0" w:color="auto"/>
          <w:right w:val="none" w:sz="0" w:space="0" w:color="auto"/>
        </w:pBdr>
        <w:jc w:val="center"/>
        <w:outlineLvl w:val="0"/>
        <w:rPr>
          <w:b/>
          <w:bCs/>
          <w:color w:val="000000"/>
          <w:lang w:val="fr-FR" w:eastAsia="de-DE"/>
          <w14:textOutline w14:w="12700" w14:cap="flat" w14:cmpd="sng" w14:algn="ctr">
            <w14:noFill/>
            <w14:prstDash w14:val="solid"/>
            <w14:miter w14:lim="400000"/>
          </w14:textOutline>
        </w:rPr>
      </w:pPr>
    </w:p>
    <w:p w:rsidR="00C9174A" w:rsidRPr="00180DAD" w:rsidRDefault="00C9174A" w:rsidP="00180DAD">
      <w:pPr>
        <w:keepNext/>
        <w:pBdr>
          <w:top w:val="none" w:sz="0" w:space="0" w:color="auto"/>
          <w:left w:val="none" w:sz="0" w:space="0" w:color="auto"/>
          <w:bottom w:val="none" w:sz="0" w:space="0" w:color="auto"/>
          <w:right w:val="none" w:sz="0" w:space="0" w:color="auto"/>
        </w:pBdr>
        <w:jc w:val="center"/>
        <w:outlineLvl w:val="0"/>
        <w:rPr>
          <w:b/>
          <w:bCs/>
          <w:color w:val="000000"/>
          <w:lang w:val="fr-FR" w:eastAsia="de-DE"/>
          <w14:textOutline w14:w="12700" w14:cap="flat" w14:cmpd="sng" w14:algn="ctr">
            <w14:noFill/>
            <w14:prstDash w14:val="solid"/>
            <w14:miter w14:lim="400000"/>
          </w14:textOutline>
        </w:rPr>
      </w:pPr>
      <w:r w:rsidRPr="00180DAD">
        <w:rPr>
          <w:rFonts w:eastAsiaTheme="majorEastAsia"/>
          <w:b/>
          <w:bCs/>
          <w:color w:val="000000"/>
          <w:lang w:val="fr-FR" w:eastAsia="de-DE"/>
          <w14:textOutline w14:w="12700" w14:cap="flat" w14:cmpd="sng" w14:algn="ctr">
            <w14:noFill/>
            <w14:prstDash w14:val="solid"/>
            <w14:miter w14:lim="400000"/>
          </w14:textOutline>
        </w:rPr>
        <w:t xml:space="preserve">Confluences des marges </w:t>
      </w:r>
      <w:proofErr w:type="gramStart"/>
      <w:r w:rsidRPr="00180DAD">
        <w:rPr>
          <w:rFonts w:eastAsiaTheme="majorEastAsia"/>
          <w:b/>
          <w:bCs/>
          <w:color w:val="000000"/>
          <w:lang w:val="fr-FR" w:eastAsia="de-DE"/>
          <w14:textOutline w14:w="12700" w14:cap="flat" w14:cmpd="sng" w14:algn="ctr">
            <w14:noFill/>
            <w14:prstDash w14:val="solid"/>
            <w14:miter w14:lim="400000"/>
          </w14:textOutline>
        </w:rPr>
        <w:t>sociales:</w:t>
      </w:r>
      <w:proofErr w:type="gramEnd"/>
      <w:r w:rsidRPr="00180DAD">
        <w:rPr>
          <w:rFonts w:eastAsiaTheme="majorEastAsia"/>
          <w:b/>
          <w:bCs/>
          <w:color w:val="000000"/>
          <w:lang w:val="fr-FR" w:eastAsia="de-DE"/>
          <w14:textOutline w14:w="12700" w14:cap="flat" w14:cmpd="sng" w14:algn="ctr">
            <w14:noFill/>
            <w14:prstDash w14:val="solid"/>
            <w14:miter w14:lim="400000"/>
          </w14:textOutline>
        </w:rPr>
        <w:t xml:space="preserve"> pour repenser les normes dans la </w:t>
      </w:r>
      <w:proofErr w:type="spellStart"/>
      <w:r w:rsidRPr="00180DAD">
        <w:rPr>
          <w:rFonts w:eastAsiaTheme="majorEastAsia"/>
          <w:b/>
          <w:bCs/>
          <w:color w:val="000000"/>
          <w:lang w:val="fr-FR" w:eastAsia="de-DE"/>
          <w14:textOutline w14:w="12700" w14:cap="flat" w14:cmpd="sng" w14:algn="ctr">
            <w14:noFill/>
            <w14:prstDash w14:val="solid"/>
            <w14:miter w14:lim="400000"/>
          </w14:textOutline>
        </w:rPr>
        <w:t>litérture</w:t>
      </w:r>
      <w:proofErr w:type="spellEnd"/>
      <w:r w:rsidRPr="00180DAD">
        <w:rPr>
          <w:rFonts w:eastAsiaTheme="majorEastAsia"/>
          <w:b/>
          <w:bCs/>
          <w:color w:val="000000"/>
          <w:lang w:val="fr-FR" w:eastAsia="de-DE"/>
          <w14:textOutline w14:w="12700" w14:cap="flat" w14:cmpd="sng" w14:algn="ctr">
            <w14:noFill/>
            <w14:prstDash w14:val="solid"/>
            <w14:miter w14:lim="400000"/>
          </w14:textOutline>
        </w:rPr>
        <w:t xml:space="preserve"> et le cinéma de langue française</w:t>
      </w:r>
    </w:p>
    <w:p w:rsidR="00C9174A" w:rsidRPr="00180DAD" w:rsidRDefault="00C9174A" w:rsidP="00180DAD">
      <w:pPr>
        <w:keepNext/>
        <w:pBdr>
          <w:top w:val="none" w:sz="0" w:space="0" w:color="auto"/>
          <w:left w:val="none" w:sz="0" w:space="0" w:color="auto"/>
          <w:bottom w:val="none" w:sz="0" w:space="0" w:color="auto"/>
          <w:right w:val="none" w:sz="0" w:space="0" w:color="auto"/>
        </w:pBdr>
        <w:jc w:val="center"/>
        <w:outlineLvl w:val="0"/>
        <w:rPr>
          <w:rFonts w:eastAsiaTheme="majorEastAsia"/>
          <w:b/>
          <w:bCs/>
          <w:color w:val="000000"/>
          <w:lang w:val="de-DE" w:eastAsia="de-DE"/>
          <w14:textOutline w14:w="12700" w14:cap="flat" w14:cmpd="sng" w14:algn="ctr">
            <w14:noFill/>
            <w14:prstDash w14:val="solid"/>
            <w14:miter w14:lim="400000"/>
          </w14:textOutline>
        </w:rPr>
      </w:pPr>
      <w:r w:rsidRPr="00180DAD">
        <w:rPr>
          <w:rFonts w:eastAsiaTheme="majorEastAsia"/>
          <w:b/>
          <w:bCs/>
          <w:color w:val="000000"/>
          <w:lang w:val="de-DE" w:eastAsia="de-DE"/>
          <w14:textOutline w14:w="12700" w14:cap="flat" w14:cmpd="sng" w14:algn="ctr">
            <w14:noFill/>
            <w14:prstDash w14:val="solid"/>
            <w14:miter w14:lim="400000"/>
          </w14:textOutline>
        </w:rPr>
        <w:t xml:space="preserve">Zusammenflüsse sozialer Ränder: Zum Überdenken der Normen in </w:t>
      </w:r>
      <w:proofErr w:type="spellStart"/>
      <w:r w:rsidRPr="00180DAD">
        <w:rPr>
          <w:rFonts w:eastAsiaTheme="majorEastAsia"/>
          <w:b/>
          <w:bCs/>
          <w:color w:val="000000"/>
          <w:lang w:val="de-DE" w:eastAsia="de-DE"/>
          <w14:textOutline w14:w="12700" w14:cap="flat" w14:cmpd="sng" w14:algn="ctr">
            <w14:noFill/>
            <w14:prstDash w14:val="solid"/>
            <w14:miter w14:lim="400000"/>
          </w14:textOutline>
        </w:rPr>
        <w:t>frazöischsprachiger</w:t>
      </w:r>
      <w:proofErr w:type="spellEnd"/>
      <w:r w:rsidRPr="00180DAD">
        <w:rPr>
          <w:rFonts w:eastAsiaTheme="majorEastAsia"/>
          <w:b/>
          <w:bCs/>
          <w:color w:val="000000"/>
          <w:lang w:val="de-DE" w:eastAsia="de-DE"/>
          <w14:textOutline w14:w="12700" w14:cap="flat" w14:cmpd="sng" w14:algn="ctr">
            <w14:noFill/>
            <w14:prstDash w14:val="solid"/>
            <w14:miter w14:lim="400000"/>
          </w14:textOutline>
        </w:rPr>
        <w:t xml:space="preserve"> Literatur und Film</w:t>
      </w:r>
    </w:p>
    <w:p w:rsidR="00180DAD" w:rsidRPr="00180DAD" w:rsidRDefault="00180DAD" w:rsidP="00180DAD">
      <w:pPr>
        <w:keepNext/>
        <w:pBdr>
          <w:top w:val="none" w:sz="0" w:space="0" w:color="auto"/>
          <w:left w:val="none" w:sz="0" w:space="0" w:color="auto"/>
          <w:bottom w:val="none" w:sz="0" w:space="0" w:color="auto"/>
          <w:right w:val="none" w:sz="0" w:space="0" w:color="auto"/>
        </w:pBdr>
        <w:jc w:val="center"/>
        <w:outlineLvl w:val="0"/>
        <w:rPr>
          <w:b/>
          <w:bCs/>
          <w:color w:val="000000"/>
          <w:lang w:val="de-DE" w:eastAsia="de-DE"/>
          <w14:textOutline w14:w="12700" w14:cap="flat" w14:cmpd="sng" w14:algn="ctr">
            <w14:noFill/>
            <w14:prstDash w14:val="solid"/>
            <w14:miter w14:lim="400000"/>
          </w14:textOutline>
        </w:rPr>
      </w:pPr>
    </w:p>
    <w:p w:rsidR="00C9174A" w:rsidRPr="00580E6B" w:rsidRDefault="00C9174A" w:rsidP="00180DAD">
      <w:pPr>
        <w:pStyle w:val="HTMLVorformatiert"/>
        <w:shd w:val="clear" w:color="auto" w:fill="FFFFFF"/>
        <w:jc w:val="center"/>
        <w:rPr>
          <w:rFonts w:ascii="Times New Roman" w:hAnsi="Times New Roman" w:cs="Times New Roman"/>
          <w:bCs/>
          <w:spacing w:val="-1"/>
          <w:sz w:val="24"/>
          <w:szCs w:val="24"/>
          <w:lang w:val="de-DE"/>
        </w:rPr>
      </w:pPr>
      <w:r w:rsidRPr="00180DAD">
        <w:rPr>
          <w:rFonts w:ascii="Times New Roman" w:eastAsiaTheme="majorEastAsia" w:hAnsi="Times New Roman" w:cs="Times New Roman"/>
          <w:bCs/>
          <w:sz w:val="24"/>
          <w:szCs w:val="24"/>
          <w:lang w:val="de-DE" w:eastAsia="de-DE"/>
        </w:rPr>
        <w:t xml:space="preserve">Hanna </w:t>
      </w:r>
      <w:proofErr w:type="spellStart"/>
      <w:r w:rsidRPr="00180DAD">
        <w:rPr>
          <w:rFonts w:ascii="Times New Roman" w:eastAsiaTheme="majorEastAsia" w:hAnsi="Times New Roman" w:cs="Times New Roman"/>
          <w:bCs/>
          <w:sz w:val="24"/>
          <w:szCs w:val="24"/>
          <w:lang w:val="de-DE" w:eastAsia="de-DE"/>
        </w:rPr>
        <w:t>Nohe</w:t>
      </w:r>
      <w:proofErr w:type="spellEnd"/>
      <w:r w:rsidRPr="00180DAD">
        <w:rPr>
          <w:rFonts w:ascii="Times New Roman" w:eastAsiaTheme="majorEastAsia" w:hAnsi="Times New Roman" w:cs="Times New Roman"/>
          <w:bCs/>
          <w:sz w:val="24"/>
          <w:szCs w:val="24"/>
          <w:lang w:val="de-DE" w:eastAsia="de-DE"/>
        </w:rPr>
        <w:t xml:space="preserve">, Jimmy </w:t>
      </w:r>
      <w:proofErr w:type="spellStart"/>
      <w:r w:rsidRPr="00180DAD">
        <w:rPr>
          <w:rFonts w:ascii="Times New Roman" w:eastAsiaTheme="majorEastAsia" w:hAnsi="Times New Roman" w:cs="Times New Roman"/>
          <w:bCs/>
          <w:sz w:val="24"/>
          <w:szCs w:val="24"/>
          <w:lang w:val="de-DE" w:eastAsia="de-DE"/>
        </w:rPr>
        <w:t>Thibeault</w:t>
      </w:r>
      <w:proofErr w:type="spellEnd"/>
    </w:p>
    <w:p w:rsidR="00C9174A" w:rsidRPr="00580E6B" w:rsidRDefault="00C9174A" w:rsidP="00180DAD">
      <w:pPr>
        <w:pStyle w:val="HTMLVorformatiert"/>
        <w:shd w:val="clear" w:color="auto" w:fill="FFFFFF"/>
        <w:jc w:val="both"/>
        <w:rPr>
          <w:rFonts w:ascii="Times New Roman" w:hAnsi="Times New Roman" w:cs="Times New Roman"/>
          <w:b/>
          <w:bCs/>
          <w:spacing w:val="-1"/>
          <w:sz w:val="24"/>
          <w:szCs w:val="24"/>
          <w:lang w:val="de-DE"/>
        </w:rPr>
      </w:pPr>
    </w:p>
    <w:p w:rsidR="00C9174A" w:rsidRPr="00580E6B" w:rsidRDefault="00C9174A" w:rsidP="00180DAD">
      <w:pPr>
        <w:pStyle w:val="HTMLVorformatiert"/>
        <w:shd w:val="clear" w:color="auto" w:fill="FFFFFF"/>
        <w:jc w:val="both"/>
        <w:rPr>
          <w:rFonts w:ascii="Times New Roman" w:hAnsi="Times New Roman" w:cs="Times New Roman"/>
          <w:b/>
          <w:bCs/>
          <w:spacing w:val="-1"/>
          <w:sz w:val="24"/>
          <w:szCs w:val="24"/>
          <w:lang w:val="de-DE"/>
        </w:rPr>
      </w:pPr>
      <w:r w:rsidRPr="00580E6B">
        <w:rPr>
          <w:rFonts w:ascii="Times New Roman" w:hAnsi="Times New Roman" w:cs="Times New Roman"/>
          <w:b/>
          <w:bCs/>
          <w:spacing w:val="-1"/>
          <w:sz w:val="24"/>
          <w:szCs w:val="24"/>
          <w:lang w:val="de-DE"/>
        </w:rPr>
        <w:t xml:space="preserve">Lynda </w:t>
      </w:r>
      <w:proofErr w:type="spellStart"/>
      <w:r w:rsidRPr="00580E6B">
        <w:rPr>
          <w:rFonts w:ascii="Times New Roman" w:hAnsi="Times New Roman" w:cs="Times New Roman"/>
          <w:b/>
          <w:bCs/>
          <w:spacing w:val="-1"/>
          <w:sz w:val="24"/>
          <w:szCs w:val="24"/>
          <w:lang w:val="de-DE"/>
        </w:rPr>
        <w:t>Belarbi</w:t>
      </w:r>
      <w:proofErr w:type="spellEnd"/>
      <w:r w:rsidRPr="00580E6B">
        <w:rPr>
          <w:rFonts w:ascii="Times New Roman" w:hAnsi="Times New Roman" w:cs="Times New Roman"/>
          <w:b/>
          <w:bCs/>
          <w:spacing w:val="-1"/>
          <w:sz w:val="24"/>
          <w:szCs w:val="24"/>
          <w:lang w:val="de-DE"/>
        </w:rPr>
        <w:t xml:space="preserve"> (</w:t>
      </w:r>
      <w:proofErr w:type="spellStart"/>
      <w:r w:rsidRPr="00580E6B">
        <w:rPr>
          <w:rFonts w:ascii="Times New Roman" w:hAnsi="Times New Roman" w:cs="Times New Roman"/>
          <w:b/>
          <w:bCs/>
          <w:spacing w:val="-1"/>
          <w:sz w:val="24"/>
          <w:szCs w:val="24"/>
          <w:lang w:val="de-DE"/>
        </w:rPr>
        <w:t>Liège</w:t>
      </w:r>
      <w:proofErr w:type="spellEnd"/>
      <w:r w:rsidRPr="00580E6B">
        <w:rPr>
          <w:rFonts w:ascii="Times New Roman" w:hAnsi="Times New Roman" w:cs="Times New Roman"/>
          <w:b/>
          <w:bCs/>
          <w:spacing w:val="-1"/>
          <w:sz w:val="24"/>
          <w:szCs w:val="24"/>
          <w:lang w:val="de-DE"/>
        </w:rPr>
        <w:t>)</w:t>
      </w:r>
    </w:p>
    <w:p w:rsidR="000A1103" w:rsidRPr="00180DAD" w:rsidRDefault="00C9174A" w:rsidP="00180DAD">
      <w:pPr>
        <w:pStyle w:val="HTMLVorformatiert"/>
        <w:shd w:val="clear" w:color="auto" w:fill="FFFFFF"/>
        <w:jc w:val="both"/>
        <w:rPr>
          <w:rFonts w:ascii="Times New Roman" w:eastAsia="Times New Roman" w:hAnsi="Times New Roman" w:cs="Times New Roman"/>
          <w:b/>
          <w:bCs/>
          <w:spacing w:val="-1"/>
          <w:sz w:val="24"/>
          <w:szCs w:val="24"/>
          <w:lang w:val="fr-FR"/>
        </w:rPr>
      </w:pPr>
      <w:r w:rsidRPr="00180DAD">
        <w:rPr>
          <w:rFonts w:ascii="Times New Roman" w:hAnsi="Times New Roman" w:cs="Times New Roman"/>
          <w:color w:val="0563C1"/>
          <w:sz w:val="24"/>
          <w:szCs w:val="24"/>
          <w:u w:color="0563C1"/>
          <w:lang w:val="fr-FR"/>
        </w:rPr>
        <w:t>lynda.belarbi@doct.uliege.be</w:t>
      </w:r>
    </w:p>
    <w:p w:rsidR="000A1103" w:rsidRPr="00180DAD" w:rsidRDefault="00C9174A" w:rsidP="00180DAD">
      <w:pPr>
        <w:pStyle w:val="HTMLVorformatiert"/>
        <w:shd w:val="clear" w:color="auto" w:fill="FFFFFF"/>
        <w:jc w:val="both"/>
        <w:rPr>
          <w:rFonts w:ascii="Times New Roman" w:eastAsia="Times New Roman" w:hAnsi="Times New Roman" w:cs="Times New Roman"/>
          <w:b/>
          <w:bCs/>
          <w:sz w:val="24"/>
          <w:szCs w:val="24"/>
          <w:lang w:val="fr-FR"/>
        </w:rPr>
      </w:pPr>
      <w:r w:rsidRPr="00180DAD">
        <w:rPr>
          <w:rFonts w:ascii="Times New Roman" w:hAnsi="Times New Roman" w:cs="Times New Roman"/>
          <w:b/>
          <w:bCs/>
          <w:sz w:val="24"/>
          <w:szCs w:val="24"/>
          <w:lang w:val="fr-FR"/>
        </w:rPr>
        <w:t xml:space="preserve">La répétition litanique comme acte subversif dans </w:t>
      </w:r>
      <w:r w:rsidRPr="00180DAD">
        <w:rPr>
          <w:rFonts w:ascii="Times New Roman" w:hAnsi="Times New Roman" w:cs="Times New Roman"/>
          <w:b/>
          <w:bCs/>
          <w:i/>
          <w:iCs/>
          <w:sz w:val="24"/>
          <w:szCs w:val="24"/>
          <w:lang w:val="fr-FR"/>
        </w:rPr>
        <w:t>Le Peintre dévorant la femme</w:t>
      </w:r>
      <w:r w:rsidRPr="00180DAD">
        <w:rPr>
          <w:rFonts w:ascii="Times New Roman" w:hAnsi="Times New Roman" w:cs="Times New Roman"/>
          <w:b/>
          <w:bCs/>
          <w:sz w:val="24"/>
          <w:szCs w:val="24"/>
          <w:lang w:val="fr-FR"/>
        </w:rPr>
        <w:t xml:space="preserve"> de Kamel DAOUD</w:t>
      </w:r>
    </w:p>
    <w:p w:rsidR="000A1103" w:rsidRPr="00180DAD" w:rsidRDefault="000A1103" w:rsidP="00180DAD">
      <w:pPr>
        <w:pStyle w:val="TextA"/>
        <w:ind w:firstLine="708"/>
        <w:jc w:val="both"/>
        <w:rPr>
          <w:b/>
          <w:bCs/>
          <w:sz w:val="24"/>
          <w:szCs w:val="24"/>
          <w:lang w:val="fr-FR"/>
        </w:rPr>
      </w:pPr>
    </w:p>
    <w:p w:rsidR="000A1103" w:rsidRPr="00180DAD" w:rsidRDefault="00C9174A" w:rsidP="00180DAD">
      <w:pPr>
        <w:pStyle w:val="StandardWeb"/>
        <w:spacing w:before="0" w:after="0"/>
        <w:jc w:val="both"/>
        <w:rPr>
          <w:rFonts w:cs="Times New Roman"/>
          <w:lang w:val="fr-FR"/>
        </w:rPr>
      </w:pPr>
      <w:r w:rsidRPr="00180DAD">
        <w:rPr>
          <w:rFonts w:cs="Times New Roman"/>
          <w:lang w:val="fr-FR"/>
        </w:rPr>
        <w:t>"La religion est un transport collectif que je ne prends pas" (Daoud 2005), se profile déjà dans ces propos la rupture assumée de Daoud avec une totalité. Ses remises en question profondes du discours religieux et du modèle normé et imposé le placent à la marge de sa propre culture. Le Coran en constitue le discours de référence, dont le poète algérien rejette sévèrement. Notre analyse se focalise sur la "répétition litanique" (</w:t>
      </w:r>
      <w:proofErr w:type="spellStart"/>
      <w:r w:rsidRPr="00180DAD">
        <w:rPr>
          <w:rFonts w:cs="Times New Roman"/>
          <w:lang w:val="fr-FR"/>
        </w:rPr>
        <w:t>Prak-Derrington</w:t>
      </w:r>
      <w:proofErr w:type="spellEnd"/>
      <w:r w:rsidRPr="00180DAD">
        <w:rPr>
          <w:rFonts w:cs="Times New Roman"/>
          <w:lang w:val="fr-FR"/>
        </w:rPr>
        <w:t xml:space="preserve"> 2021) comme stratégie discursive et esthétique utilisée par Daoud dans </w:t>
      </w:r>
      <w:r w:rsidRPr="00180DAD">
        <w:rPr>
          <w:rFonts w:cs="Times New Roman"/>
          <w:i/>
          <w:iCs/>
          <w:lang w:val="fr-FR"/>
        </w:rPr>
        <w:t>Le Peintre dévorant la femme</w:t>
      </w:r>
      <w:r w:rsidRPr="00180DAD">
        <w:rPr>
          <w:rFonts w:cs="Times New Roman"/>
          <w:lang w:val="fr-FR"/>
        </w:rPr>
        <w:t xml:space="preserve"> (2018) pour exprimer un discours contestataire et marginal – ce qui traduit son engagement à travers une esthétique qui transforme performance en performativité pour libérer les signes de l'immobilité. La "parole ritualisée" de Daoud (</w:t>
      </w:r>
      <w:proofErr w:type="spellStart"/>
      <w:r w:rsidRPr="00180DAD">
        <w:rPr>
          <w:rFonts w:cs="Times New Roman"/>
          <w:lang w:val="fr-FR"/>
        </w:rPr>
        <w:t>Prak-Derrington</w:t>
      </w:r>
      <w:proofErr w:type="spellEnd"/>
      <w:r w:rsidRPr="00180DAD">
        <w:rPr>
          <w:rFonts w:cs="Times New Roman"/>
          <w:lang w:val="fr-FR"/>
        </w:rPr>
        <w:t xml:space="preserve"> 2021), selon la </w:t>
      </w:r>
      <w:proofErr w:type="spellStart"/>
      <w:r w:rsidRPr="00180DAD">
        <w:rPr>
          <w:rFonts w:cs="Times New Roman"/>
          <w:lang w:val="fr-FR"/>
        </w:rPr>
        <w:t>Gestalttheorie</w:t>
      </w:r>
      <w:proofErr w:type="spellEnd"/>
      <w:r w:rsidRPr="00180DAD">
        <w:rPr>
          <w:rFonts w:cs="Times New Roman"/>
          <w:lang w:val="fr-FR"/>
        </w:rPr>
        <w:t xml:space="preserve"> appliquée aux études linguistiques, révèle une subversion créative en dévoilant de manière répétitive et différée le corps féminin et ses attributs sensuels. Cette approche marque une "différance" envers l'Autre, l'oppresseur voilant, démontrant ainsi un puissant moyen de contestation (Derrida 1968). Daoud, en répétant le corps du signe, exprime un désir de restituer le corps féminin avec une puissance évocatrice (</w:t>
      </w:r>
      <w:proofErr w:type="spellStart"/>
      <w:r w:rsidRPr="00180DAD">
        <w:rPr>
          <w:rFonts w:cs="Times New Roman"/>
          <w:lang w:val="fr-FR"/>
        </w:rPr>
        <w:t>Prak-Derrington</w:t>
      </w:r>
      <w:proofErr w:type="spellEnd"/>
      <w:r w:rsidRPr="00180DAD">
        <w:rPr>
          <w:rFonts w:cs="Times New Roman"/>
          <w:lang w:val="fr-FR"/>
        </w:rPr>
        <w:t xml:space="preserve"> 2021), remettant en question une double hiérarchie entre centre et marge, Dieu et le poète. Sa parole tire sa force de rupture d'une connexion formelle et esthétique avec le texte coranique (Deleuze 1980).</w:t>
      </w:r>
    </w:p>
    <w:p w:rsidR="000A1103" w:rsidRPr="00180DAD" w:rsidRDefault="000A1103" w:rsidP="00180DAD">
      <w:pPr>
        <w:pStyle w:val="StandardWeb"/>
        <w:spacing w:before="0" w:after="0"/>
        <w:jc w:val="both"/>
        <w:rPr>
          <w:rFonts w:cs="Times New Roman"/>
          <w:lang w:val="fr-FR"/>
        </w:rPr>
      </w:pPr>
    </w:p>
    <w:p w:rsidR="000A1103" w:rsidRPr="00580E6B" w:rsidRDefault="00C9174A" w:rsidP="00180DAD">
      <w:pPr>
        <w:pStyle w:val="StandardWeb"/>
        <w:spacing w:before="0" w:after="0"/>
        <w:jc w:val="both"/>
        <w:rPr>
          <w:rFonts w:cs="Times New Roman"/>
          <w:sz w:val="22"/>
          <w:szCs w:val="22"/>
          <w:lang w:val="fr-FR"/>
        </w:rPr>
      </w:pPr>
      <w:r w:rsidRPr="00180DAD">
        <w:rPr>
          <w:rFonts w:cs="Times New Roman"/>
          <w:sz w:val="22"/>
          <w:szCs w:val="22"/>
          <w:lang w:val="fr-FR"/>
        </w:rPr>
        <w:t xml:space="preserve">Daoud, Kamel. 2018. </w:t>
      </w:r>
      <w:r w:rsidRPr="00180DAD">
        <w:rPr>
          <w:rFonts w:cs="Times New Roman"/>
          <w:i/>
          <w:iCs/>
          <w:sz w:val="22"/>
          <w:szCs w:val="22"/>
          <w:lang w:val="fr-FR"/>
        </w:rPr>
        <w:t>Le Peintre dévorant la femme</w:t>
      </w:r>
      <w:r w:rsidRPr="00180DAD">
        <w:rPr>
          <w:rFonts w:cs="Times New Roman"/>
          <w:sz w:val="22"/>
          <w:szCs w:val="22"/>
          <w:lang w:val="fr-FR"/>
        </w:rPr>
        <w:t xml:space="preserve">. </w:t>
      </w:r>
      <w:proofErr w:type="gramStart"/>
      <w:r w:rsidRPr="00580E6B">
        <w:rPr>
          <w:rFonts w:cs="Times New Roman"/>
          <w:sz w:val="22"/>
          <w:szCs w:val="22"/>
          <w:lang w:val="fr-FR"/>
        </w:rPr>
        <w:t>Alger:</w:t>
      </w:r>
      <w:proofErr w:type="gramEnd"/>
      <w:r w:rsidRPr="00580E6B">
        <w:rPr>
          <w:rFonts w:cs="Times New Roman"/>
          <w:sz w:val="22"/>
          <w:szCs w:val="22"/>
          <w:lang w:val="fr-FR"/>
        </w:rPr>
        <w:t xml:space="preserve"> </w:t>
      </w:r>
      <w:proofErr w:type="spellStart"/>
      <w:r w:rsidRPr="00580E6B">
        <w:rPr>
          <w:rFonts w:cs="Times New Roman"/>
          <w:sz w:val="22"/>
          <w:szCs w:val="22"/>
          <w:lang w:val="fr-FR"/>
        </w:rPr>
        <w:t>Barzakh</w:t>
      </w:r>
      <w:proofErr w:type="spellEnd"/>
      <w:r w:rsidRPr="00580E6B">
        <w:rPr>
          <w:rFonts w:cs="Times New Roman"/>
          <w:sz w:val="22"/>
          <w:szCs w:val="22"/>
          <w:lang w:val="fr-FR"/>
        </w:rPr>
        <w:t>.</w:t>
      </w:r>
    </w:p>
    <w:p w:rsidR="000A1103" w:rsidRPr="00580E6B" w:rsidRDefault="00C9174A" w:rsidP="00180DAD">
      <w:pPr>
        <w:pStyle w:val="StandardWeb"/>
        <w:spacing w:before="0" w:after="0"/>
        <w:jc w:val="both"/>
        <w:rPr>
          <w:rFonts w:cs="Times New Roman"/>
          <w:sz w:val="22"/>
          <w:szCs w:val="22"/>
          <w:lang w:val="fr-FR"/>
        </w:rPr>
      </w:pPr>
      <w:r w:rsidRPr="00580E6B">
        <w:rPr>
          <w:rFonts w:cs="Times New Roman"/>
          <w:sz w:val="22"/>
          <w:szCs w:val="22"/>
          <w:lang w:val="fr-FR"/>
        </w:rPr>
        <w:t xml:space="preserve">Deleuze, Gilles. Guattari, Félix. </w:t>
      </w:r>
      <w:r w:rsidRPr="00180DAD">
        <w:rPr>
          <w:rFonts w:cs="Times New Roman"/>
          <w:sz w:val="22"/>
          <w:szCs w:val="22"/>
          <w:lang w:val="fr-FR"/>
        </w:rPr>
        <w:t xml:space="preserve">1980. </w:t>
      </w:r>
      <w:r w:rsidRPr="00180DAD">
        <w:rPr>
          <w:rFonts w:cs="Times New Roman"/>
          <w:i/>
          <w:iCs/>
          <w:sz w:val="22"/>
          <w:szCs w:val="22"/>
          <w:lang w:val="fr-FR"/>
        </w:rPr>
        <w:t>Mille Plateaux.</w:t>
      </w:r>
      <w:r w:rsidRPr="00180DAD">
        <w:rPr>
          <w:rFonts w:cs="Times New Roman"/>
          <w:sz w:val="22"/>
          <w:szCs w:val="22"/>
          <w:lang w:val="fr-FR"/>
        </w:rPr>
        <w:t xml:space="preserve"> </w:t>
      </w:r>
      <w:proofErr w:type="gramStart"/>
      <w:r w:rsidRPr="00180DAD">
        <w:rPr>
          <w:rFonts w:cs="Times New Roman"/>
          <w:sz w:val="22"/>
          <w:szCs w:val="22"/>
          <w:lang w:val="fr-FR"/>
        </w:rPr>
        <w:t>Paris:</w:t>
      </w:r>
      <w:proofErr w:type="gramEnd"/>
      <w:r w:rsidRPr="00180DAD">
        <w:rPr>
          <w:rFonts w:cs="Times New Roman"/>
          <w:sz w:val="22"/>
          <w:szCs w:val="22"/>
          <w:lang w:val="fr-FR"/>
        </w:rPr>
        <w:t xml:space="preserve"> Minuit.</w:t>
      </w:r>
    </w:p>
    <w:p w:rsidR="000A1103" w:rsidRPr="00180DAD" w:rsidRDefault="00C9174A" w:rsidP="00180DAD">
      <w:pPr>
        <w:pStyle w:val="TextA"/>
        <w:jc w:val="both"/>
        <w:rPr>
          <w:lang w:val="fr-FR"/>
        </w:rPr>
      </w:pPr>
      <w:proofErr w:type="spellStart"/>
      <w:r w:rsidRPr="00180DAD">
        <w:rPr>
          <w:rFonts w:eastAsia="Arial Unicode MS"/>
          <w:lang w:val="fr-FR"/>
        </w:rPr>
        <w:t>Prak-Derrington</w:t>
      </w:r>
      <w:proofErr w:type="spellEnd"/>
      <w:r w:rsidRPr="00180DAD">
        <w:rPr>
          <w:rFonts w:eastAsia="Arial Unicode MS"/>
          <w:lang w:val="fr-FR"/>
        </w:rPr>
        <w:t xml:space="preserve">, Emmanuelle. 2021. </w:t>
      </w:r>
      <w:r w:rsidRPr="00180DAD">
        <w:rPr>
          <w:rFonts w:eastAsia="Arial Unicode MS"/>
          <w:i/>
          <w:iCs/>
          <w:lang w:val="fr-FR"/>
        </w:rPr>
        <w:t>Magies de la répétition</w:t>
      </w:r>
      <w:r w:rsidRPr="00180DAD">
        <w:rPr>
          <w:rFonts w:eastAsia="Arial Unicode MS"/>
          <w:lang w:val="fr-FR"/>
        </w:rPr>
        <w:t xml:space="preserve">. </w:t>
      </w:r>
      <w:proofErr w:type="gramStart"/>
      <w:r w:rsidRPr="00180DAD">
        <w:rPr>
          <w:rFonts w:eastAsia="Arial Unicode MS"/>
          <w:lang w:val="fr-FR"/>
        </w:rPr>
        <w:t>Lyon:</w:t>
      </w:r>
      <w:proofErr w:type="gramEnd"/>
      <w:r w:rsidRPr="00180DAD">
        <w:rPr>
          <w:rFonts w:eastAsia="Arial Unicode MS"/>
          <w:lang w:val="fr-FR"/>
        </w:rPr>
        <w:t xml:space="preserve"> ENS.</w:t>
      </w:r>
    </w:p>
    <w:p w:rsidR="00C9174A" w:rsidRPr="00180DAD" w:rsidRDefault="00C9174A" w:rsidP="00180DAD">
      <w:pPr>
        <w:pStyle w:val="TextA"/>
        <w:jc w:val="both"/>
        <w:rPr>
          <w:b/>
          <w:bCs/>
          <w:kern w:val="28"/>
          <w:sz w:val="24"/>
          <w:szCs w:val="24"/>
          <w:lang w:val="fr-FR"/>
        </w:rPr>
      </w:pPr>
    </w:p>
    <w:p w:rsidR="00C9174A" w:rsidRPr="00180DAD" w:rsidRDefault="00C9174A" w:rsidP="00180DAD">
      <w:pPr>
        <w:pStyle w:val="TextA"/>
        <w:jc w:val="both"/>
        <w:rPr>
          <w:b/>
          <w:bCs/>
          <w:kern w:val="28"/>
          <w:sz w:val="24"/>
          <w:szCs w:val="24"/>
          <w:lang w:val="fr-FR"/>
        </w:rPr>
      </w:pPr>
    </w:p>
    <w:p w:rsidR="000A1103" w:rsidRPr="00180DAD" w:rsidRDefault="00C9174A" w:rsidP="00180DAD">
      <w:pPr>
        <w:pStyle w:val="TextA"/>
        <w:jc w:val="both"/>
        <w:rPr>
          <w:b/>
          <w:bCs/>
          <w:kern w:val="28"/>
          <w:sz w:val="24"/>
          <w:szCs w:val="24"/>
          <w:lang w:val="fr-FR"/>
        </w:rPr>
      </w:pPr>
      <w:r w:rsidRPr="00180DAD">
        <w:rPr>
          <w:b/>
          <w:bCs/>
          <w:kern w:val="28"/>
          <w:sz w:val="24"/>
          <w:szCs w:val="24"/>
          <w:lang w:val="fr-FR"/>
        </w:rPr>
        <w:t>Loup Belliard (Grenoble)</w:t>
      </w:r>
    </w:p>
    <w:p w:rsidR="000A1103" w:rsidRPr="00180DAD"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563C1"/>
          <w:sz w:val="24"/>
          <w:szCs w:val="24"/>
          <w:u w:val="single" w:color="0563C1"/>
          <w:lang w:val="fr-FR"/>
          <w14:textOutline w14:w="0" w14:cap="flat" w14:cmpd="sng" w14:algn="ctr">
            <w14:noFill/>
            <w14:prstDash w14:val="solid"/>
            <w14:bevel/>
          </w14:textOutline>
        </w:rPr>
      </w:pPr>
      <w:r w:rsidRPr="00180DAD">
        <w:rPr>
          <w:color w:val="0563C1"/>
          <w:sz w:val="24"/>
          <w:szCs w:val="24"/>
          <w:u w:val="single" w:color="0563C1"/>
          <w:lang w:val="fr-FR"/>
          <w14:textOutline w14:w="0" w14:cap="flat" w14:cmpd="sng" w14:algn="ctr">
            <w14:noFill/>
            <w14:prstDash w14:val="solid"/>
            <w14:bevel/>
          </w14:textOutline>
        </w:rPr>
        <w:t>Loup.Belliard@univ-grenoble-alpes.fr</w:t>
      </w:r>
    </w:p>
    <w:p w:rsidR="000A1103" w:rsidRPr="00180DAD"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bCs/>
          <w:kern w:val="28"/>
          <w:sz w:val="24"/>
          <w:szCs w:val="24"/>
          <w:lang w:val="fr-FR"/>
          <w14:textOutline w14:w="0" w14:cap="flat" w14:cmpd="sng" w14:algn="ctr">
            <w14:noFill/>
            <w14:prstDash w14:val="solid"/>
            <w14:bevel/>
          </w14:textOutline>
        </w:rPr>
      </w:pPr>
      <w:r w:rsidRPr="00180DAD">
        <w:rPr>
          <w:b/>
          <w:bCs/>
          <w:kern w:val="28"/>
          <w:sz w:val="24"/>
          <w:szCs w:val="24"/>
          <w:lang w:val="fr-FR"/>
          <w14:textOutline w14:w="0" w14:cap="flat" w14:cmpd="sng" w14:algn="ctr">
            <w14:noFill/>
            <w14:prstDash w14:val="solid"/>
            <w14:bevel/>
          </w14:textOutline>
        </w:rPr>
        <w:t xml:space="preserve">Les en-dehors du </w:t>
      </w:r>
      <w:proofErr w:type="gramStart"/>
      <w:r w:rsidRPr="00180DAD">
        <w:rPr>
          <w:b/>
          <w:bCs/>
          <w:kern w:val="28"/>
          <w:sz w:val="24"/>
          <w:szCs w:val="24"/>
          <w:lang w:val="fr-FR"/>
          <w14:textOutline w14:w="0" w14:cap="flat" w14:cmpd="sng" w14:algn="ctr">
            <w14:noFill/>
            <w14:prstDash w14:val="solid"/>
            <w14:bevel/>
          </w14:textOutline>
        </w:rPr>
        <w:t>désir:</w:t>
      </w:r>
      <w:proofErr w:type="gramEnd"/>
      <w:r w:rsidRPr="00180DAD">
        <w:rPr>
          <w:b/>
          <w:bCs/>
          <w:kern w:val="28"/>
          <w:sz w:val="24"/>
          <w:szCs w:val="24"/>
          <w:lang w:val="fr-FR"/>
          <w14:textOutline w14:w="0" w14:cap="flat" w14:cmpd="sng" w14:algn="ctr">
            <w14:noFill/>
            <w14:prstDash w14:val="solid"/>
            <w14:bevel/>
          </w14:textOutline>
        </w:rPr>
        <w:t xml:space="preserve"> reconsidérations de la norme de la sexualité obligatoire dans le roman français du premier XIX</w:t>
      </w:r>
      <w:r w:rsidRPr="00580E6B">
        <w:rPr>
          <w:b/>
          <w:bCs/>
          <w:kern w:val="28"/>
          <w:sz w:val="24"/>
          <w:szCs w:val="24"/>
          <w:vertAlign w:val="superscript"/>
          <w:lang w:val="fr-FR"/>
          <w14:textOutline w14:w="0" w14:cap="flat" w14:cmpd="sng" w14:algn="ctr">
            <w14:noFill/>
            <w14:prstDash w14:val="solid"/>
            <w14:bevel/>
          </w14:textOutline>
        </w:rPr>
        <w:t>e</w:t>
      </w:r>
      <w:r w:rsidRPr="00180DAD">
        <w:rPr>
          <w:b/>
          <w:bCs/>
          <w:kern w:val="28"/>
          <w:sz w:val="24"/>
          <w:szCs w:val="24"/>
          <w:lang w:val="fr-FR"/>
          <w14:textOutline w14:w="0" w14:cap="flat" w14:cmpd="sng" w14:algn="ctr">
            <w14:noFill/>
            <w14:prstDash w14:val="solid"/>
            <w14:bevel/>
          </w14:textOutline>
        </w:rPr>
        <w:t xml:space="preserve"> siècle</w:t>
      </w:r>
    </w:p>
    <w:p w:rsidR="000A1103" w:rsidRPr="00180DAD" w:rsidRDefault="000A1103"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563C1"/>
          <w:sz w:val="24"/>
          <w:szCs w:val="24"/>
          <w:u w:val="single" w:color="0563C1"/>
          <w:lang w:val="fr-FR"/>
          <w14:textOutline w14:w="0" w14:cap="flat" w14:cmpd="sng" w14:algn="ctr">
            <w14:noFill/>
            <w14:prstDash w14:val="solid"/>
            <w14:bevel/>
          </w14:textOutline>
        </w:rPr>
      </w:pPr>
    </w:p>
    <w:p w:rsidR="000A1103" w:rsidRPr="00180DAD"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lang w:val="fr-FR"/>
        </w:rPr>
      </w:pPr>
      <w:r w:rsidRPr="00180DAD">
        <w:rPr>
          <w:sz w:val="24"/>
          <w:szCs w:val="24"/>
          <w:lang w:val="fr-FR"/>
        </w:rPr>
        <w:t xml:space="preserve">Dans les études de genre, il n'y a sans doute pas de domaine plus normé que la sexualité. Les études de genre se sont employées à déconstruire un ensemble de normes ancrées dans nos cultures et imaginaires rattachées à la sphère sexuelle. Pour Ela </w:t>
      </w:r>
      <w:proofErr w:type="spellStart"/>
      <w:r w:rsidRPr="00180DAD">
        <w:rPr>
          <w:sz w:val="24"/>
          <w:szCs w:val="24"/>
          <w:lang w:val="fr-FR"/>
        </w:rPr>
        <w:t>Przybylo</w:t>
      </w:r>
      <w:proofErr w:type="spellEnd"/>
      <w:r w:rsidRPr="00180DAD">
        <w:rPr>
          <w:sz w:val="24"/>
          <w:szCs w:val="24"/>
          <w:lang w:val="fr-FR"/>
        </w:rPr>
        <w:t xml:space="preserve">, la déconstruction de l'hétéronormativité n'est que le début. Le déploiement du concept d'asexualité comme comportement ou identité pose une question </w:t>
      </w:r>
      <w:proofErr w:type="gramStart"/>
      <w:r w:rsidRPr="00180DAD">
        <w:rPr>
          <w:sz w:val="24"/>
          <w:szCs w:val="24"/>
          <w:lang w:val="fr-FR"/>
        </w:rPr>
        <w:t>fondamentale:</w:t>
      </w:r>
      <w:proofErr w:type="gramEnd"/>
      <w:r w:rsidRPr="00180DAD">
        <w:rPr>
          <w:sz w:val="24"/>
          <w:szCs w:val="24"/>
          <w:lang w:val="fr-FR"/>
        </w:rPr>
        <w:t xml:space="preserve"> la norme absolue de l'activité sexuelle pour tous les êtres humains adultes serait-elle socialement construite? C'est ce que suppose le concept de </w:t>
      </w:r>
      <w:proofErr w:type="spellStart"/>
      <w:r w:rsidRPr="00180DAD">
        <w:rPr>
          <w:sz w:val="24"/>
          <w:szCs w:val="24"/>
          <w:lang w:val="fr-FR"/>
        </w:rPr>
        <w:t>sexusociety</w:t>
      </w:r>
      <w:proofErr w:type="spellEnd"/>
      <w:r w:rsidRPr="00180DAD">
        <w:rPr>
          <w:sz w:val="24"/>
          <w:szCs w:val="24"/>
          <w:lang w:val="fr-FR"/>
        </w:rPr>
        <w:t xml:space="preserve">, théorisé comme un régime de sexualité obligatoire qui régirait nos pratiques intimes, selon Michel Foucault. Sortir de la sexualité, c'est transgresser les normes </w:t>
      </w:r>
      <w:proofErr w:type="gramStart"/>
      <w:r w:rsidRPr="00180DAD">
        <w:rPr>
          <w:sz w:val="24"/>
          <w:szCs w:val="24"/>
          <w:lang w:val="fr-FR"/>
        </w:rPr>
        <w:t>millénaires:</w:t>
      </w:r>
      <w:proofErr w:type="gramEnd"/>
      <w:r w:rsidRPr="00180DAD">
        <w:rPr>
          <w:sz w:val="24"/>
          <w:szCs w:val="24"/>
          <w:lang w:val="fr-FR"/>
        </w:rPr>
        <w:t xml:space="preserve"> du désir comme réalité unanime, l'engendrement comme nécessité pour la survie de l'espèce, la division genrée dans l'acte du coït.</w:t>
      </w:r>
      <w:r w:rsidR="00742C21" w:rsidRPr="00180DAD">
        <w:rPr>
          <w:sz w:val="24"/>
          <w:szCs w:val="24"/>
          <w:lang w:val="fr-FR"/>
        </w:rPr>
        <w:t xml:space="preserve"> </w:t>
      </w:r>
      <w:r w:rsidRPr="00180DAD">
        <w:rPr>
          <w:sz w:val="24"/>
          <w:szCs w:val="24"/>
          <w:lang w:val="fr-FR"/>
        </w:rPr>
        <w:t>Ces transgressions existent en littérature où l'ob</w:t>
      </w:r>
      <w:r w:rsidRPr="00180DAD">
        <w:rPr>
          <w:sz w:val="24"/>
          <w:szCs w:val="24"/>
          <w:lang w:val="fr-FR"/>
        </w:rPr>
        <w:lastRenderedPageBreak/>
        <w:t>session pour la sexualité se confronte au contexte culturel et politique particulier de la Restauration et de l'</w:t>
      </w:r>
      <w:r w:rsidRPr="00580E6B">
        <w:rPr>
          <w:sz w:val="24"/>
          <w:szCs w:val="24"/>
          <w:lang w:val="fr-FR"/>
        </w:rPr>
        <w:t>é</w:t>
      </w:r>
      <w:r w:rsidRPr="00180DAD">
        <w:rPr>
          <w:sz w:val="24"/>
          <w:szCs w:val="24"/>
          <w:lang w:val="fr-FR"/>
        </w:rPr>
        <w:t xml:space="preserve">poque romantique, provoquant une apparition minoritaire notable de personnages à l'écart des schémas habituels de socialisation sexuelle et pouvant correspondre à la définition moderne de l'asexualité. Dans cette communication, nous proposons de montrer comment les romans de cette période contiennent déjà plusieurs remises en question profonde de la norme de la sexualité obligatoire, notamment à travers un corpus hugolien et </w:t>
      </w:r>
      <w:proofErr w:type="spellStart"/>
      <w:r w:rsidRPr="00180DAD">
        <w:rPr>
          <w:sz w:val="24"/>
          <w:szCs w:val="24"/>
          <w:lang w:val="fr-FR"/>
        </w:rPr>
        <w:t>sandien</w:t>
      </w:r>
      <w:proofErr w:type="spellEnd"/>
      <w:r w:rsidRPr="00180DAD">
        <w:rPr>
          <w:sz w:val="24"/>
          <w:szCs w:val="24"/>
          <w:lang w:val="fr-FR"/>
        </w:rPr>
        <w:t xml:space="preserve">. </w:t>
      </w:r>
    </w:p>
    <w:p w:rsidR="000A1103" w:rsidRPr="00180DAD" w:rsidRDefault="000A1103"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lang w:val="fr-FR"/>
        </w:rPr>
      </w:pPr>
    </w:p>
    <w:p w:rsidR="000A1103" w:rsidRPr="00180DAD"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i/>
          <w:iCs/>
        </w:rPr>
      </w:pPr>
      <w:proofErr w:type="spellStart"/>
      <w:r w:rsidRPr="00180DAD">
        <w:t>Przybylo</w:t>
      </w:r>
      <w:proofErr w:type="spellEnd"/>
      <w:r w:rsidRPr="00180DAD">
        <w:t xml:space="preserve">, Ela. 2016. "Introducing Asexuality and Asexuality Studies". </w:t>
      </w:r>
      <w:r w:rsidRPr="00180DAD">
        <w:rPr>
          <w:i/>
          <w:iCs/>
        </w:rPr>
        <w:t xml:space="preserve">Introducing the New Sexuality Studies </w:t>
      </w:r>
      <w:r w:rsidRPr="00580E6B">
        <w:t>3, 181–191</w:t>
      </w:r>
      <w:r w:rsidRPr="00180DAD">
        <w:rPr>
          <w:i/>
          <w:iCs/>
        </w:rPr>
        <w:t>.</w:t>
      </w:r>
    </w:p>
    <w:p w:rsidR="000A1103" w:rsidRPr="00180DAD"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lang w:val="de-DE"/>
        </w:rPr>
      </w:pPr>
      <w:proofErr w:type="spellStart"/>
      <w:r w:rsidRPr="00180DAD">
        <w:t>Przybylo</w:t>
      </w:r>
      <w:proofErr w:type="spellEnd"/>
      <w:r w:rsidRPr="00180DAD">
        <w:t xml:space="preserve">, Ela. 2011. "Crisis and Safety: The Asexual in </w:t>
      </w:r>
      <w:proofErr w:type="spellStart"/>
      <w:r w:rsidRPr="00180DAD">
        <w:t>Sexusociety</w:t>
      </w:r>
      <w:proofErr w:type="spellEnd"/>
      <w:r w:rsidRPr="00180DAD">
        <w:t xml:space="preserve">". </w:t>
      </w:r>
      <w:r w:rsidRPr="00180DAD">
        <w:rPr>
          <w:i/>
          <w:iCs/>
        </w:rPr>
        <w:t>Sexualities</w:t>
      </w:r>
      <w:r w:rsidRPr="00180DAD">
        <w:rPr>
          <w:lang w:val="fr-FR"/>
        </w:rPr>
        <w:t xml:space="preserve"> 14</w:t>
      </w:r>
      <w:r w:rsidRPr="00180DAD">
        <w:rPr>
          <w:lang w:val="de-DE"/>
        </w:rPr>
        <w:t>/</w:t>
      </w:r>
      <w:r w:rsidRPr="00180DAD">
        <w:rPr>
          <w:lang w:val="fr-FR"/>
        </w:rPr>
        <w:t>4</w:t>
      </w:r>
      <w:r w:rsidRPr="00180DAD">
        <w:rPr>
          <w:lang w:val="de-DE"/>
        </w:rPr>
        <w:t>,</w:t>
      </w:r>
      <w:r w:rsidRPr="00180DAD">
        <w:rPr>
          <w:lang w:val="fr-FR"/>
        </w:rPr>
        <w:t xml:space="preserve"> 444</w:t>
      </w:r>
      <w:r w:rsidRPr="00180DAD">
        <w:rPr>
          <w:lang w:val="de-DE"/>
        </w:rPr>
        <w:t>–</w:t>
      </w:r>
      <w:r w:rsidRPr="00180DAD">
        <w:rPr>
          <w:lang w:val="fr-FR"/>
        </w:rPr>
        <w:t>461</w:t>
      </w:r>
      <w:r w:rsidRPr="00180DAD">
        <w:rPr>
          <w:lang w:val="de-DE"/>
        </w:rPr>
        <w:t>.</w:t>
      </w:r>
    </w:p>
    <w:p w:rsidR="000A1103" w:rsidRPr="00180DAD" w:rsidRDefault="000A1103"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pPr>
    </w:p>
    <w:p w:rsidR="00C9174A" w:rsidRPr="00180DAD"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pPr>
    </w:p>
    <w:p w:rsidR="000A1103" w:rsidRPr="00180DAD" w:rsidRDefault="00C9174A" w:rsidP="00180DAD">
      <w:pPr>
        <w:pStyle w:val="HTMLVorformatiert"/>
        <w:keepNext/>
        <w:widowControl/>
        <w:jc w:val="both"/>
        <w:outlineLvl w:val="0"/>
        <w:rPr>
          <w:rFonts w:ascii="Times New Roman" w:eastAsia="Times New Roman" w:hAnsi="Times New Roman" w:cs="Times New Roman"/>
          <w:b/>
          <w:bCs/>
          <w:kern w:val="28"/>
          <w:sz w:val="24"/>
          <w:szCs w:val="24"/>
          <w:lang w:val="fr-FR"/>
        </w:rPr>
      </w:pPr>
      <w:r w:rsidRPr="00180DAD">
        <w:rPr>
          <w:rFonts w:ascii="Times New Roman" w:hAnsi="Times New Roman" w:cs="Times New Roman"/>
          <w:b/>
          <w:bCs/>
          <w:kern w:val="28"/>
          <w:sz w:val="24"/>
          <w:szCs w:val="24"/>
          <w:lang w:val="fr-FR"/>
        </w:rPr>
        <w:t>Nene Diop (Colorado)</w:t>
      </w:r>
    </w:p>
    <w:p w:rsidR="000A1103" w:rsidRPr="00180DAD" w:rsidRDefault="00C9174A" w:rsidP="00180DAD">
      <w:pPr>
        <w:pStyle w:val="TextA"/>
        <w:widowControl/>
        <w:jc w:val="both"/>
        <w:rPr>
          <w:color w:val="0563C1"/>
          <w:sz w:val="24"/>
          <w:szCs w:val="24"/>
          <w:u w:val="single" w:color="0563C1"/>
          <w:lang w:val="fr-FR"/>
          <w14:textOutline w14:w="0" w14:cap="flat" w14:cmpd="sng" w14:algn="ctr">
            <w14:noFill/>
            <w14:prstDash w14:val="solid"/>
            <w14:bevel/>
          </w14:textOutline>
        </w:rPr>
      </w:pPr>
      <w:r w:rsidRPr="00180DAD">
        <w:rPr>
          <w:color w:val="0563C1"/>
          <w:sz w:val="24"/>
          <w:szCs w:val="24"/>
          <w:u w:val="single" w:color="0563C1"/>
          <w:lang w:val="fr-FR"/>
          <w14:textOutline w14:w="0" w14:cap="flat" w14:cmpd="sng" w14:algn="ctr">
            <w14:noFill/>
            <w14:prstDash w14:val="solid"/>
            <w14:bevel/>
          </w14:textOutline>
        </w:rPr>
        <w:t>ndiop@coloradocollege.edu</w:t>
      </w:r>
    </w:p>
    <w:p w:rsidR="000A1103" w:rsidRPr="00180DAD" w:rsidRDefault="00C9174A" w:rsidP="00180DAD">
      <w:pPr>
        <w:pStyle w:val="TextA"/>
        <w:widowControl/>
        <w:jc w:val="both"/>
        <w:rPr>
          <w:sz w:val="24"/>
          <w:szCs w:val="24"/>
          <w:lang w:val="fr-FR"/>
        </w:rPr>
      </w:pPr>
      <w:r w:rsidRPr="00180DAD">
        <w:rPr>
          <w:b/>
          <w:bCs/>
          <w:sz w:val="24"/>
          <w:szCs w:val="24"/>
          <w:lang w:val="fr-FR"/>
        </w:rPr>
        <w:t xml:space="preserve">Femme et </w:t>
      </w:r>
      <w:proofErr w:type="gramStart"/>
      <w:r w:rsidRPr="00180DAD">
        <w:rPr>
          <w:b/>
          <w:bCs/>
          <w:sz w:val="24"/>
          <w:szCs w:val="24"/>
          <w:lang w:val="fr-FR"/>
        </w:rPr>
        <w:t>Folie:</w:t>
      </w:r>
      <w:proofErr w:type="gramEnd"/>
      <w:r w:rsidRPr="00180DAD">
        <w:rPr>
          <w:b/>
          <w:bCs/>
          <w:sz w:val="24"/>
          <w:szCs w:val="24"/>
          <w:lang w:val="fr-FR"/>
        </w:rPr>
        <w:t xml:space="preserve"> la folie comme outil de contestation et de libération dans le roman sénégalais au féminin.</w:t>
      </w:r>
    </w:p>
    <w:p w:rsidR="000A1103" w:rsidRPr="00580E6B" w:rsidRDefault="00C9174A" w:rsidP="00180DAD">
      <w:pPr>
        <w:jc w:val="both"/>
        <w:rPr>
          <w:rFonts w:eastAsia="Times New Roman"/>
          <w:color w:val="000000"/>
          <w:u w:color="000000"/>
          <w:lang w:val="fr-FR"/>
          <w14:textOutline w14:w="12700" w14:cap="flat" w14:cmpd="sng" w14:algn="ctr">
            <w14:noFill/>
            <w14:prstDash w14:val="solid"/>
            <w14:miter w14:lim="400000"/>
          </w14:textOutline>
        </w:rPr>
      </w:pPr>
      <w:r w:rsidRPr="00180DAD">
        <w:rPr>
          <w:color w:val="000000"/>
          <w:u w:color="000000"/>
          <w:lang w:val="fr-FR"/>
          <w14:textOutline w14:w="12700" w14:cap="flat" w14:cmpd="sng" w14:algn="ctr">
            <w14:noFill/>
            <w14:prstDash w14:val="solid"/>
            <w14:miter w14:lim="400000"/>
          </w14:textOutline>
        </w:rPr>
        <w:t xml:space="preserve">La folie, souvent vue comme un trouble mental ou une déviance sociale, a évolué à travers le temps et les cultures – chaque époque et société créant sa propre interprétation de ce concept. De l'antiquité à nos jours, la folie s'est constituée comme sujet de vifs débats. La littérature sénégalaise n'échappera pas à cette fascination. C'est pour dire que des écrivaines telles Mariama Ba, Ken </w:t>
      </w:r>
      <w:proofErr w:type="spellStart"/>
      <w:r w:rsidRPr="00180DAD">
        <w:rPr>
          <w:color w:val="000000"/>
          <w:u w:color="000000"/>
          <w:lang w:val="fr-FR"/>
          <w14:textOutline w14:w="12700" w14:cap="flat" w14:cmpd="sng" w14:algn="ctr">
            <w14:noFill/>
            <w14:prstDash w14:val="solid"/>
            <w14:miter w14:lim="400000"/>
          </w14:textOutline>
        </w:rPr>
        <w:t>Bugul</w:t>
      </w:r>
      <w:proofErr w:type="spellEnd"/>
      <w:r w:rsidRPr="00180DAD">
        <w:rPr>
          <w:color w:val="000000"/>
          <w:u w:color="000000"/>
          <w:lang w:val="fr-FR"/>
          <w14:textOutline w14:w="12700" w14:cap="flat" w14:cmpd="sng" w14:algn="ctr">
            <w14:noFill/>
            <w14:prstDash w14:val="solid"/>
            <w14:miter w14:lim="400000"/>
          </w14:textOutline>
        </w:rPr>
        <w:t xml:space="preserve">, Aminata S. </w:t>
      </w:r>
      <w:proofErr w:type="spellStart"/>
      <w:r w:rsidRPr="00180DAD">
        <w:rPr>
          <w:color w:val="000000"/>
          <w:u w:color="000000"/>
          <w:lang w:val="fr-FR"/>
          <w14:textOutline w14:w="12700" w14:cap="flat" w14:cmpd="sng" w14:algn="ctr">
            <w14:noFill/>
            <w14:prstDash w14:val="solid"/>
            <w14:miter w14:lim="400000"/>
          </w14:textOutline>
        </w:rPr>
        <w:t>Fall</w:t>
      </w:r>
      <w:proofErr w:type="spellEnd"/>
      <w:r w:rsidRPr="00180DAD">
        <w:rPr>
          <w:color w:val="000000"/>
          <w:u w:color="000000"/>
          <w:lang w:val="fr-FR"/>
          <w14:textOutline w14:w="12700" w14:cap="flat" w14:cmpd="sng" w14:algn="ctr">
            <w14:noFill/>
            <w14:prstDash w14:val="solid"/>
            <w14:miter w14:lim="400000"/>
          </w14:textOutline>
        </w:rPr>
        <w:t xml:space="preserve"> et Fama D. Sène, nous ont développé une représentation multidimensionnelle et éclectique de ce handicap mental. Une lecture rapprochée de leurs œuvres nous force à l'édifiant constat que chez nos auteures, les protagonistes femmes taxées de folles cherchent et trouvent refuge dans la folie pour échapper</w:t>
      </w:r>
      <w:r w:rsidRPr="00180DAD">
        <w:rPr>
          <w:b/>
          <w:bCs/>
          <w:color w:val="000000"/>
          <w:u w:color="000000"/>
          <w:lang w:val="fr-FR"/>
          <w14:textOutline w14:w="12700" w14:cap="flat" w14:cmpd="sng" w14:algn="ctr">
            <w14:noFill/>
            <w14:prstDash w14:val="solid"/>
            <w14:miter w14:lim="400000"/>
          </w14:textOutline>
        </w:rPr>
        <w:t xml:space="preserve"> </w:t>
      </w:r>
      <w:r w:rsidRPr="00180DAD">
        <w:rPr>
          <w:color w:val="000000"/>
          <w:u w:color="000000"/>
          <w:lang w:val="fr-FR"/>
          <w14:textOutline w14:w="12700" w14:cap="flat" w14:cmpd="sng" w14:algn="ctr">
            <w14:noFill/>
            <w14:prstDash w14:val="solid"/>
            <w14:miter w14:lim="400000"/>
          </w14:textOutline>
        </w:rPr>
        <w:t>à un existence quotidienne devenue trop douloureuse à supporter. Pour ces protagonistes, la folie constitue un sanctuaire</w:t>
      </w:r>
      <w:r w:rsidRPr="00180DAD">
        <w:rPr>
          <w:b/>
          <w:bCs/>
          <w:color w:val="000000"/>
          <w:u w:color="000000"/>
          <w:lang w:val="fr-FR"/>
          <w14:textOutline w14:w="12700" w14:cap="flat" w14:cmpd="sng" w14:algn="ctr">
            <w14:noFill/>
            <w14:prstDash w14:val="solid"/>
            <w14:miter w14:lim="400000"/>
          </w14:textOutline>
        </w:rPr>
        <w:t xml:space="preserve"> </w:t>
      </w:r>
      <w:r w:rsidRPr="00180DAD">
        <w:rPr>
          <w:color w:val="000000"/>
          <w:u w:color="000000"/>
          <w:lang w:val="fr-FR"/>
          <w14:textOutline w14:w="12700" w14:cap="flat" w14:cmpd="sng" w14:algn="ctr">
            <w14:noFill/>
            <w14:prstDash w14:val="solid"/>
            <w14:miter w14:lim="400000"/>
          </w14:textOutline>
        </w:rPr>
        <w:t xml:space="preserve">leur permettant de survivre en marge de leur milieu social avec lequel elles sont dès lors entrées en </w:t>
      </w:r>
      <w:proofErr w:type="gramStart"/>
      <w:r w:rsidRPr="00180DAD">
        <w:rPr>
          <w:color w:val="000000"/>
          <w:u w:color="000000"/>
          <w:lang w:val="fr-FR"/>
          <w14:textOutline w14:w="12700" w14:cap="flat" w14:cmpd="sng" w14:algn="ctr">
            <w14:noFill/>
            <w14:prstDash w14:val="solid"/>
            <w14:miter w14:lim="400000"/>
          </w14:textOutline>
        </w:rPr>
        <w:t>conflit;</w:t>
      </w:r>
      <w:proofErr w:type="gramEnd"/>
      <w:r w:rsidRPr="00180DAD">
        <w:rPr>
          <w:color w:val="000000"/>
          <w:u w:color="000000"/>
          <w:lang w:val="fr-FR"/>
          <w14:textOutline w14:w="12700" w14:cap="flat" w14:cmpd="sng" w14:algn="ctr">
            <w14:noFill/>
            <w14:prstDash w14:val="solid"/>
            <w14:miter w14:lim="400000"/>
          </w14:textOutline>
        </w:rPr>
        <w:t xml:space="preserve"> puisqu'après tout, la folie </w:t>
      </w:r>
      <w:r w:rsidRPr="00580E6B">
        <w:rPr>
          <w:color w:val="000000"/>
          <w:u w:color="000000"/>
          <w:lang w:val="fr-FR"/>
          <w14:textOutline w14:w="12700" w14:cap="flat" w14:cmpd="sng" w14:algn="ctr">
            <w14:noFill/>
            <w14:prstDash w14:val="solid"/>
            <w14:miter w14:lim="400000"/>
          </w14:textOutline>
        </w:rPr>
        <w:t>"</w:t>
      </w:r>
      <w:r w:rsidRPr="00180DAD">
        <w:rPr>
          <w:color w:val="000000"/>
          <w:u w:color="000000"/>
          <w:lang w:val="fr-FR"/>
          <w14:textOutline w14:w="12700" w14:cap="flat" w14:cmpd="sng" w14:algn="ctr">
            <w14:noFill/>
            <w14:prstDash w14:val="solid"/>
            <w14:miter w14:lim="400000"/>
          </w14:textOutline>
        </w:rPr>
        <w:t>qu'elle soit imposée par le pouvoir patriarcal ou choisie de plein gré [est] comme [une] forme de refuge, de libération ou de contestation</w:t>
      </w:r>
      <w:r w:rsidRPr="00580E6B">
        <w:rPr>
          <w:color w:val="000000"/>
          <w:u w:color="000000"/>
          <w:lang w:val="fr-FR"/>
          <w14:textOutline w14:w="12700" w14:cap="flat" w14:cmpd="sng" w14:algn="ctr">
            <w14:noFill/>
            <w14:prstDash w14:val="solid"/>
            <w14:miter w14:lim="400000"/>
          </w14:textOutline>
        </w:rPr>
        <w:t>"</w:t>
      </w:r>
      <w:r w:rsidRPr="00180DAD">
        <w:rPr>
          <w:color w:val="000000"/>
          <w:u w:color="000000"/>
          <w:lang w:val="fr-FR"/>
          <w14:textOutline w14:w="12700" w14:cap="flat" w14:cmpd="sng" w14:algn="ctr">
            <w14:noFill/>
            <w14:prstDash w14:val="solid"/>
            <w14:miter w14:lim="400000"/>
          </w14:textOutline>
        </w:rPr>
        <w:t xml:space="preserve"> (El </w:t>
      </w:r>
      <w:proofErr w:type="spellStart"/>
      <w:r w:rsidRPr="00180DAD">
        <w:rPr>
          <w:color w:val="000000"/>
          <w:u w:color="000000"/>
          <w:lang w:val="fr-FR"/>
          <w14:textOutline w14:w="12700" w14:cap="flat" w14:cmpd="sng" w14:algn="ctr">
            <w14:noFill/>
            <w14:prstDash w14:val="solid"/>
            <w14:miter w14:lim="400000"/>
          </w14:textOutline>
        </w:rPr>
        <w:t>Nossery</w:t>
      </w:r>
      <w:proofErr w:type="spellEnd"/>
      <w:r w:rsidRPr="00180DAD">
        <w:rPr>
          <w:color w:val="000000"/>
          <w:u w:color="000000"/>
          <w:lang w:val="fr-FR"/>
          <w14:textOutline w14:w="12700" w14:cap="flat" w14:cmpd="sng" w14:algn="ctr">
            <w14:noFill/>
            <w14:prstDash w14:val="solid"/>
            <w14:miter w14:lim="400000"/>
          </w14:textOutline>
        </w:rPr>
        <w:t xml:space="preserve"> 2020). On cherche à montrer que pour ces auteurs, la folie est un outil parmi d'autres utilisé avec expertise pour exprimer la complexité des réalités sociales. Cette analyse se concentre particulièrement sur la crise d'identité sociale due à la persistance de l'exclusion et de la marginalisation des femmes.</w:t>
      </w:r>
    </w:p>
    <w:p w:rsidR="000A1103" w:rsidRPr="00180DAD" w:rsidRDefault="000A1103" w:rsidP="00180DAD">
      <w:pPr>
        <w:pStyle w:val="TextA"/>
        <w:widowControl/>
        <w:jc w:val="both"/>
        <w:rPr>
          <w:sz w:val="24"/>
          <w:szCs w:val="24"/>
          <w:lang w:val="fr-FR"/>
        </w:rPr>
      </w:pPr>
    </w:p>
    <w:p w:rsidR="000A1103" w:rsidRPr="00580E6B" w:rsidRDefault="00C9174A" w:rsidP="00180DAD">
      <w:pPr>
        <w:pStyle w:val="TextA"/>
        <w:widowControl/>
        <w:ind w:left="283" w:hanging="283"/>
        <w:jc w:val="both"/>
        <w:rPr>
          <w:lang w:val="fr-FR"/>
        </w:rPr>
      </w:pPr>
      <w:r w:rsidRPr="00180DAD">
        <w:rPr>
          <w:lang w:val="fr-FR"/>
        </w:rPr>
        <w:t xml:space="preserve">El </w:t>
      </w:r>
      <w:proofErr w:type="spellStart"/>
      <w:r w:rsidRPr="00180DAD">
        <w:rPr>
          <w:lang w:val="fr-FR"/>
        </w:rPr>
        <w:t>Nossery</w:t>
      </w:r>
      <w:proofErr w:type="spellEnd"/>
      <w:r w:rsidRPr="00180DAD">
        <w:rPr>
          <w:lang w:val="fr-FR"/>
        </w:rPr>
        <w:t xml:space="preserve">, </w:t>
      </w:r>
      <w:proofErr w:type="spellStart"/>
      <w:r w:rsidRPr="00180DAD">
        <w:rPr>
          <w:lang w:val="fr-FR"/>
        </w:rPr>
        <w:t>Névine</w:t>
      </w:r>
      <w:proofErr w:type="spellEnd"/>
      <w:r w:rsidRPr="00180DAD">
        <w:rPr>
          <w:lang w:val="fr-FR"/>
        </w:rPr>
        <w:t xml:space="preserve">. 2020. </w:t>
      </w:r>
      <w:r w:rsidRPr="00580E6B">
        <w:rPr>
          <w:lang w:val="fr-FR"/>
        </w:rPr>
        <w:t>"</w:t>
      </w:r>
      <w:r w:rsidRPr="00180DAD">
        <w:rPr>
          <w:lang w:val="fr-FR"/>
        </w:rPr>
        <w:t xml:space="preserve">La folie et la mort de Ken </w:t>
      </w:r>
      <w:proofErr w:type="spellStart"/>
      <w:r w:rsidRPr="00180DAD">
        <w:rPr>
          <w:lang w:val="fr-FR"/>
        </w:rPr>
        <w:t>Bugul</w:t>
      </w:r>
      <w:proofErr w:type="spellEnd"/>
      <w:r w:rsidRPr="00180DAD">
        <w:rPr>
          <w:lang w:val="fr-FR"/>
        </w:rPr>
        <w:t xml:space="preserve"> ou l'écriture du débordement</w:t>
      </w:r>
      <w:r w:rsidRPr="00580E6B">
        <w:rPr>
          <w:lang w:val="fr-FR"/>
        </w:rPr>
        <w:t>".</w:t>
      </w:r>
      <w:r w:rsidRPr="00180DAD">
        <w:rPr>
          <w:lang w:val="fr-FR"/>
        </w:rPr>
        <w:t xml:space="preserve"> </w:t>
      </w:r>
      <w:r w:rsidRPr="00580E6B">
        <w:rPr>
          <w:i/>
          <w:iCs/>
          <w:lang w:val="fr-FR"/>
        </w:rPr>
        <w:t>L</w:t>
      </w:r>
      <w:r w:rsidRPr="00180DAD">
        <w:rPr>
          <w:i/>
          <w:iCs/>
          <w:lang w:val="fr-FR"/>
        </w:rPr>
        <w:t>'</w:t>
      </w:r>
      <w:r w:rsidRPr="00580E6B">
        <w:rPr>
          <w:i/>
          <w:iCs/>
          <w:lang w:val="fr-FR"/>
        </w:rPr>
        <w:t>É</w:t>
      </w:r>
      <w:r w:rsidRPr="00180DAD">
        <w:rPr>
          <w:i/>
          <w:iCs/>
          <w:lang w:val="fr-FR"/>
        </w:rPr>
        <w:t>rudit franco-espagnol</w:t>
      </w:r>
      <w:r w:rsidRPr="00180DAD">
        <w:rPr>
          <w:lang w:val="fr-FR"/>
        </w:rPr>
        <w:t xml:space="preserve"> 14</w:t>
      </w:r>
      <w:r w:rsidRPr="00580E6B">
        <w:rPr>
          <w:lang w:val="fr-FR"/>
        </w:rPr>
        <w:t>,</w:t>
      </w:r>
      <w:r w:rsidRPr="00180DAD">
        <w:rPr>
          <w:lang w:val="fr-FR"/>
        </w:rPr>
        <w:t xml:space="preserve"> </w:t>
      </w:r>
      <w:r w:rsidRPr="00580E6B">
        <w:rPr>
          <w:lang w:val="fr-FR"/>
        </w:rPr>
        <w:t>45–55.</w:t>
      </w:r>
    </w:p>
    <w:p w:rsidR="000A1103" w:rsidRPr="00580E6B" w:rsidRDefault="000A1103" w:rsidP="00180DAD">
      <w:pPr>
        <w:pStyle w:val="TextA"/>
        <w:widowControl/>
        <w:ind w:left="283" w:hanging="283"/>
        <w:jc w:val="both"/>
        <w:rPr>
          <w:lang w:val="fr-FR"/>
        </w:rPr>
      </w:pPr>
    </w:p>
    <w:p w:rsidR="00C9174A" w:rsidRPr="00580E6B" w:rsidRDefault="00C9174A" w:rsidP="00180DAD">
      <w:pPr>
        <w:pStyle w:val="TextA"/>
        <w:widowControl/>
        <w:ind w:left="283" w:hanging="283"/>
        <w:jc w:val="both"/>
        <w:rPr>
          <w:lang w:val="fr-FR"/>
        </w:rPr>
      </w:pPr>
    </w:p>
    <w:p w:rsidR="000A1103" w:rsidRPr="00580E6B"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bCs/>
          <w:sz w:val="24"/>
          <w:szCs w:val="24"/>
          <w:lang w:val="fr-FR"/>
        </w:rPr>
      </w:pPr>
      <w:r w:rsidRPr="00180DAD">
        <w:rPr>
          <w:b/>
          <w:bCs/>
          <w:sz w:val="24"/>
          <w:szCs w:val="24"/>
          <w:lang w:val="fr-FR"/>
        </w:rPr>
        <w:t>Moustapha Faye (Saint-Louis du Séné</w:t>
      </w:r>
      <w:r w:rsidRPr="00580E6B">
        <w:rPr>
          <w:b/>
          <w:bCs/>
          <w:sz w:val="24"/>
          <w:szCs w:val="24"/>
          <w:lang w:val="fr-FR"/>
        </w:rPr>
        <w:t>gal)</w:t>
      </w:r>
    </w:p>
    <w:p w:rsidR="000A1103" w:rsidRPr="00580E6B" w:rsidRDefault="00711AB4"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Hyperlink0"/>
          <w:color w:val="0563C1"/>
          <w:sz w:val="24"/>
          <w:szCs w:val="24"/>
          <w:lang w:val="fr-FR"/>
        </w:rPr>
      </w:pPr>
      <w:hyperlink r:id="rId6" w:history="1">
        <w:r w:rsidR="00C9174A" w:rsidRPr="00580E6B">
          <w:rPr>
            <w:rStyle w:val="Hyperlink0"/>
            <w:color w:val="0563C1"/>
            <w:sz w:val="24"/>
            <w:szCs w:val="24"/>
            <w:lang w:val="fr-FR"/>
          </w:rPr>
          <w:t>moustapha2.faye@ugb.edu.sn</w:t>
        </w:r>
      </w:hyperlink>
    </w:p>
    <w:p w:rsidR="000A1103" w:rsidRPr="00580E6B"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b/>
          <w:bCs/>
          <w:i/>
          <w:iCs/>
          <w:sz w:val="24"/>
          <w:szCs w:val="24"/>
          <w:lang w:val="fr-FR"/>
        </w:rPr>
      </w:pPr>
      <w:r w:rsidRPr="00580E6B">
        <w:rPr>
          <w:rStyle w:val="Ohne"/>
          <w:sz w:val="24"/>
          <w:szCs w:val="24"/>
          <w:lang w:val="fr-FR"/>
        </w:rPr>
        <w:t>"</w:t>
      </w:r>
      <w:r w:rsidRPr="00180DAD">
        <w:rPr>
          <w:rStyle w:val="Ohne"/>
          <w:b/>
          <w:bCs/>
          <w:sz w:val="24"/>
          <w:szCs w:val="24"/>
          <w:lang w:val="fr-FR"/>
        </w:rPr>
        <w:t>Ceci tuera cela</w:t>
      </w:r>
      <w:r w:rsidRPr="00580E6B">
        <w:rPr>
          <w:rStyle w:val="Ohne"/>
          <w:sz w:val="24"/>
          <w:szCs w:val="24"/>
          <w:lang w:val="fr-FR"/>
        </w:rPr>
        <w:t>"</w:t>
      </w:r>
      <w:r w:rsidRPr="00180DAD">
        <w:rPr>
          <w:rStyle w:val="Ohne"/>
          <w:b/>
          <w:bCs/>
          <w:sz w:val="24"/>
          <w:szCs w:val="24"/>
          <w:lang w:val="fr-FR"/>
        </w:rPr>
        <w:t>. Le cas de Victor Hugo relu en Afrique apr</w:t>
      </w:r>
      <w:r w:rsidRPr="00580E6B">
        <w:rPr>
          <w:rStyle w:val="Ohne"/>
          <w:b/>
          <w:bCs/>
          <w:sz w:val="24"/>
          <w:szCs w:val="24"/>
          <w:lang w:val="fr-FR"/>
        </w:rPr>
        <w:t>è</w:t>
      </w:r>
      <w:r w:rsidRPr="00180DAD">
        <w:rPr>
          <w:rStyle w:val="Ohne"/>
          <w:b/>
          <w:bCs/>
          <w:sz w:val="24"/>
          <w:szCs w:val="24"/>
          <w:lang w:val="fr-FR"/>
        </w:rPr>
        <w:t xml:space="preserve">s le </w:t>
      </w:r>
      <w:r w:rsidRPr="00180DAD">
        <w:rPr>
          <w:rStyle w:val="Ohne"/>
          <w:b/>
          <w:bCs/>
          <w:i/>
          <w:iCs/>
          <w:sz w:val="24"/>
          <w:szCs w:val="24"/>
          <w:lang w:val="fr-FR"/>
        </w:rPr>
        <w:t xml:space="preserve">Rhodes must </w:t>
      </w:r>
      <w:proofErr w:type="spellStart"/>
      <w:r w:rsidRPr="00180DAD">
        <w:rPr>
          <w:rStyle w:val="Ohne"/>
          <w:b/>
          <w:bCs/>
          <w:i/>
          <w:iCs/>
          <w:sz w:val="24"/>
          <w:szCs w:val="24"/>
          <w:lang w:val="fr-FR"/>
        </w:rPr>
        <w:t>fall</w:t>
      </w:r>
      <w:proofErr w:type="spellEnd"/>
    </w:p>
    <w:p w:rsidR="000A1103" w:rsidRPr="00180DAD" w:rsidRDefault="000A1103"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sz w:val="24"/>
          <w:szCs w:val="24"/>
          <w:u w:val="single" w:color="00B0F0"/>
          <w:lang w:val="fr-FR"/>
        </w:rPr>
      </w:pPr>
    </w:p>
    <w:p w:rsidR="000A1103" w:rsidRPr="00580E6B"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sz w:val="24"/>
          <w:szCs w:val="24"/>
          <w:lang w:val="fr-FR"/>
        </w:rPr>
      </w:pPr>
      <w:r w:rsidRPr="00180DAD">
        <w:rPr>
          <w:rStyle w:val="Ohne"/>
          <w:sz w:val="24"/>
          <w:szCs w:val="24"/>
          <w:lang w:val="fr-FR"/>
        </w:rPr>
        <w:t xml:space="preserve">Dans </w:t>
      </w:r>
      <w:r w:rsidRPr="00180DAD">
        <w:rPr>
          <w:rStyle w:val="Ohne"/>
          <w:i/>
          <w:iCs/>
          <w:sz w:val="24"/>
          <w:szCs w:val="24"/>
          <w:lang w:val="fr-FR"/>
        </w:rPr>
        <w:t>Notre-Dame de Paris</w:t>
      </w:r>
      <w:r w:rsidRPr="00180DAD">
        <w:rPr>
          <w:rStyle w:val="Ohne"/>
          <w:sz w:val="24"/>
          <w:szCs w:val="24"/>
          <w:lang w:val="fr-FR"/>
        </w:rPr>
        <w:t xml:space="preserve">, le cri du Docteur Claude </w:t>
      </w:r>
      <w:proofErr w:type="spellStart"/>
      <w:r w:rsidRPr="00180DAD">
        <w:rPr>
          <w:rStyle w:val="Ohne"/>
          <w:sz w:val="24"/>
          <w:szCs w:val="24"/>
          <w:lang w:val="fr-FR"/>
        </w:rPr>
        <w:t>Frollo</w:t>
      </w:r>
      <w:proofErr w:type="spellEnd"/>
      <w:r w:rsidRPr="00180DAD">
        <w:rPr>
          <w:rStyle w:val="Ohne"/>
          <w:sz w:val="24"/>
          <w:szCs w:val="24"/>
          <w:lang w:val="fr-FR"/>
        </w:rPr>
        <w:t xml:space="preserve">, </w:t>
      </w:r>
      <w:r w:rsidRPr="00580E6B">
        <w:rPr>
          <w:rStyle w:val="Ohne"/>
          <w:sz w:val="24"/>
          <w:szCs w:val="24"/>
          <w:lang w:val="fr-FR"/>
        </w:rPr>
        <w:t>"</w:t>
      </w:r>
      <w:r w:rsidRPr="00180DAD">
        <w:rPr>
          <w:rStyle w:val="Ohne"/>
          <w:sz w:val="24"/>
          <w:szCs w:val="24"/>
          <w:lang w:val="fr-FR"/>
        </w:rPr>
        <w:t>Ceci tuera cela</w:t>
      </w:r>
      <w:r w:rsidRPr="00580E6B">
        <w:rPr>
          <w:rStyle w:val="Ohne"/>
          <w:sz w:val="24"/>
          <w:szCs w:val="24"/>
          <w:lang w:val="fr-FR"/>
        </w:rPr>
        <w:t>"</w:t>
      </w:r>
      <w:r w:rsidRPr="00180DAD">
        <w:rPr>
          <w:rStyle w:val="Ohne"/>
          <w:sz w:val="24"/>
          <w:szCs w:val="24"/>
          <w:lang w:val="fr-FR"/>
        </w:rPr>
        <w:t xml:space="preserve">, symbolise la vision d'Hugo sur l'histoire comme un éternel renversement des puissants par les plus humbles, tandis qu'il renie la bourgeoisie pour écrire en faveur d'un public choisi et réciproque. Le poète écrit pour condamner l'exécution de John Brown sans chercher la sympathie des lecteurs, esclaves inexistants, mais son adresse au peuple français vise à réaliser un programme durable au-delà de sa propre vie. Mais Hugo a-t-il jamais pensé </w:t>
      </w:r>
      <w:proofErr w:type="spellStart"/>
      <w:r w:rsidRPr="00180DAD">
        <w:rPr>
          <w:rStyle w:val="Ohne"/>
          <w:sz w:val="24"/>
          <w:szCs w:val="24"/>
          <w:lang w:val="es-ES_tradnl"/>
        </w:rPr>
        <w:t>qu</w:t>
      </w:r>
      <w:proofErr w:type="spellEnd"/>
      <w:r w:rsidRPr="00180DAD">
        <w:rPr>
          <w:rStyle w:val="Ohne"/>
          <w:sz w:val="24"/>
          <w:szCs w:val="24"/>
          <w:rtl/>
          <w:lang w:val="ar-SA"/>
        </w:rPr>
        <w:t>'</w:t>
      </w:r>
      <w:r w:rsidRPr="00180DAD">
        <w:rPr>
          <w:rStyle w:val="Ohne"/>
          <w:sz w:val="24"/>
          <w:szCs w:val="24"/>
          <w:lang w:val="fr-FR"/>
        </w:rPr>
        <w:t>un public improbable peut se constituer avec le temps, inexistant au moment de la production de l</w:t>
      </w:r>
      <w:r w:rsidRPr="00180DAD">
        <w:rPr>
          <w:rStyle w:val="Ohne"/>
          <w:sz w:val="24"/>
          <w:szCs w:val="24"/>
          <w:rtl/>
          <w:lang w:val="ar-SA"/>
        </w:rPr>
        <w:t>'</w:t>
      </w:r>
      <w:r w:rsidRPr="00180DAD">
        <w:rPr>
          <w:rStyle w:val="Ohne"/>
          <w:sz w:val="24"/>
          <w:szCs w:val="24"/>
          <w:lang w:val="fr-FR"/>
        </w:rPr>
        <w:t>œuvre, dans le cadre d</w:t>
      </w:r>
      <w:r w:rsidRPr="00180DAD">
        <w:rPr>
          <w:rStyle w:val="Ohne"/>
          <w:sz w:val="24"/>
          <w:szCs w:val="24"/>
          <w:rtl/>
          <w:lang w:val="ar-SA"/>
        </w:rPr>
        <w:t>'</w:t>
      </w:r>
      <w:r w:rsidRPr="00180DAD">
        <w:rPr>
          <w:rStyle w:val="Ohne"/>
          <w:sz w:val="24"/>
          <w:szCs w:val="24"/>
          <w:lang w:val="fr-FR"/>
        </w:rPr>
        <w:t xml:space="preserve">une réception </w:t>
      </w:r>
      <w:proofErr w:type="gramStart"/>
      <w:r w:rsidRPr="00180DAD">
        <w:rPr>
          <w:rStyle w:val="Ohne"/>
          <w:sz w:val="24"/>
          <w:szCs w:val="24"/>
          <w:lang w:val="fr-FR"/>
        </w:rPr>
        <w:t>incontrôlée?</w:t>
      </w:r>
      <w:proofErr w:type="gramEnd"/>
      <w:r w:rsidRPr="00180DAD">
        <w:rPr>
          <w:rStyle w:val="Ohne"/>
          <w:sz w:val="24"/>
          <w:szCs w:val="24"/>
          <w:lang w:val="fr-FR"/>
        </w:rPr>
        <w:t xml:space="preserve"> La lecture actuelle de certains livres de Hugo en Afrique souligne la fragilité des interprétations, modifiant son image de défenseur du progrès en celle d'un raciste soutenant le </w:t>
      </w:r>
      <w:proofErr w:type="gramStart"/>
      <w:r w:rsidRPr="00180DAD">
        <w:rPr>
          <w:rStyle w:val="Ohne"/>
          <w:sz w:val="24"/>
          <w:szCs w:val="24"/>
          <w:lang w:val="fr-FR"/>
        </w:rPr>
        <w:t>colonialisme;</w:t>
      </w:r>
      <w:proofErr w:type="gramEnd"/>
      <w:r w:rsidRPr="00180DAD">
        <w:rPr>
          <w:rStyle w:val="Ohne"/>
          <w:sz w:val="24"/>
          <w:szCs w:val="24"/>
          <w:lang w:val="fr-FR"/>
        </w:rPr>
        <w:t xml:space="preserve"> cette étude examinera comment le mouvement </w:t>
      </w:r>
      <w:r w:rsidRPr="00180DAD">
        <w:rPr>
          <w:rStyle w:val="Ohne"/>
          <w:i/>
          <w:iCs/>
          <w:sz w:val="24"/>
          <w:szCs w:val="24"/>
          <w:lang w:val="fr-FR"/>
        </w:rPr>
        <w:t xml:space="preserve">Rhodes Must </w:t>
      </w:r>
      <w:proofErr w:type="spellStart"/>
      <w:r w:rsidRPr="00180DAD">
        <w:rPr>
          <w:rStyle w:val="Ohne"/>
          <w:i/>
          <w:iCs/>
          <w:sz w:val="24"/>
          <w:szCs w:val="24"/>
          <w:lang w:val="fr-FR"/>
        </w:rPr>
        <w:t>Fall</w:t>
      </w:r>
      <w:proofErr w:type="spellEnd"/>
      <w:r w:rsidRPr="00180DAD">
        <w:rPr>
          <w:rStyle w:val="Ohne"/>
          <w:sz w:val="24"/>
          <w:szCs w:val="24"/>
          <w:lang w:val="fr-FR"/>
        </w:rPr>
        <w:t xml:space="preserve"> réactualise la réception de Hugo, le situant différemment dans un contexte qui remet en question </w:t>
      </w:r>
      <w:r w:rsidRPr="00180DAD">
        <w:rPr>
          <w:rStyle w:val="Ohne"/>
          <w:sz w:val="24"/>
          <w:szCs w:val="24"/>
          <w:lang w:val="fr-FR"/>
        </w:rPr>
        <w:lastRenderedPageBreak/>
        <w:t>son humanisme traditionnel</w:t>
      </w:r>
      <w:r w:rsidRPr="00580E6B">
        <w:rPr>
          <w:rStyle w:val="Ohne"/>
          <w:sz w:val="24"/>
          <w:szCs w:val="24"/>
          <w:lang w:val="fr-FR"/>
        </w:rPr>
        <w:t>. Deux siècles après, des lecteurs ignorés ou méprisés s</w:t>
      </w:r>
      <w:r w:rsidRPr="00180DAD">
        <w:rPr>
          <w:rStyle w:val="Ohne"/>
          <w:sz w:val="24"/>
          <w:szCs w:val="24"/>
          <w:lang w:val="fr-FR"/>
        </w:rPr>
        <w:t>'</w:t>
      </w:r>
      <w:r w:rsidRPr="00580E6B">
        <w:rPr>
          <w:rStyle w:val="Ohne"/>
          <w:sz w:val="24"/>
          <w:szCs w:val="24"/>
          <w:lang w:val="fr-FR"/>
        </w:rPr>
        <w:t>invitent au débat pour reconsidérer un auteur en examinant la dynamique entre histoire et réception ainsi que les effets inattendus de la fiction sur laquelle l</w:t>
      </w:r>
      <w:r w:rsidRPr="00180DAD">
        <w:rPr>
          <w:rStyle w:val="Ohne"/>
          <w:sz w:val="24"/>
          <w:szCs w:val="24"/>
          <w:lang w:val="fr-FR"/>
        </w:rPr>
        <w:t>'</w:t>
      </w:r>
      <w:r w:rsidRPr="00580E6B">
        <w:rPr>
          <w:rStyle w:val="Ohne"/>
          <w:sz w:val="24"/>
          <w:szCs w:val="24"/>
          <w:lang w:val="fr-FR"/>
        </w:rPr>
        <w:t>école de Constance se penche (</w:t>
      </w:r>
      <w:proofErr w:type="spellStart"/>
      <w:r w:rsidRPr="00580E6B">
        <w:rPr>
          <w:rStyle w:val="Ohne"/>
          <w:sz w:val="24"/>
          <w:szCs w:val="24"/>
          <w:lang w:val="fr-FR"/>
        </w:rPr>
        <w:t>Jauss</w:t>
      </w:r>
      <w:proofErr w:type="spellEnd"/>
      <w:r w:rsidRPr="00580E6B">
        <w:rPr>
          <w:rStyle w:val="Ohne"/>
          <w:sz w:val="24"/>
          <w:szCs w:val="24"/>
          <w:lang w:val="fr-FR"/>
        </w:rPr>
        <w:t xml:space="preserve"> 1978). </w:t>
      </w:r>
      <w:r w:rsidRPr="00180DAD">
        <w:rPr>
          <w:rStyle w:val="Ohne"/>
          <w:sz w:val="24"/>
          <w:szCs w:val="24"/>
          <w:lang w:val="fr-FR"/>
        </w:rPr>
        <w:t xml:space="preserve">Cette analyse se basera sur la lecture actualisante d'Yves </w:t>
      </w:r>
      <w:proofErr w:type="spellStart"/>
      <w:r w:rsidRPr="00180DAD">
        <w:rPr>
          <w:rStyle w:val="Ohne"/>
          <w:sz w:val="24"/>
          <w:szCs w:val="24"/>
          <w:lang w:val="fr-FR"/>
        </w:rPr>
        <w:t>Citton</w:t>
      </w:r>
      <w:proofErr w:type="spellEnd"/>
      <w:r w:rsidRPr="00180DAD">
        <w:rPr>
          <w:rStyle w:val="Ohne"/>
          <w:sz w:val="24"/>
          <w:szCs w:val="24"/>
          <w:lang w:val="fr-FR"/>
        </w:rPr>
        <w:t xml:space="preserve"> (2007) afin d</w:t>
      </w:r>
      <w:r w:rsidRPr="00180DAD">
        <w:rPr>
          <w:rStyle w:val="Ohne"/>
          <w:sz w:val="24"/>
          <w:szCs w:val="24"/>
          <w:rtl/>
          <w:lang w:val="ar-SA"/>
        </w:rPr>
        <w:t>'</w:t>
      </w:r>
      <w:r w:rsidRPr="00180DAD">
        <w:rPr>
          <w:rStyle w:val="Ohne"/>
          <w:sz w:val="24"/>
          <w:szCs w:val="24"/>
          <w:lang w:val="fr-FR"/>
        </w:rPr>
        <w:t>explorer comment les émotions du lecteur influencent toute interprétation d'une œuvre passée.</w:t>
      </w:r>
    </w:p>
    <w:p w:rsidR="000A1103" w:rsidRPr="00180DAD" w:rsidRDefault="000A1103" w:rsidP="00180D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rFonts w:eastAsia="Times New Roman"/>
          <w:color w:val="000000"/>
          <w:u w:color="000000"/>
          <w:lang w:val="fr-FR"/>
          <w14:textOutline w14:w="0" w14:cap="flat" w14:cmpd="sng" w14:algn="ctr">
            <w14:noFill/>
            <w14:prstDash w14:val="solid"/>
            <w14:bevel/>
          </w14:textOutline>
        </w:rPr>
      </w:pPr>
    </w:p>
    <w:p w:rsidR="000A1103" w:rsidRPr="00580E6B"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jc w:val="both"/>
        <w:rPr>
          <w:lang w:val="fr-FR"/>
        </w:rPr>
      </w:pPr>
      <w:r w:rsidRPr="00180DAD">
        <w:rPr>
          <w:rStyle w:val="Ohne"/>
          <w:lang w:val="es-ES_tradnl"/>
        </w:rPr>
        <w:t xml:space="preserve">Hugo, </w:t>
      </w:r>
      <w:proofErr w:type="spellStart"/>
      <w:r w:rsidRPr="00180DAD">
        <w:rPr>
          <w:rStyle w:val="Ohne"/>
          <w:lang w:val="es-ES_tradnl"/>
        </w:rPr>
        <w:t>Victor</w:t>
      </w:r>
      <w:proofErr w:type="spellEnd"/>
      <w:r w:rsidRPr="00180DAD">
        <w:rPr>
          <w:rStyle w:val="Ohne"/>
          <w:lang w:val="es-ES_tradnl"/>
        </w:rPr>
        <w:t xml:space="preserve">. 1985. </w:t>
      </w:r>
      <w:r w:rsidRPr="00180DAD">
        <w:rPr>
          <w:rStyle w:val="Ohne"/>
          <w:i/>
          <w:iCs/>
          <w:lang w:val="fr-FR"/>
        </w:rPr>
        <w:t xml:space="preserve">Actes et paroles. </w:t>
      </w:r>
      <w:proofErr w:type="gramStart"/>
      <w:r w:rsidRPr="00180DAD">
        <w:rPr>
          <w:rStyle w:val="Ohne"/>
          <w:lang w:val="fr-FR"/>
        </w:rPr>
        <w:t>Paris:</w:t>
      </w:r>
      <w:proofErr w:type="gramEnd"/>
      <w:r w:rsidRPr="00180DAD">
        <w:rPr>
          <w:rStyle w:val="Ohne"/>
          <w:lang w:val="fr-FR"/>
        </w:rPr>
        <w:t xml:space="preserve"> Robert Laffont.</w:t>
      </w:r>
    </w:p>
    <w:p w:rsidR="000A1103" w:rsidRPr="00580E6B"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jc w:val="both"/>
        <w:rPr>
          <w:lang w:val="fr-FR"/>
        </w:rPr>
      </w:pPr>
      <w:proofErr w:type="spellStart"/>
      <w:r w:rsidRPr="00180DAD">
        <w:rPr>
          <w:rStyle w:val="Ohne"/>
          <w:lang w:val="fr-FR"/>
        </w:rPr>
        <w:t>Jauss</w:t>
      </w:r>
      <w:proofErr w:type="spellEnd"/>
      <w:r w:rsidRPr="00180DAD">
        <w:rPr>
          <w:rStyle w:val="Ohne"/>
          <w:lang w:val="fr-FR"/>
        </w:rPr>
        <w:t xml:space="preserve">, Hans Robert. 1978. </w:t>
      </w:r>
      <w:r w:rsidRPr="00180DAD">
        <w:rPr>
          <w:rStyle w:val="Ohne"/>
          <w:i/>
          <w:iCs/>
          <w:lang w:val="fr-FR"/>
        </w:rPr>
        <w:t xml:space="preserve">Pour une esthétique de la réception. </w:t>
      </w:r>
      <w:proofErr w:type="gramStart"/>
      <w:r w:rsidRPr="00580E6B">
        <w:rPr>
          <w:rStyle w:val="Ohne"/>
          <w:lang w:val="fr-FR"/>
        </w:rPr>
        <w:t>Paris:</w:t>
      </w:r>
      <w:proofErr w:type="gramEnd"/>
      <w:r w:rsidRPr="00580E6B">
        <w:rPr>
          <w:rStyle w:val="Ohne"/>
          <w:lang w:val="fr-FR"/>
        </w:rPr>
        <w:t xml:space="preserve"> Gallimard.</w:t>
      </w:r>
    </w:p>
    <w:p w:rsidR="000A1103" w:rsidRPr="00180DAD"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jc w:val="both"/>
        <w:rPr>
          <w:rStyle w:val="Ohne"/>
          <w:lang w:val="nl-NL"/>
        </w:rPr>
      </w:pPr>
      <w:proofErr w:type="spellStart"/>
      <w:r w:rsidRPr="00580E6B">
        <w:rPr>
          <w:rStyle w:val="Ohne"/>
          <w:lang w:val="fr-FR"/>
        </w:rPr>
        <w:t>Citton</w:t>
      </w:r>
      <w:proofErr w:type="spellEnd"/>
      <w:r w:rsidRPr="00580E6B">
        <w:rPr>
          <w:rStyle w:val="Ohne"/>
          <w:lang w:val="fr-FR"/>
        </w:rPr>
        <w:t xml:space="preserve">, Yves. 2017 [2007]. </w:t>
      </w:r>
      <w:r w:rsidRPr="00180DAD">
        <w:rPr>
          <w:rStyle w:val="Ohne"/>
          <w:i/>
          <w:iCs/>
          <w:lang w:val="fr-FR"/>
        </w:rPr>
        <w:t xml:space="preserve">Lire, interpréter, actualiser </w:t>
      </w:r>
      <w:r w:rsidR="00180DAD" w:rsidRPr="00180DAD">
        <w:rPr>
          <w:rStyle w:val="Ohne"/>
          <w:sz w:val="24"/>
          <w:szCs w:val="24"/>
          <w:lang w:val="fr-FR"/>
        </w:rPr>
        <w:t>–</w:t>
      </w:r>
      <w:r w:rsidRPr="00180DAD">
        <w:rPr>
          <w:rStyle w:val="Ohne"/>
          <w:i/>
          <w:iCs/>
          <w:lang w:val="fr-FR"/>
        </w:rPr>
        <w:t xml:space="preserve"> Pourquoi les études </w:t>
      </w:r>
      <w:proofErr w:type="gramStart"/>
      <w:r w:rsidRPr="00180DAD">
        <w:rPr>
          <w:rStyle w:val="Ohne"/>
          <w:i/>
          <w:iCs/>
          <w:lang w:val="fr-FR"/>
        </w:rPr>
        <w:t>littéraires</w:t>
      </w:r>
      <w:r w:rsidRPr="00180DAD">
        <w:rPr>
          <w:rStyle w:val="Ohne"/>
          <w:i/>
          <w:iCs/>
          <w:lang w:val="zh-TW" w:eastAsia="zh-TW"/>
        </w:rPr>
        <w:t>?</w:t>
      </w:r>
      <w:proofErr w:type="gramEnd"/>
      <w:r w:rsidRPr="00180DAD">
        <w:rPr>
          <w:rStyle w:val="Ohne"/>
          <w:lang w:val="fr-FR"/>
        </w:rPr>
        <w:t xml:space="preserve"> </w:t>
      </w:r>
      <w:proofErr w:type="gramStart"/>
      <w:r w:rsidRPr="00180DAD">
        <w:rPr>
          <w:rStyle w:val="Ohne"/>
          <w:lang w:val="fr-FR"/>
        </w:rPr>
        <w:t>Paris:</w:t>
      </w:r>
      <w:proofErr w:type="gramEnd"/>
      <w:r w:rsidRPr="00180DAD">
        <w:rPr>
          <w:rStyle w:val="Ohne"/>
          <w:lang w:val="fr-FR"/>
        </w:rPr>
        <w:t xml:space="preserve"> É</w:t>
      </w:r>
      <w:r w:rsidRPr="00180DAD">
        <w:rPr>
          <w:rStyle w:val="Ohne"/>
          <w:lang w:val="nl-NL"/>
        </w:rPr>
        <w:t>ditions Amsterdam.</w:t>
      </w:r>
    </w:p>
    <w:p w:rsidR="000A1103" w:rsidRPr="00580E6B" w:rsidRDefault="000A1103"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jc w:val="both"/>
        <w:rPr>
          <w:lang w:val="fr-FR"/>
        </w:rPr>
      </w:pPr>
    </w:p>
    <w:p w:rsidR="00C9174A" w:rsidRPr="00580E6B"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jc w:val="both"/>
        <w:rPr>
          <w:lang w:val="fr-FR"/>
        </w:rPr>
      </w:pPr>
    </w:p>
    <w:p w:rsidR="000A1103" w:rsidRPr="00580E6B" w:rsidRDefault="00C9174A" w:rsidP="00180DAD">
      <w:pPr>
        <w:pStyle w:val="HTMLVorformatiert"/>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Style w:val="Ohne"/>
          <w:rFonts w:ascii="Times New Roman" w:eastAsia="Times New Roman" w:hAnsi="Times New Roman" w:cs="Times New Roman"/>
          <w:b/>
          <w:bCs/>
          <w:kern w:val="28"/>
          <w:sz w:val="24"/>
          <w:szCs w:val="24"/>
          <w:lang w:val="fr-FR"/>
          <w14:textOutline w14:w="12700" w14:cap="flat" w14:cmpd="sng" w14:algn="ctr">
            <w14:noFill/>
            <w14:prstDash w14:val="solid"/>
            <w14:miter w14:lim="400000"/>
          </w14:textOutline>
        </w:rPr>
      </w:pPr>
      <w:r w:rsidRPr="00580E6B">
        <w:rPr>
          <w:rStyle w:val="Ohne"/>
          <w:rFonts w:ascii="Times New Roman" w:hAnsi="Times New Roman" w:cs="Times New Roman"/>
          <w:b/>
          <w:bCs/>
          <w:kern w:val="28"/>
          <w:sz w:val="24"/>
          <w:szCs w:val="24"/>
          <w:lang w:val="fr-FR"/>
          <w14:textOutline w14:w="12700" w14:cap="flat" w14:cmpd="sng" w14:algn="ctr">
            <w14:noFill/>
            <w14:prstDash w14:val="solid"/>
            <w14:miter w14:lim="400000"/>
          </w14:textOutline>
        </w:rPr>
        <w:t>Nicole Fischer</w:t>
      </w:r>
    </w:p>
    <w:p w:rsidR="000A1103" w:rsidRPr="00580E6B"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color w:val="0563C1"/>
          <w:sz w:val="24"/>
          <w:szCs w:val="24"/>
          <w:u w:val="single" w:color="0563C1"/>
          <w:lang w:val="fr-FR"/>
          <w14:textOutline w14:w="0" w14:cap="flat" w14:cmpd="sng" w14:algn="ctr">
            <w14:noFill/>
            <w14:prstDash w14:val="solid"/>
            <w14:bevel/>
          </w14:textOutline>
        </w:rPr>
      </w:pPr>
      <w:r w:rsidRPr="00580E6B">
        <w:rPr>
          <w:rStyle w:val="Ohne"/>
          <w:color w:val="0563C1"/>
          <w:sz w:val="24"/>
          <w:szCs w:val="24"/>
          <w:u w:val="single" w:color="0563C1"/>
          <w:lang w:val="fr-FR"/>
          <w14:textOutline w14:w="0" w14:cap="flat" w14:cmpd="sng" w14:algn="ctr">
            <w14:noFill/>
            <w14:prstDash w14:val="solid"/>
            <w14:bevel/>
          </w14:textOutline>
        </w:rPr>
        <w:t>Nicole.fischer.92</w:t>
      </w:r>
      <w:r w:rsidRPr="00180DAD">
        <w:rPr>
          <w:rStyle w:val="Ohne"/>
          <w:color w:val="0563C1"/>
          <w:sz w:val="24"/>
          <w:szCs w:val="24"/>
          <w:u w:val="single" w:color="0563C1"/>
          <w:lang w:val="fr-FR"/>
          <w14:textOutline w14:w="0" w14:cap="flat" w14:cmpd="sng" w14:algn="ctr">
            <w14:noFill/>
            <w14:prstDash w14:val="solid"/>
            <w14:bevel/>
          </w14:textOutline>
        </w:rPr>
        <w:t>@outlook.de</w:t>
      </w:r>
    </w:p>
    <w:p w:rsidR="000A1103" w:rsidRPr="00580E6B"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b/>
          <w:bCs/>
          <w:kern w:val="28"/>
          <w:sz w:val="24"/>
          <w:szCs w:val="24"/>
          <w:lang w:val="fr-FR"/>
        </w:rPr>
      </w:pPr>
      <w:r w:rsidRPr="00180DAD">
        <w:rPr>
          <w:rStyle w:val="Ohne"/>
          <w:b/>
          <w:bCs/>
          <w:kern w:val="28"/>
          <w:sz w:val="24"/>
          <w:szCs w:val="24"/>
          <w:lang w:val="fr-FR"/>
        </w:rPr>
        <w:t xml:space="preserve">Trois questions à la </w:t>
      </w:r>
      <w:r w:rsidRPr="00580E6B">
        <w:rPr>
          <w:rStyle w:val="Ohne"/>
          <w:sz w:val="24"/>
          <w:szCs w:val="24"/>
          <w:lang w:val="fr-FR"/>
        </w:rPr>
        <w:t>"</w:t>
      </w:r>
      <w:r w:rsidRPr="00180DAD">
        <w:rPr>
          <w:rStyle w:val="Ohne"/>
          <w:b/>
          <w:bCs/>
          <w:kern w:val="28"/>
          <w:sz w:val="24"/>
          <w:szCs w:val="24"/>
          <w:lang w:val="fr-FR"/>
        </w:rPr>
        <w:t>Nation</w:t>
      </w:r>
      <w:r w:rsidRPr="00580E6B">
        <w:rPr>
          <w:rStyle w:val="Ohne"/>
          <w:sz w:val="24"/>
          <w:szCs w:val="24"/>
          <w:lang w:val="fr-FR"/>
        </w:rPr>
        <w:t>"</w:t>
      </w:r>
      <w:r w:rsidRPr="00180DAD">
        <w:rPr>
          <w:rStyle w:val="Ohne"/>
          <w:b/>
          <w:bCs/>
          <w:kern w:val="28"/>
          <w:sz w:val="24"/>
          <w:szCs w:val="24"/>
          <w:lang w:val="fr-FR"/>
        </w:rPr>
        <w:t xml:space="preserve"> – Représentation, langue et droits de l</w:t>
      </w:r>
      <w:r w:rsidRPr="00180DAD">
        <w:rPr>
          <w:rStyle w:val="Ohne"/>
          <w:lang w:val="fr-FR"/>
        </w:rPr>
        <w:t>'</w:t>
      </w:r>
      <w:r w:rsidRPr="00180DAD">
        <w:rPr>
          <w:rStyle w:val="Ohne"/>
          <w:b/>
          <w:bCs/>
          <w:kern w:val="28"/>
          <w:sz w:val="24"/>
          <w:szCs w:val="24"/>
          <w:lang w:val="fr-FR"/>
        </w:rPr>
        <w:t>homme pensés à partir des marges</w:t>
      </w:r>
    </w:p>
    <w:p w:rsidR="000A1103" w:rsidRPr="00180DAD" w:rsidRDefault="000A1103"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sz w:val="24"/>
          <w:szCs w:val="24"/>
          <w:lang w:val="fr-FR"/>
        </w:rPr>
      </w:pPr>
    </w:p>
    <w:p w:rsidR="000A1103" w:rsidRPr="00580E6B"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Arial"/>
          <w:sz w:val="24"/>
          <w:szCs w:val="24"/>
          <w:lang w:val="fr-FR"/>
        </w:rPr>
      </w:pPr>
      <w:r w:rsidRPr="00180DAD">
        <w:rPr>
          <w:rStyle w:val="Ohne"/>
          <w:sz w:val="24"/>
          <w:szCs w:val="24"/>
          <w:lang w:val="fr-FR"/>
        </w:rPr>
        <w:t xml:space="preserve">Cette analyse examine trois romans et leur critique de la notion de nation avec un aspect particulier de ce concept dans chaque </w:t>
      </w:r>
      <w:r w:rsidRPr="00580E6B">
        <w:rPr>
          <w:rStyle w:val="Ohne"/>
          <w:sz w:val="24"/>
          <w:szCs w:val="24"/>
          <w:lang w:val="fr-FR"/>
        </w:rPr>
        <w:t>œ</w:t>
      </w:r>
      <w:r w:rsidRPr="00180DAD">
        <w:rPr>
          <w:rStyle w:val="Ohne"/>
          <w:sz w:val="24"/>
          <w:szCs w:val="24"/>
          <w:lang w:val="fr-FR"/>
        </w:rPr>
        <w:t>uvre. Les id</w:t>
      </w:r>
      <w:r w:rsidRPr="00580E6B">
        <w:rPr>
          <w:rStyle w:val="Ohne"/>
          <w:sz w:val="24"/>
          <w:szCs w:val="24"/>
          <w:lang w:val="fr-FR"/>
        </w:rPr>
        <w:t>é</w:t>
      </w:r>
      <w:r w:rsidRPr="00180DAD">
        <w:rPr>
          <w:rStyle w:val="Ohne"/>
          <w:sz w:val="24"/>
          <w:szCs w:val="24"/>
          <w:lang w:val="fr-FR"/>
        </w:rPr>
        <w:t xml:space="preserve">es de </w:t>
      </w:r>
      <w:proofErr w:type="spellStart"/>
      <w:r w:rsidRPr="00180DAD">
        <w:rPr>
          <w:rStyle w:val="Ohne"/>
          <w:sz w:val="24"/>
          <w:szCs w:val="24"/>
          <w:lang w:val="fr-FR"/>
        </w:rPr>
        <w:t>Homi</w:t>
      </w:r>
      <w:proofErr w:type="spellEnd"/>
      <w:r w:rsidRPr="00180DAD">
        <w:rPr>
          <w:rStyle w:val="Ohne"/>
          <w:sz w:val="24"/>
          <w:szCs w:val="24"/>
          <w:lang w:val="fr-FR"/>
        </w:rPr>
        <w:t xml:space="preserve"> </w:t>
      </w:r>
      <w:proofErr w:type="spellStart"/>
      <w:r w:rsidRPr="00180DAD">
        <w:rPr>
          <w:rStyle w:val="Ohne"/>
          <w:sz w:val="24"/>
          <w:szCs w:val="24"/>
          <w:lang w:val="fr-FR"/>
        </w:rPr>
        <w:t>Bhabha</w:t>
      </w:r>
      <w:proofErr w:type="spellEnd"/>
      <w:r w:rsidRPr="00180DAD">
        <w:rPr>
          <w:rStyle w:val="Ohne"/>
          <w:sz w:val="24"/>
          <w:szCs w:val="24"/>
          <w:lang w:val="fr-FR"/>
        </w:rPr>
        <w:t xml:space="preserve"> sur la nation, l'</w:t>
      </w:r>
      <w:r w:rsidRPr="00580E6B">
        <w:rPr>
          <w:rStyle w:val="Ohne"/>
          <w:sz w:val="24"/>
          <w:szCs w:val="24"/>
          <w:lang w:val="fr-FR"/>
        </w:rPr>
        <w:t xml:space="preserve">identité </w:t>
      </w:r>
      <w:r w:rsidRPr="00180DAD">
        <w:rPr>
          <w:rStyle w:val="Ohne"/>
          <w:sz w:val="24"/>
          <w:szCs w:val="24"/>
          <w:lang w:val="fr-FR"/>
        </w:rPr>
        <w:t>et la migration seront utilis</w:t>
      </w:r>
      <w:r w:rsidRPr="00580E6B">
        <w:rPr>
          <w:rStyle w:val="Ohne"/>
          <w:sz w:val="24"/>
          <w:szCs w:val="24"/>
          <w:lang w:val="fr-FR"/>
        </w:rPr>
        <w:t>é</w:t>
      </w:r>
      <w:r w:rsidRPr="00180DAD">
        <w:rPr>
          <w:rStyle w:val="Ohne"/>
          <w:sz w:val="24"/>
          <w:szCs w:val="24"/>
          <w:lang w:val="fr-FR"/>
        </w:rPr>
        <w:t>es comme cadre th</w:t>
      </w:r>
      <w:r w:rsidRPr="00580E6B">
        <w:rPr>
          <w:rStyle w:val="Ohne"/>
          <w:sz w:val="24"/>
          <w:szCs w:val="24"/>
          <w:lang w:val="fr-FR"/>
        </w:rPr>
        <w:t>é</w:t>
      </w:r>
      <w:r w:rsidRPr="00180DAD">
        <w:rPr>
          <w:rStyle w:val="Ohne"/>
          <w:sz w:val="24"/>
          <w:szCs w:val="24"/>
          <w:lang w:val="fr-FR"/>
        </w:rPr>
        <w:t>orique pour assurer la coh</w:t>
      </w:r>
      <w:r w:rsidRPr="00580E6B">
        <w:rPr>
          <w:rStyle w:val="Ohne"/>
          <w:sz w:val="24"/>
          <w:szCs w:val="24"/>
          <w:lang w:val="fr-FR"/>
        </w:rPr>
        <w:t>é</w:t>
      </w:r>
      <w:r w:rsidRPr="00180DAD">
        <w:rPr>
          <w:rStyle w:val="Ohne"/>
          <w:sz w:val="24"/>
          <w:szCs w:val="24"/>
          <w:lang w:val="fr-FR"/>
        </w:rPr>
        <w:t xml:space="preserve">rence des analyses individuelles. Dans </w:t>
      </w:r>
      <w:r w:rsidRPr="00180DAD">
        <w:rPr>
          <w:rStyle w:val="Ohne"/>
          <w:i/>
          <w:iCs/>
          <w:sz w:val="24"/>
          <w:szCs w:val="24"/>
          <w:lang w:val="fr-FR"/>
        </w:rPr>
        <w:t>L'islam au secours de la République</w:t>
      </w:r>
      <w:r w:rsidR="00742C21" w:rsidRPr="00180DAD">
        <w:rPr>
          <w:rStyle w:val="Ohne"/>
          <w:sz w:val="24"/>
          <w:szCs w:val="24"/>
          <w:lang w:val="fr-FR"/>
        </w:rPr>
        <w:t xml:space="preserve"> </w:t>
      </w:r>
      <w:r w:rsidRPr="00180DAD">
        <w:rPr>
          <w:rStyle w:val="Ohne"/>
          <w:sz w:val="24"/>
          <w:szCs w:val="24"/>
          <w:lang w:val="fr-FR"/>
        </w:rPr>
        <w:t xml:space="preserve">(2013), </w:t>
      </w:r>
      <w:proofErr w:type="spellStart"/>
      <w:r w:rsidRPr="00180DAD">
        <w:rPr>
          <w:rStyle w:val="Ohne"/>
          <w:sz w:val="24"/>
          <w:szCs w:val="24"/>
          <w:lang w:val="fr-FR"/>
        </w:rPr>
        <w:t>Abd</w:t>
      </w:r>
      <w:proofErr w:type="spellEnd"/>
      <w:r w:rsidRPr="00180DAD">
        <w:rPr>
          <w:rStyle w:val="Ohne"/>
          <w:sz w:val="24"/>
          <w:szCs w:val="24"/>
          <w:lang w:val="fr-FR"/>
        </w:rPr>
        <w:t xml:space="preserve"> al Malik aborde le scandale suscité par un candidat musulman à la présidentielle – explorant l'identité nationale par la représentation présidentielle, les opportunités de participation politique et de visibilité sociale des minorités.</w:t>
      </w:r>
      <w:r w:rsidR="00742C21" w:rsidRPr="00180DAD">
        <w:rPr>
          <w:rStyle w:val="Ohne"/>
          <w:sz w:val="24"/>
          <w:szCs w:val="24"/>
          <w:lang w:val="fr-FR"/>
        </w:rPr>
        <w:t xml:space="preserve"> </w:t>
      </w:r>
      <w:r w:rsidRPr="00180DAD">
        <w:rPr>
          <w:rStyle w:val="Ohne"/>
          <w:i/>
          <w:iCs/>
          <w:sz w:val="24"/>
          <w:szCs w:val="24"/>
          <w:lang w:val="fr-FR"/>
        </w:rPr>
        <w:t>Tenir sa langue</w:t>
      </w:r>
      <w:r w:rsidR="00742C21" w:rsidRPr="00180DAD">
        <w:rPr>
          <w:rStyle w:val="Ohne"/>
          <w:sz w:val="24"/>
          <w:szCs w:val="24"/>
          <w:lang w:val="fr-FR"/>
        </w:rPr>
        <w:t xml:space="preserve"> </w:t>
      </w:r>
      <w:r w:rsidRPr="00180DAD">
        <w:rPr>
          <w:rStyle w:val="Ohne"/>
          <w:sz w:val="24"/>
          <w:szCs w:val="24"/>
          <w:lang w:val="fr-FR"/>
        </w:rPr>
        <w:t xml:space="preserve">(2022) de Polina </w:t>
      </w:r>
      <w:proofErr w:type="spellStart"/>
      <w:r w:rsidRPr="00180DAD">
        <w:rPr>
          <w:rStyle w:val="Ohne"/>
          <w:sz w:val="24"/>
          <w:szCs w:val="24"/>
          <w:lang w:val="fr-FR"/>
        </w:rPr>
        <w:t>Passenko</w:t>
      </w:r>
      <w:proofErr w:type="spellEnd"/>
      <w:r w:rsidRPr="00180DAD">
        <w:rPr>
          <w:rStyle w:val="Ohne"/>
          <w:sz w:val="24"/>
          <w:szCs w:val="24"/>
          <w:lang w:val="fr-FR"/>
        </w:rPr>
        <w:t xml:space="preserve"> explore la migration de Polina et de sa famille de l'URSS vers la France en déclin, où Polina devient Pauline lors de sa naturalisation. Adulte, elle cherche à retrouver son nom de naissance devant un tribunal français – abordant ainsi la question de la langue et de l'identité nationale dans le contexte de la migration.</w:t>
      </w:r>
      <w:r w:rsidR="00742C21" w:rsidRPr="00180DAD">
        <w:rPr>
          <w:rStyle w:val="Ohne"/>
          <w:sz w:val="24"/>
          <w:szCs w:val="24"/>
          <w:lang w:val="fr-FR"/>
        </w:rPr>
        <w:t xml:space="preserve"> </w:t>
      </w:r>
      <w:r w:rsidRPr="00180DAD">
        <w:rPr>
          <w:rStyle w:val="Ohne"/>
          <w:i/>
          <w:iCs/>
          <w:sz w:val="24"/>
          <w:szCs w:val="24"/>
          <w:lang w:val="fr-FR"/>
        </w:rPr>
        <w:t>Vingt et un jours</w:t>
      </w:r>
      <w:r w:rsidR="00742C21" w:rsidRPr="00180DAD">
        <w:rPr>
          <w:rStyle w:val="Ohne"/>
          <w:sz w:val="24"/>
          <w:szCs w:val="24"/>
          <w:lang w:val="fr-FR"/>
        </w:rPr>
        <w:t xml:space="preserve"> </w:t>
      </w:r>
      <w:r w:rsidRPr="00180DAD">
        <w:rPr>
          <w:rStyle w:val="Ohne"/>
          <w:sz w:val="24"/>
          <w:szCs w:val="24"/>
          <w:lang w:val="fr-FR"/>
        </w:rPr>
        <w:t>(2020) de Laurence Tellier-</w:t>
      </w:r>
      <w:proofErr w:type="spellStart"/>
      <w:r w:rsidRPr="00180DAD">
        <w:rPr>
          <w:rStyle w:val="Ohne"/>
          <w:sz w:val="24"/>
          <w:szCs w:val="24"/>
          <w:lang w:val="fr-FR"/>
        </w:rPr>
        <w:t>Loniewski</w:t>
      </w:r>
      <w:proofErr w:type="spellEnd"/>
      <w:r w:rsidRPr="00180DAD">
        <w:rPr>
          <w:rStyle w:val="Ohne"/>
          <w:sz w:val="24"/>
          <w:szCs w:val="24"/>
          <w:lang w:val="fr-FR"/>
        </w:rPr>
        <w:t xml:space="preserve"> rentre dans la vie quotidienne d'un centre d'accueil pour réfugiés en banlieue parisienne, explorant le processus bureaucratique déshumanisant de la demande d'asile en France par la fuite.</w:t>
      </w:r>
      <w:r w:rsidR="00742C21" w:rsidRPr="00180DAD">
        <w:rPr>
          <w:rStyle w:val="Ohne"/>
          <w:sz w:val="24"/>
          <w:szCs w:val="24"/>
          <w:lang w:val="fr-FR"/>
        </w:rPr>
        <w:t xml:space="preserve"> </w:t>
      </w:r>
      <w:r w:rsidRPr="00180DAD">
        <w:rPr>
          <w:rStyle w:val="Ohne"/>
          <w:sz w:val="24"/>
          <w:szCs w:val="24"/>
          <w:lang w:val="fr-FR"/>
        </w:rPr>
        <w:t xml:space="preserve">Ces romans minent le caractère performatif et pédagogique du récit national en termes de représentation, de langue et de droits humains, en soulevant la question de savoir si ces discours minoritaires peuvent servir de base à une transformation politique, à la manière suggérée par </w:t>
      </w:r>
      <w:proofErr w:type="spellStart"/>
      <w:r w:rsidRPr="00180DAD">
        <w:rPr>
          <w:rStyle w:val="Ohne"/>
          <w:sz w:val="24"/>
          <w:szCs w:val="24"/>
          <w:lang w:val="fr-FR"/>
        </w:rPr>
        <w:t>Bhabha</w:t>
      </w:r>
      <w:proofErr w:type="spellEnd"/>
      <w:r w:rsidRPr="00180DAD">
        <w:rPr>
          <w:rStyle w:val="Ohne"/>
          <w:sz w:val="24"/>
          <w:szCs w:val="24"/>
          <w:lang w:val="fr-FR"/>
        </w:rPr>
        <w:t xml:space="preserve"> (</w:t>
      </w:r>
      <w:proofErr w:type="gramStart"/>
      <w:r w:rsidRPr="00180DAD">
        <w:rPr>
          <w:rStyle w:val="Ohne"/>
          <w:sz w:val="24"/>
          <w:szCs w:val="24"/>
          <w:lang w:val="fr-FR"/>
        </w:rPr>
        <w:t>1990</w:t>
      </w:r>
      <w:r w:rsidR="00180DAD">
        <w:rPr>
          <w:rStyle w:val="Ohne"/>
          <w:sz w:val="24"/>
          <w:szCs w:val="24"/>
          <w:lang w:val="fr-FR"/>
        </w:rPr>
        <w:t>;</w:t>
      </w:r>
      <w:proofErr w:type="gramEnd"/>
      <w:r w:rsidRPr="00180DAD">
        <w:rPr>
          <w:rStyle w:val="Ohne"/>
          <w:sz w:val="24"/>
          <w:szCs w:val="24"/>
          <w:lang w:val="fr-FR"/>
        </w:rPr>
        <w:t xml:space="preserve"> 1994).</w:t>
      </w:r>
    </w:p>
    <w:p w:rsidR="000A1103" w:rsidRPr="00180DAD" w:rsidRDefault="000A1103"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sz w:val="24"/>
          <w:szCs w:val="24"/>
          <w:lang w:val="fr-FR"/>
        </w:rPr>
      </w:pPr>
    </w:p>
    <w:p w:rsidR="000A1103" w:rsidRPr="00180DAD"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Style w:val="Ohne"/>
        </w:rPr>
      </w:pPr>
      <w:r w:rsidRPr="00580E6B">
        <w:rPr>
          <w:rStyle w:val="Ohne"/>
        </w:rPr>
        <w:t xml:space="preserve">Bhabha, </w:t>
      </w:r>
      <w:proofErr w:type="spellStart"/>
      <w:r w:rsidRPr="00580E6B">
        <w:rPr>
          <w:rStyle w:val="Ohne"/>
        </w:rPr>
        <w:t>Homi</w:t>
      </w:r>
      <w:proofErr w:type="spellEnd"/>
      <w:r w:rsidRPr="00580E6B">
        <w:rPr>
          <w:rStyle w:val="Ohne"/>
        </w:rPr>
        <w:t xml:space="preserve">. 1990. </w:t>
      </w:r>
      <w:r w:rsidRPr="00180DAD">
        <w:rPr>
          <w:rStyle w:val="Ohne"/>
          <w:i/>
          <w:iCs/>
        </w:rPr>
        <w:t>Nation and Narration</w:t>
      </w:r>
      <w:r w:rsidRPr="00180DAD">
        <w:rPr>
          <w:rStyle w:val="Ohne"/>
        </w:rPr>
        <w:t>. London</w:t>
      </w:r>
      <w:r w:rsidR="00180DAD">
        <w:rPr>
          <w:rStyle w:val="Ohne"/>
        </w:rPr>
        <w:t>/</w:t>
      </w:r>
      <w:r w:rsidRPr="00180DAD">
        <w:rPr>
          <w:rStyle w:val="Ohne"/>
        </w:rPr>
        <w:t>New York: Routledge.</w:t>
      </w:r>
    </w:p>
    <w:p w:rsidR="000A1103" w:rsidRPr="00180DAD"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Style w:val="Ohne"/>
        </w:rPr>
      </w:pPr>
      <w:r w:rsidRPr="00580E6B">
        <w:rPr>
          <w:rStyle w:val="Ohne"/>
        </w:rPr>
        <w:t xml:space="preserve">Bhabha, </w:t>
      </w:r>
      <w:proofErr w:type="spellStart"/>
      <w:r w:rsidRPr="00580E6B">
        <w:rPr>
          <w:rStyle w:val="Ohne"/>
        </w:rPr>
        <w:t>Homi</w:t>
      </w:r>
      <w:proofErr w:type="spellEnd"/>
      <w:r w:rsidRPr="00580E6B">
        <w:rPr>
          <w:rStyle w:val="Ohne"/>
        </w:rPr>
        <w:t xml:space="preserve">. 1994. </w:t>
      </w:r>
      <w:r w:rsidRPr="00180DAD">
        <w:rPr>
          <w:rStyle w:val="Ohne"/>
          <w:i/>
          <w:iCs/>
        </w:rPr>
        <w:t>The Location of Culture</w:t>
      </w:r>
      <w:r w:rsidRPr="00180DAD">
        <w:rPr>
          <w:rStyle w:val="Ohne"/>
        </w:rPr>
        <w:t>. London</w:t>
      </w:r>
      <w:r w:rsidR="00180DAD">
        <w:rPr>
          <w:rStyle w:val="Ohne"/>
        </w:rPr>
        <w:t>/</w:t>
      </w:r>
      <w:r w:rsidRPr="00180DAD">
        <w:rPr>
          <w:rStyle w:val="Ohne"/>
        </w:rPr>
        <w:t>New York: Routledge.</w:t>
      </w:r>
    </w:p>
    <w:p w:rsidR="000A1103" w:rsidRPr="00180DAD" w:rsidRDefault="000A1103"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pPr>
    </w:p>
    <w:p w:rsidR="00742C21" w:rsidRPr="00180DAD" w:rsidRDefault="00742C21"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pPr>
    </w:p>
    <w:p w:rsidR="000A1103" w:rsidRPr="00180DAD" w:rsidRDefault="00C9174A" w:rsidP="00180DAD">
      <w:pPr>
        <w:pStyle w:val="HTMLVorformatiert"/>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Style w:val="Ohne"/>
          <w:rFonts w:ascii="Times New Roman" w:eastAsia="Times New Roman" w:hAnsi="Times New Roman" w:cs="Times New Roman"/>
          <w:b/>
          <w:bCs/>
          <w:kern w:val="28"/>
          <w:sz w:val="24"/>
          <w:szCs w:val="24"/>
          <w:lang w:val="fr-FR"/>
        </w:rPr>
      </w:pPr>
      <w:bookmarkStart w:id="0" w:name="_Hlk160972859"/>
      <w:r w:rsidRPr="00180DAD">
        <w:rPr>
          <w:rStyle w:val="Ohne"/>
          <w:rFonts w:ascii="Times New Roman" w:hAnsi="Times New Roman" w:cs="Times New Roman"/>
          <w:b/>
          <w:bCs/>
          <w:kern w:val="28"/>
          <w:sz w:val="24"/>
          <w:szCs w:val="24"/>
          <w:lang w:val="fr-FR"/>
        </w:rPr>
        <w:t xml:space="preserve">Myriam </w:t>
      </w:r>
      <w:proofErr w:type="spellStart"/>
      <w:r w:rsidRPr="00180DAD">
        <w:rPr>
          <w:rStyle w:val="Ohne"/>
          <w:rFonts w:ascii="Times New Roman" w:hAnsi="Times New Roman" w:cs="Times New Roman"/>
          <w:b/>
          <w:bCs/>
          <w:kern w:val="28"/>
          <w:sz w:val="24"/>
          <w:szCs w:val="24"/>
          <w:lang w:val="fr-FR"/>
        </w:rPr>
        <w:t>Geiser</w:t>
      </w:r>
      <w:proofErr w:type="spellEnd"/>
      <w:r w:rsidRPr="00180DAD">
        <w:rPr>
          <w:rStyle w:val="Ohne"/>
          <w:rFonts w:ascii="Times New Roman" w:hAnsi="Times New Roman" w:cs="Times New Roman"/>
          <w:b/>
          <w:bCs/>
          <w:kern w:val="28"/>
          <w:sz w:val="24"/>
          <w:szCs w:val="24"/>
          <w:lang w:val="fr-FR"/>
        </w:rPr>
        <w:t xml:space="preserve"> (Grenoble)</w:t>
      </w:r>
    </w:p>
    <w:p w:rsidR="000A1103" w:rsidRPr="00180DAD"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color w:val="0563C1"/>
          <w:sz w:val="24"/>
          <w:szCs w:val="24"/>
          <w:u w:val="single" w:color="0563C1"/>
          <w:lang w:val="fr-FR"/>
          <w14:textOutline w14:w="0" w14:cap="flat" w14:cmpd="sng" w14:algn="ctr">
            <w14:noFill/>
            <w14:prstDash w14:val="solid"/>
            <w14:bevel/>
          </w14:textOutline>
        </w:rPr>
      </w:pPr>
      <w:r w:rsidRPr="00180DAD">
        <w:rPr>
          <w:rStyle w:val="Ohne"/>
          <w:color w:val="0563C1"/>
          <w:sz w:val="24"/>
          <w:szCs w:val="24"/>
          <w:u w:val="single" w:color="0563C1"/>
          <w:lang w:val="fr-FR"/>
          <w14:textOutline w14:w="0" w14:cap="flat" w14:cmpd="sng" w14:algn="ctr">
            <w14:noFill/>
            <w14:prstDash w14:val="solid"/>
            <w14:bevel/>
          </w14:textOutline>
        </w:rPr>
        <w:t>myriam.geiser@univ-grenoble-alpes.fr</w:t>
      </w:r>
      <w:bookmarkEnd w:id="0"/>
    </w:p>
    <w:p w:rsidR="000A1103" w:rsidRPr="00180DAD" w:rsidRDefault="00C9174A" w:rsidP="00180DAD">
      <w:pPr>
        <w:pStyle w:val="HTMLVorformatiert"/>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Style w:val="Ohne"/>
          <w:rFonts w:ascii="Times New Roman" w:eastAsia="Times New Roman" w:hAnsi="Times New Roman" w:cs="Times New Roman"/>
          <w:b/>
          <w:bCs/>
          <w:kern w:val="28"/>
          <w:sz w:val="24"/>
          <w:szCs w:val="24"/>
          <w:lang w:val="fr-FR"/>
        </w:rPr>
      </w:pPr>
      <w:bookmarkStart w:id="1" w:name="_Hlk160892789"/>
      <w:r w:rsidRPr="00180DAD">
        <w:rPr>
          <w:rStyle w:val="Ohne"/>
          <w:rFonts w:ascii="Times New Roman" w:hAnsi="Times New Roman" w:cs="Times New Roman"/>
          <w:b/>
          <w:bCs/>
          <w:kern w:val="28"/>
          <w:sz w:val="24"/>
          <w:szCs w:val="24"/>
          <w:lang w:val="fr-FR"/>
        </w:rPr>
        <w:t xml:space="preserve">Négociations </w:t>
      </w:r>
      <w:r w:rsidRPr="00580E6B">
        <w:rPr>
          <w:rStyle w:val="Ohne"/>
          <w:rFonts w:ascii="Times New Roman" w:hAnsi="Times New Roman" w:cs="Times New Roman"/>
          <w:b/>
          <w:bCs/>
          <w:kern w:val="28"/>
          <w:sz w:val="24"/>
          <w:szCs w:val="24"/>
          <w:lang w:val="fr-FR"/>
        </w:rPr>
        <w:t>complexes d</w:t>
      </w:r>
      <w:r w:rsidR="00580E6B" w:rsidRPr="00580E6B">
        <w:rPr>
          <w:rStyle w:val="Ohne"/>
          <w:rFonts w:ascii="Times New Roman" w:hAnsi="Times New Roman" w:cs="Times New Roman"/>
          <w:sz w:val="24"/>
          <w:szCs w:val="24"/>
          <w:lang w:val="fr-FR"/>
        </w:rPr>
        <w:t>'</w:t>
      </w:r>
      <w:r w:rsidRPr="00580E6B">
        <w:rPr>
          <w:rStyle w:val="Ohne"/>
          <w:rFonts w:ascii="Times New Roman" w:hAnsi="Times New Roman" w:cs="Times New Roman"/>
          <w:b/>
          <w:bCs/>
          <w:kern w:val="28"/>
          <w:sz w:val="24"/>
          <w:szCs w:val="24"/>
          <w:lang w:val="fr-FR"/>
        </w:rPr>
        <w:t>esp</w:t>
      </w:r>
      <w:r w:rsidRPr="00180DAD">
        <w:rPr>
          <w:rStyle w:val="Ohne"/>
          <w:rFonts w:ascii="Times New Roman" w:hAnsi="Times New Roman" w:cs="Times New Roman"/>
          <w:b/>
          <w:bCs/>
          <w:kern w:val="28"/>
          <w:sz w:val="24"/>
          <w:szCs w:val="24"/>
          <w:lang w:val="fr-FR"/>
        </w:rPr>
        <w:t xml:space="preserve">aces d'action et de normes sociales dans </w:t>
      </w:r>
      <w:r w:rsidRPr="00180DAD">
        <w:rPr>
          <w:rStyle w:val="Ohne"/>
          <w:rFonts w:ascii="Times New Roman" w:hAnsi="Times New Roman" w:cs="Times New Roman"/>
          <w:b/>
          <w:bCs/>
          <w:i/>
          <w:iCs/>
          <w:kern w:val="28"/>
          <w:sz w:val="24"/>
          <w:szCs w:val="24"/>
          <w:lang w:val="fr-FR"/>
        </w:rPr>
        <w:t>Les Misérables</w:t>
      </w:r>
      <w:r w:rsidR="00742C21" w:rsidRPr="00180DAD">
        <w:rPr>
          <w:rStyle w:val="Ohne"/>
          <w:rFonts w:ascii="Times New Roman" w:hAnsi="Times New Roman" w:cs="Times New Roman"/>
          <w:b/>
          <w:bCs/>
          <w:i/>
          <w:iCs/>
          <w:kern w:val="28"/>
          <w:sz w:val="24"/>
          <w:szCs w:val="24"/>
          <w:lang w:val="fr-FR"/>
        </w:rPr>
        <w:t xml:space="preserve"> </w:t>
      </w:r>
      <w:r w:rsidRPr="00180DAD">
        <w:rPr>
          <w:rStyle w:val="Ohne"/>
          <w:rFonts w:ascii="Times New Roman" w:hAnsi="Times New Roman" w:cs="Times New Roman"/>
          <w:b/>
          <w:bCs/>
          <w:kern w:val="28"/>
          <w:sz w:val="24"/>
          <w:szCs w:val="24"/>
          <w:lang w:val="fr-FR"/>
        </w:rPr>
        <w:t xml:space="preserve">(2019) de </w:t>
      </w:r>
      <w:proofErr w:type="spellStart"/>
      <w:r w:rsidRPr="00180DAD">
        <w:rPr>
          <w:rStyle w:val="Ohne"/>
          <w:rFonts w:ascii="Times New Roman" w:hAnsi="Times New Roman" w:cs="Times New Roman"/>
          <w:b/>
          <w:bCs/>
          <w:kern w:val="28"/>
          <w:sz w:val="24"/>
          <w:szCs w:val="24"/>
          <w:lang w:val="fr-FR"/>
        </w:rPr>
        <w:t>Ladj</w:t>
      </w:r>
      <w:proofErr w:type="spellEnd"/>
      <w:r w:rsidRPr="00180DAD">
        <w:rPr>
          <w:rStyle w:val="Ohne"/>
          <w:rFonts w:ascii="Times New Roman" w:hAnsi="Times New Roman" w:cs="Times New Roman"/>
          <w:b/>
          <w:bCs/>
          <w:kern w:val="28"/>
          <w:sz w:val="24"/>
          <w:szCs w:val="24"/>
          <w:lang w:val="fr-FR"/>
        </w:rPr>
        <w:t xml:space="preserve"> Ly</w:t>
      </w:r>
      <w:bookmarkEnd w:id="1"/>
    </w:p>
    <w:p w:rsidR="000A1103" w:rsidRPr="00180DAD" w:rsidRDefault="000A1103"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sz w:val="24"/>
          <w:szCs w:val="24"/>
          <w:lang w:val="fr-FR"/>
        </w:rPr>
      </w:pPr>
    </w:p>
    <w:p w:rsidR="000A1103" w:rsidRPr="00580E6B"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sz w:val="24"/>
          <w:szCs w:val="24"/>
          <w:lang w:val="fr-FR"/>
        </w:rPr>
      </w:pPr>
      <w:r w:rsidRPr="00180DAD">
        <w:rPr>
          <w:rStyle w:val="Ohne"/>
          <w:sz w:val="24"/>
          <w:szCs w:val="24"/>
          <w:lang w:val="fr-FR"/>
        </w:rPr>
        <w:t>La notion d'</w:t>
      </w:r>
      <w:r w:rsidRPr="00580E6B">
        <w:rPr>
          <w:rStyle w:val="Ohne"/>
          <w:sz w:val="24"/>
          <w:szCs w:val="24"/>
          <w:lang w:val="fr-FR"/>
        </w:rPr>
        <w:t>"</w:t>
      </w:r>
      <w:r w:rsidRPr="00180DAD">
        <w:rPr>
          <w:rStyle w:val="Ohne"/>
          <w:sz w:val="24"/>
          <w:szCs w:val="24"/>
          <w:lang w:val="fr-FR"/>
        </w:rPr>
        <w:t>exclusion intérieure</w:t>
      </w:r>
      <w:r w:rsidRPr="00580E6B">
        <w:rPr>
          <w:rStyle w:val="Ohne"/>
          <w:sz w:val="24"/>
          <w:szCs w:val="24"/>
          <w:lang w:val="fr-FR"/>
        </w:rPr>
        <w:t>"</w:t>
      </w:r>
      <w:r w:rsidRPr="00180DAD">
        <w:rPr>
          <w:rStyle w:val="Ohne"/>
          <w:sz w:val="24"/>
          <w:szCs w:val="24"/>
          <w:lang w:val="fr-FR"/>
        </w:rPr>
        <w:t xml:space="preserve"> d'Etienne Balibar est centrale dans les récits du cinéma de banlieue en France à la fin du 20e siècle, explorant des histoires de marginalisation culturelle et sociale à travers des frontières urbaines. Un changement cinématographique récent aborde la discrimination dans le contexte plus large des transformations économiques néolibérales (</w:t>
      </w:r>
      <w:proofErr w:type="spellStart"/>
      <w:r w:rsidRPr="00180DAD">
        <w:rPr>
          <w:rStyle w:val="Ohne"/>
          <w:sz w:val="24"/>
          <w:szCs w:val="24"/>
          <w:lang w:val="fr-FR"/>
        </w:rPr>
        <w:t>Higbee</w:t>
      </w:r>
      <w:proofErr w:type="spellEnd"/>
      <w:r w:rsidRPr="00180DAD">
        <w:rPr>
          <w:rStyle w:val="Ohne"/>
          <w:sz w:val="24"/>
          <w:szCs w:val="24"/>
          <w:lang w:val="fr-FR"/>
        </w:rPr>
        <w:t xml:space="preserve"> 2014), illustré par le film de </w:t>
      </w:r>
      <w:proofErr w:type="spellStart"/>
      <w:r w:rsidRPr="00180DAD">
        <w:rPr>
          <w:rStyle w:val="Ohne"/>
          <w:sz w:val="24"/>
          <w:szCs w:val="24"/>
          <w:lang w:val="fr-FR"/>
        </w:rPr>
        <w:t>Ladj</w:t>
      </w:r>
      <w:proofErr w:type="spellEnd"/>
      <w:r w:rsidRPr="00180DAD">
        <w:rPr>
          <w:rStyle w:val="Ohne"/>
          <w:sz w:val="24"/>
          <w:szCs w:val="24"/>
          <w:lang w:val="fr-FR"/>
        </w:rPr>
        <w:t xml:space="preserve"> Ly, </w:t>
      </w:r>
      <w:r w:rsidRPr="00180DAD">
        <w:rPr>
          <w:rStyle w:val="Ohne"/>
          <w:i/>
          <w:iCs/>
          <w:sz w:val="24"/>
          <w:szCs w:val="24"/>
          <w:lang w:val="fr-FR"/>
        </w:rPr>
        <w:t>Les Misérables</w:t>
      </w:r>
      <w:r w:rsidRPr="00180DAD">
        <w:rPr>
          <w:rStyle w:val="Ohne"/>
          <w:sz w:val="24"/>
          <w:szCs w:val="24"/>
          <w:lang w:val="fr-FR"/>
        </w:rPr>
        <w:t xml:space="preserve"> (2019), se déroulant à Montfermeil. Il évoque </w:t>
      </w:r>
      <w:r w:rsidRPr="00180DAD">
        <w:rPr>
          <w:rStyle w:val="Ohne"/>
          <w:i/>
          <w:iCs/>
          <w:sz w:val="24"/>
          <w:szCs w:val="24"/>
          <w:lang w:val="fr-FR"/>
        </w:rPr>
        <w:t>La Haine</w:t>
      </w:r>
      <w:r w:rsidRPr="00180DAD">
        <w:rPr>
          <w:rStyle w:val="Ohne"/>
          <w:sz w:val="24"/>
          <w:szCs w:val="24"/>
          <w:lang w:val="fr-FR"/>
        </w:rPr>
        <w:t xml:space="preserve"> (1995) de Mathieu Kassovitz, soulignant les dysfonctionnements policiers et la persistance des phénomènes racistes. Il établit également un lien avec </w:t>
      </w:r>
      <w:r w:rsidRPr="00180DAD">
        <w:rPr>
          <w:rStyle w:val="Ohne"/>
          <w:i/>
          <w:iCs/>
          <w:sz w:val="24"/>
          <w:szCs w:val="24"/>
          <w:lang w:val="fr-FR"/>
        </w:rPr>
        <w:t>Les Misérables</w:t>
      </w:r>
      <w:r w:rsidRPr="00180DAD">
        <w:rPr>
          <w:rStyle w:val="Ohne"/>
          <w:sz w:val="24"/>
          <w:szCs w:val="24"/>
          <w:lang w:val="fr-FR"/>
        </w:rPr>
        <w:t xml:space="preserve"> (1862) de Victor Hugo, en explorant l'exclusion sociale à travers les dynamiques de négociation. Le film montre comment les forces de l'ordre font des compromis </w:t>
      </w:r>
      <w:r w:rsidRPr="00180DAD">
        <w:rPr>
          <w:rStyle w:val="Ohne"/>
          <w:sz w:val="24"/>
          <w:szCs w:val="24"/>
          <w:lang w:val="fr-FR"/>
        </w:rPr>
        <w:lastRenderedPageBreak/>
        <w:t xml:space="preserve">avec les contre-pouvoirs locaux tandis que les minorités établissent leurs propres normes. On propose d'étudier comment le film de </w:t>
      </w:r>
      <w:proofErr w:type="spellStart"/>
      <w:r w:rsidRPr="00180DAD">
        <w:rPr>
          <w:rStyle w:val="Ohne"/>
          <w:sz w:val="24"/>
          <w:szCs w:val="24"/>
          <w:lang w:val="fr-FR"/>
        </w:rPr>
        <w:t>Ladj</w:t>
      </w:r>
      <w:proofErr w:type="spellEnd"/>
      <w:r w:rsidRPr="00180DAD">
        <w:rPr>
          <w:rStyle w:val="Ohne"/>
          <w:sz w:val="24"/>
          <w:szCs w:val="24"/>
          <w:lang w:val="fr-FR"/>
        </w:rPr>
        <w:t xml:space="preserve"> Ly met en scène des espaces d'</w:t>
      </w:r>
      <w:proofErr w:type="spellStart"/>
      <w:r w:rsidRPr="00180DAD">
        <w:rPr>
          <w:rStyle w:val="Ohne"/>
          <w:sz w:val="24"/>
          <w:szCs w:val="24"/>
          <w:lang w:val="fr-FR"/>
        </w:rPr>
        <w:t>empowerment</w:t>
      </w:r>
      <w:proofErr w:type="spellEnd"/>
      <w:r w:rsidRPr="00180DAD">
        <w:rPr>
          <w:rStyle w:val="Ohne"/>
          <w:sz w:val="24"/>
          <w:szCs w:val="24"/>
          <w:lang w:val="fr-FR"/>
        </w:rPr>
        <w:t xml:space="preserve"> pour les </w:t>
      </w:r>
      <w:proofErr w:type="spellStart"/>
      <w:r w:rsidRPr="00180DAD">
        <w:rPr>
          <w:rStyle w:val="Ohne"/>
          <w:sz w:val="24"/>
          <w:szCs w:val="24"/>
          <w:lang w:val="fr-FR"/>
        </w:rPr>
        <w:t>postmigrants</w:t>
      </w:r>
      <w:proofErr w:type="spellEnd"/>
      <w:r w:rsidRPr="00180DAD">
        <w:rPr>
          <w:rStyle w:val="Ohne"/>
          <w:sz w:val="24"/>
          <w:szCs w:val="24"/>
          <w:lang w:val="fr-FR"/>
        </w:rPr>
        <w:t xml:space="preserve"> (</w:t>
      </w:r>
      <w:proofErr w:type="spellStart"/>
      <w:r w:rsidRPr="00180DAD">
        <w:rPr>
          <w:rStyle w:val="Ohne"/>
          <w:sz w:val="24"/>
          <w:szCs w:val="24"/>
          <w:lang w:val="fr-FR"/>
        </w:rPr>
        <w:t>Kleppinger</w:t>
      </w:r>
      <w:proofErr w:type="spellEnd"/>
      <w:r w:rsidR="00180DAD">
        <w:rPr>
          <w:rStyle w:val="Ohne"/>
          <w:sz w:val="24"/>
          <w:szCs w:val="24"/>
          <w:lang w:val="fr-FR"/>
        </w:rPr>
        <w:t>/</w:t>
      </w:r>
      <w:proofErr w:type="spellStart"/>
      <w:r w:rsidRPr="00180DAD">
        <w:rPr>
          <w:rStyle w:val="Ohne"/>
          <w:sz w:val="24"/>
          <w:szCs w:val="24"/>
          <w:lang w:val="fr-FR"/>
        </w:rPr>
        <w:t>Reeck</w:t>
      </w:r>
      <w:proofErr w:type="spellEnd"/>
      <w:r w:rsidRPr="00180DAD">
        <w:rPr>
          <w:rStyle w:val="Ohne"/>
          <w:sz w:val="24"/>
          <w:szCs w:val="24"/>
          <w:lang w:val="fr-FR"/>
        </w:rPr>
        <w:t xml:space="preserve"> 2018), tout en mobilisant le potentiel de communication sociale du cinéma de fiction (Böhm</w:t>
      </w:r>
      <w:r w:rsidR="00180DAD">
        <w:rPr>
          <w:rStyle w:val="Ohne"/>
          <w:sz w:val="24"/>
          <w:szCs w:val="24"/>
          <w:lang w:val="fr-FR"/>
        </w:rPr>
        <w:t>/</w:t>
      </w:r>
      <w:r w:rsidRPr="00180DAD">
        <w:rPr>
          <w:rStyle w:val="Ohne"/>
          <w:sz w:val="24"/>
          <w:szCs w:val="24"/>
          <w:lang w:val="fr-FR"/>
        </w:rPr>
        <w:t>Tiller 2022).</w:t>
      </w:r>
    </w:p>
    <w:p w:rsidR="000A1103" w:rsidRPr="00180DAD" w:rsidRDefault="000A1103"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sz w:val="24"/>
          <w:szCs w:val="24"/>
          <w:lang w:val="fr-FR"/>
        </w:rPr>
      </w:pPr>
    </w:p>
    <w:p w:rsidR="000A1103" w:rsidRPr="00180DAD"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Style w:val="Ohne"/>
        </w:rPr>
      </w:pPr>
      <w:r w:rsidRPr="00580E6B">
        <w:rPr>
          <w:rStyle w:val="Ohne"/>
          <w:lang w:val="de-DE"/>
        </w:rPr>
        <w:t>B</w:t>
      </w:r>
      <w:r w:rsidRPr="00180DAD">
        <w:rPr>
          <w:rStyle w:val="Ohne"/>
          <w:lang w:val="de-DE"/>
        </w:rPr>
        <w:t>ö</w:t>
      </w:r>
      <w:r w:rsidRPr="00580E6B">
        <w:rPr>
          <w:rStyle w:val="Ohne"/>
          <w:lang w:val="de-DE"/>
        </w:rPr>
        <w:t>hm, Roswitha</w:t>
      </w:r>
      <w:r w:rsidR="00180DAD" w:rsidRPr="00580E6B">
        <w:rPr>
          <w:rStyle w:val="Ohne"/>
          <w:lang w:val="de-DE"/>
        </w:rPr>
        <w:t>/</w:t>
      </w:r>
      <w:proofErr w:type="spellStart"/>
      <w:r w:rsidRPr="00580E6B">
        <w:rPr>
          <w:rStyle w:val="Ohne"/>
          <w:lang w:val="de-DE"/>
        </w:rPr>
        <w:t>Tiller</w:t>
      </w:r>
      <w:proofErr w:type="spellEnd"/>
      <w:r w:rsidRPr="00580E6B">
        <w:rPr>
          <w:rStyle w:val="Ohne"/>
          <w:lang w:val="de-DE"/>
        </w:rPr>
        <w:t xml:space="preserve">, Elisabeth. 2022. </w:t>
      </w:r>
      <w:r w:rsidRPr="00180DAD">
        <w:rPr>
          <w:rStyle w:val="Ohne"/>
          <w:i/>
          <w:iCs/>
          <w:lang w:val="de-DE"/>
        </w:rPr>
        <w:t xml:space="preserve">Die mediale Umwelt der Migration: Kulturelle Aushandlungen im 20. und 21. </w:t>
      </w:r>
      <w:proofErr w:type="spellStart"/>
      <w:r w:rsidRPr="00180DAD">
        <w:rPr>
          <w:rStyle w:val="Ohne"/>
          <w:i/>
          <w:iCs/>
        </w:rPr>
        <w:t>Jahrhundert</w:t>
      </w:r>
      <w:proofErr w:type="spellEnd"/>
      <w:r w:rsidRPr="00180DAD">
        <w:rPr>
          <w:rStyle w:val="Ohne"/>
        </w:rPr>
        <w:t>. Bielefeld: Transcript.</w:t>
      </w:r>
    </w:p>
    <w:p w:rsidR="000A1103" w:rsidRPr="00180DAD"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Style w:val="Ohne"/>
        </w:rPr>
      </w:pPr>
      <w:r w:rsidRPr="00180DAD">
        <w:rPr>
          <w:rStyle w:val="Ohne"/>
        </w:rPr>
        <w:t xml:space="preserve">Higbee, Will. 2014. "Hope and Indignation in Fortress Europe: Immigration and Neoliberal Globalization in Contemporary French Cinema". </w:t>
      </w:r>
      <w:proofErr w:type="spellStart"/>
      <w:r w:rsidRPr="00180DAD">
        <w:rPr>
          <w:rStyle w:val="Ohne"/>
          <w:i/>
          <w:iCs/>
        </w:rPr>
        <w:t>SubStance</w:t>
      </w:r>
      <w:proofErr w:type="spellEnd"/>
      <w:r w:rsidRPr="00180DAD">
        <w:rPr>
          <w:rStyle w:val="Ohne"/>
          <w:i/>
          <w:iCs/>
        </w:rPr>
        <w:t>: French Cinema and the Crises of Globalization</w:t>
      </w:r>
      <w:r w:rsidRPr="00180DAD">
        <w:rPr>
          <w:rStyle w:val="Ohne"/>
        </w:rPr>
        <w:t xml:space="preserve"> 43/1, 26</w:t>
      </w:r>
      <w:r w:rsidRPr="00580E6B">
        <w:rPr>
          <w:rStyle w:val="Ohne"/>
        </w:rPr>
        <w:t>–</w:t>
      </w:r>
      <w:r w:rsidRPr="00180DAD">
        <w:rPr>
          <w:rStyle w:val="Ohne"/>
        </w:rPr>
        <w:t>43.</w:t>
      </w:r>
    </w:p>
    <w:p w:rsidR="000A1103" w:rsidRPr="00180DAD"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Style w:val="Ohne"/>
        </w:rPr>
      </w:pPr>
      <w:proofErr w:type="spellStart"/>
      <w:r w:rsidRPr="00180DAD">
        <w:rPr>
          <w:rStyle w:val="Ohne"/>
        </w:rPr>
        <w:t>Kleppinger</w:t>
      </w:r>
      <w:proofErr w:type="spellEnd"/>
      <w:r w:rsidRPr="00180DAD">
        <w:rPr>
          <w:rStyle w:val="Ohne"/>
        </w:rPr>
        <w:t>, Kathryn A.</w:t>
      </w:r>
      <w:r w:rsidR="00580E6B">
        <w:rPr>
          <w:rStyle w:val="Ohne"/>
        </w:rPr>
        <w:t>/</w:t>
      </w:r>
      <w:proofErr w:type="spellStart"/>
      <w:r w:rsidRPr="00180DAD">
        <w:rPr>
          <w:rStyle w:val="Ohne"/>
        </w:rPr>
        <w:t>Reeck</w:t>
      </w:r>
      <w:proofErr w:type="spellEnd"/>
      <w:r w:rsidRPr="00180DAD">
        <w:rPr>
          <w:rStyle w:val="Ohne"/>
        </w:rPr>
        <w:t xml:space="preserve">, Laura. 2018. </w:t>
      </w:r>
      <w:r w:rsidRPr="00180DAD">
        <w:rPr>
          <w:rStyle w:val="Ohne"/>
          <w:i/>
          <w:iCs/>
        </w:rPr>
        <w:t>Post-Migratory Cultures in Postcolonial France</w:t>
      </w:r>
      <w:r w:rsidRPr="00180DAD">
        <w:rPr>
          <w:rStyle w:val="Ohne"/>
        </w:rPr>
        <w:t>, Liverpool: Liverpool University Press.</w:t>
      </w:r>
    </w:p>
    <w:p w:rsidR="000A1103" w:rsidRPr="00180DAD" w:rsidRDefault="000A1103"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pPr>
    </w:p>
    <w:p w:rsidR="00742C21" w:rsidRPr="00180DAD" w:rsidRDefault="00742C21"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pPr>
    </w:p>
    <w:p w:rsidR="000A1103" w:rsidRPr="00180DAD" w:rsidRDefault="00C9174A" w:rsidP="00180DAD">
      <w:pPr>
        <w:pStyle w:val="HTMLVorformatiert"/>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Style w:val="Ohne"/>
          <w:rFonts w:ascii="Times New Roman" w:eastAsia="Times New Roman" w:hAnsi="Times New Roman" w:cs="Times New Roman"/>
          <w:b/>
          <w:bCs/>
          <w:kern w:val="28"/>
          <w:sz w:val="24"/>
          <w:szCs w:val="24"/>
          <w:lang w:val="de-DE"/>
          <w14:textOutline w14:w="12700" w14:cap="flat" w14:cmpd="sng" w14:algn="ctr">
            <w14:noFill/>
            <w14:prstDash w14:val="solid"/>
            <w14:miter w14:lim="400000"/>
          </w14:textOutline>
        </w:rPr>
      </w:pPr>
      <w:r w:rsidRPr="00180DAD">
        <w:rPr>
          <w:rStyle w:val="Ohne"/>
          <w:rFonts w:ascii="Times New Roman" w:hAnsi="Times New Roman" w:cs="Times New Roman"/>
          <w:b/>
          <w:bCs/>
          <w:kern w:val="28"/>
          <w:sz w:val="24"/>
          <w:szCs w:val="24"/>
          <w:lang w:val="de-DE"/>
          <w14:textOutline w14:w="12700" w14:cap="flat" w14:cmpd="sng" w14:algn="ctr">
            <w14:noFill/>
            <w14:prstDash w14:val="solid"/>
            <w14:miter w14:lim="400000"/>
          </w14:textOutline>
        </w:rPr>
        <w:t>Kurt Hahn (Graz)</w:t>
      </w:r>
    </w:p>
    <w:p w:rsidR="000A1103" w:rsidRPr="00180DAD"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color w:val="0563C1"/>
          <w:sz w:val="24"/>
          <w:szCs w:val="24"/>
          <w:u w:val="single" w:color="0563C1"/>
          <w:lang w:val="de-DE"/>
          <w14:textOutline w14:w="0" w14:cap="flat" w14:cmpd="sng" w14:algn="ctr">
            <w14:noFill/>
            <w14:prstDash w14:val="solid"/>
            <w14:bevel/>
          </w14:textOutline>
        </w:rPr>
      </w:pPr>
      <w:r w:rsidRPr="00180DAD">
        <w:rPr>
          <w:rStyle w:val="Ohne"/>
          <w:color w:val="0563C1"/>
          <w:sz w:val="24"/>
          <w:szCs w:val="24"/>
          <w:u w:val="single" w:color="0563C1"/>
          <w:lang w:val="de-DE"/>
          <w14:textOutline w14:w="0" w14:cap="flat" w14:cmpd="sng" w14:algn="ctr">
            <w14:noFill/>
            <w14:prstDash w14:val="solid"/>
            <w14:bevel/>
          </w14:textOutline>
        </w:rPr>
        <w:t>kurt.hahn@uni-graz.at</w:t>
      </w:r>
    </w:p>
    <w:p w:rsidR="000A1103" w:rsidRPr="00180DAD"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b/>
          <w:bCs/>
          <w:sz w:val="24"/>
          <w:szCs w:val="24"/>
          <w:lang w:val="fr-FR"/>
        </w:rPr>
      </w:pPr>
      <w:r w:rsidRPr="00180DAD">
        <w:rPr>
          <w:rStyle w:val="Ohne"/>
          <w:b/>
          <w:bCs/>
          <w:sz w:val="24"/>
          <w:szCs w:val="24"/>
          <w:lang w:val="fr-FR"/>
        </w:rPr>
        <w:t xml:space="preserve">De la créativité et de la popularité des marges – le récit </w:t>
      </w:r>
      <w:proofErr w:type="spellStart"/>
      <w:r w:rsidRPr="00180DAD">
        <w:rPr>
          <w:rStyle w:val="Ohne"/>
          <w:b/>
          <w:bCs/>
          <w:sz w:val="24"/>
          <w:szCs w:val="24"/>
          <w:lang w:val="fr-FR"/>
        </w:rPr>
        <w:t>autosociobiographique</w:t>
      </w:r>
      <w:proofErr w:type="spellEnd"/>
      <w:r w:rsidRPr="00180DAD">
        <w:rPr>
          <w:rStyle w:val="Ohne"/>
          <w:b/>
          <w:bCs/>
          <w:sz w:val="24"/>
          <w:szCs w:val="24"/>
          <w:lang w:val="fr-FR"/>
        </w:rPr>
        <w:t xml:space="preserve"> entre authenticité marginale et incommensurabilité littéraire</w:t>
      </w:r>
    </w:p>
    <w:p w:rsidR="000A1103" w:rsidRPr="00180DAD" w:rsidRDefault="000A1103"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sz w:val="24"/>
          <w:szCs w:val="24"/>
          <w:u w:val="single"/>
          <w:lang w:val="fr-FR"/>
          <w14:textOutline w14:w="0" w14:cap="flat" w14:cmpd="sng" w14:algn="ctr">
            <w14:noFill/>
            <w14:prstDash w14:val="solid"/>
            <w14:bevel/>
          </w14:textOutline>
        </w:rPr>
      </w:pPr>
    </w:p>
    <w:p w:rsidR="000A1103" w:rsidRPr="00180DAD"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sz w:val="24"/>
          <w:szCs w:val="24"/>
          <w:lang w:val="fr-FR"/>
        </w:rPr>
      </w:pPr>
      <w:r w:rsidRPr="00180DAD">
        <w:rPr>
          <w:rStyle w:val="Ohne"/>
          <w:sz w:val="24"/>
          <w:szCs w:val="24"/>
          <w:lang w:val="fr-FR"/>
        </w:rPr>
        <w:t>Le regain d</w:t>
      </w:r>
      <w:r w:rsidRPr="00180DAD">
        <w:rPr>
          <w:rStyle w:val="Ohne"/>
          <w:lang w:val="fr-FR"/>
        </w:rPr>
        <w:t>'</w:t>
      </w:r>
      <w:r w:rsidRPr="00180DAD">
        <w:rPr>
          <w:rStyle w:val="Ohne"/>
          <w:sz w:val="24"/>
          <w:szCs w:val="24"/>
          <w:lang w:val="fr-FR"/>
        </w:rPr>
        <w:t>int</w:t>
      </w:r>
      <w:r w:rsidRPr="00580E6B">
        <w:rPr>
          <w:rStyle w:val="Ohne"/>
          <w:sz w:val="24"/>
          <w:szCs w:val="24"/>
          <w:lang w:val="fr-FR"/>
        </w:rPr>
        <w:t>é</w:t>
      </w:r>
      <w:r w:rsidRPr="00180DAD">
        <w:rPr>
          <w:rStyle w:val="Ohne"/>
          <w:sz w:val="24"/>
          <w:szCs w:val="24"/>
          <w:lang w:val="fr-FR"/>
        </w:rPr>
        <w:t>r</w:t>
      </w:r>
      <w:r w:rsidRPr="00580E6B">
        <w:rPr>
          <w:rStyle w:val="Ohne"/>
          <w:sz w:val="24"/>
          <w:szCs w:val="24"/>
          <w:lang w:val="fr-FR"/>
        </w:rPr>
        <w:t>ê</w:t>
      </w:r>
      <w:r w:rsidRPr="00180DAD">
        <w:rPr>
          <w:rStyle w:val="Ohne"/>
          <w:sz w:val="24"/>
          <w:szCs w:val="24"/>
          <w:lang w:val="fr-FR"/>
        </w:rPr>
        <w:t>t pour les r</w:t>
      </w:r>
      <w:r w:rsidRPr="00580E6B">
        <w:rPr>
          <w:rStyle w:val="Ohne"/>
          <w:sz w:val="24"/>
          <w:szCs w:val="24"/>
          <w:lang w:val="fr-FR"/>
        </w:rPr>
        <w:t>é</w:t>
      </w:r>
      <w:r w:rsidRPr="00180DAD">
        <w:rPr>
          <w:rStyle w:val="Ohne"/>
          <w:sz w:val="24"/>
          <w:szCs w:val="24"/>
          <w:lang w:val="fr-FR"/>
        </w:rPr>
        <w:t>cits de vie ne date pas seulement du prix Nobel d</w:t>
      </w:r>
      <w:r w:rsidRPr="00580E6B">
        <w:rPr>
          <w:rStyle w:val="Ohne"/>
          <w:sz w:val="24"/>
          <w:szCs w:val="24"/>
          <w:lang w:val="fr-FR"/>
        </w:rPr>
        <w:t>'</w:t>
      </w:r>
      <w:r w:rsidRPr="00180DAD">
        <w:rPr>
          <w:rStyle w:val="Ohne"/>
          <w:sz w:val="24"/>
          <w:szCs w:val="24"/>
          <w:lang w:val="fr-FR"/>
        </w:rPr>
        <w:t>A. Ernaux. Dans le r</w:t>
      </w:r>
      <w:r w:rsidRPr="00580E6B">
        <w:rPr>
          <w:rStyle w:val="Ohne"/>
          <w:sz w:val="24"/>
          <w:szCs w:val="24"/>
          <w:lang w:val="fr-FR"/>
        </w:rPr>
        <w:t>é</w:t>
      </w:r>
      <w:r w:rsidRPr="00180DAD">
        <w:rPr>
          <w:rStyle w:val="Ohne"/>
          <w:sz w:val="24"/>
          <w:szCs w:val="24"/>
          <w:lang w:val="fr-FR"/>
        </w:rPr>
        <w:t xml:space="preserve">cit </w:t>
      </w:r>
      <w:proofErr w:type="spellStart"/>
      <w:r w:rsidRPr="00180DAD">
        <w:rPr>
          <w:rStyle w:val="Ohne"/>
          <w:i/>
          <w:iCs/>
          <w:sz w:val="24"/>
          <w:szCs w:val="24"/>
          <w:lang w:val="fr-FR"/>
        </w:rPr>
        <w:t>autosociobiographique</w:t>
      </w:r>
      <w:proofErr w:type="spellEnd"/>
      <w:r w:rsidRPr="00180DAD">
        <w:rPr>
          <w:rStyle w:val="Ohne"/>
          <w:sz w:val="24"/>
          <w:szCs w:val="24"/>
          <w:lang w:val="fr-FR"/>
        </w:rPr>
        <w:t xml:space="preserve"> contemporain, </w:t>
      </w:r>
      <w:r w:rsidRPr="00580E6B">
        <w:rPr>
          <w:rStyle w:val="Ohne"/>
          <w:sz w:val="24"/>
          <w:szCs w:val="24"/>
          <w:lang w:val="fr-FR"/>
        </w:rPr>
        <w:t>é</w:t>
      </w:r>
      <w:r w:rsidRPr="00180DAD">
        <w:rPr>
          <w:rStyle w:val="Ohne"/>
          <w:sz w:val="24"/>
          <w:szCs w:val="24"/>
          <w:lang w:val="fr-FR"/>
        </w:rPr>
        <w:t>voquer son parcours personnel et ses habitudes d</w:t>
      </w:r>
      <w:r w:rsidRPr="00580E6B">
        <w:rPr>
          <w:rStyle w:val="Ohne"/>
          <w:sz w:val="24"/>
          <w:szCs w:val="24"/>
          <w:lang w:val="fr-FR"/>
        </w:rPr>
        <w:t>é</w:t>
      </w:r>
      <w:r w:rsidRPr="00180DAD">
        <w:rPr>
          <w:rStyle w:val="Ohne"/>
          <w:sz w:val="24"/>
          <w:szCs w:val="24"/>
          <w:lang w:val="fr-FR"/>
        </w:rPr>
        <w:t xml:space="preserve">voile </w:t>
      </w:r>
      <w:r w:rsidRPr="00580E6B">
        <w:rPr>
          <w:rStyle w:val="Ohne"/>
          <w:sz w:val="24"/>
          <w:szCs w:val="24"/>
          <w:lang w:val="fr-FR"/>
        </w:rPr>
        <w:t>é</w:t>
      </w:r>
      <w:r w:rsidRPr="00180DAD">
        <w:rPr>
          <w:rStyle w:val="Ohne"/>
          <w:sz w:val="24"/>
          <w:szCs w:val="24"/>
          <w:lang w:val="fr-FR"/>
        </w:rPr>
        <w:t>galement les normes d</w:t>
      </w:r>
      <w:r w:rsidRPr="00180DAD">
        <w:rPr>
          <w:rStyle w:val="Ohne"/>
          <w:lang w:val="fr-FR"/>
        </w:rPr>
        <w:t>'</w:t>
      </w:r>
      <w:r w:rsidRPr="00180DAD">
        <w:rPr>
          <w:rStyle w:val="Ohne"/>
          <w:sz w:val="24"/>
          <w:szCs w:val="24"/>
          <w:lang w:val="fr-FR"/>
        </w:rPr>
        <w:t>un groupe, les structures hi</w:t>
      </w:r>
      <w:r w:rsidRPr="00580E6B">
        <w:rPr>
          <w:rStyle w:val="Ohne"/>
          <w:sz w:val="24"/>
          <w:szCs w:val="24"/>
          <w:lang w:val="fr-FR"/>
        </w:rPr>
        <w:t>é</w:t>
      </w:r>
      <w:r w:rsidRPr="00180DAD">
        <w:rPr>
          <w:rStyle w:val="Ohne"/>
          <w:sz w:val="24"/>
          <w:szCs w:val="24"/>
          <w:lang w:val="fr-FR"/>
        </w:rPr>
        <w:t>rarchiques de la soci</w:t>
      </w:r>
      <w:r w:rsidRPr="00580E6B">
        <w:rPr>
          <w:rStyle w:val="Ohne"/>
          <w:sz w:val="24"/>
          <w:szCs w:val="24"/>
          <w:lang w:val="fr-FR"/>
        </w:rPr>
        <w:t>é</w:t>
      </w:r>
      <w:r w:rsidRPr="00180DAD">
        <w:rPr>
          <w:rStyle w:val="Ohne"/>
          <w:sz w:val="24"/>
          <w:szCs w:val="24"/>
          <w:lang w:val="fr-FR"/>
        </w:rPr>
        <w:t>t</w:t>
      </w:r>
      <w:r w:rsidRPr="00580E6B">
        <w:rPr>
          <w:rStyle w:val="Ohne"/>
          <w:sz w:val="24"/>
          <w:szCs w:val="24"/>
          <w:lang w:val="fr-FR"/>
        </w:rPr>
        <w:t xml:space="preserve">é </w:t>
      </w:r>
      <w:r w:rsidRPr="00180DAD">
        <w:rPr>
          <w:rStyle w:val="Ohne"/>
          <w:sz w:val="24"/>
          <w:szCs w:val="24"/>
          <w:lang w:val="fr-FR"/>
        </w:rPr>
        <w:t>et le pouvoir d</w:t>
      </w:r>
      <w:r w:rsidRPr="00180DAD">
        <w:rPr>
          <w:rStyle w:val="Ohne"/>
          <w:lang w:val="fr-FR"/>
        </w:rPr>
        <w:t>'</w:t>
      </w:r>
      <w:r w:rsidRPr="00180DAD">
        <w:rPr>
          <w:rStyle w:val="Ohne"/>
          <w:sz w:val="24"/>
          <w:szCs w:val="24"/>
          <w:lang w:val="fr-FR"/>
        </w:rPr>
        <w:t xml:space="preserve">un ordre symbolique. Il est évident que les </w:t>
      </w:r>
      <w:proofErr w:type="spellStart"/>
      <w:r w:rsidRPr="00180DAD">
        <w:rPr>
          <w:rStyle w:val="Ohne"/>
          <w:sz w:val="24"/>
          <w:szCs w:val="24"/>
          <w:lang w:val="fr-FR"/>
        </w:rPr>
        <w:t>autosociobiographies</w:t>
      </w:r>
      <w:proofErr w:type="spellEnd"/>
      <w:r w:rsidRPr="00180DAD">
        <w:rPr>
          <w:rStyle w:val="Ohne"/>
          <w:sz w:val="24"/>
          <w:szCs w:val="24"/>
          <w:lang w:val="fr-FR"/>
        </w:rPr>
        <w:t xml:space="preserve"> s</w:t>
      </w:r>
      <w:r w:rsidRPr="00180DAD">
        <w:rPr>
          <w:rStyle w:val="Ohne"/>
          <w:lang w:val="fr-FR"/>
        </w:rPr>
        <w:t>'</w:t>
      </w:r>
      <w:r w:rsidRPr="00180DAD">
        <w:rPr>
          <w:rStyle w:val="Ohne"/>
          <w:sz w:val="24"/>
          <w:szCs w:val="24"/>
          <w:lang w:val="fr-FR"/>
        </w:rPr>
        <w:t xml:space="preserve">intéressent de près aux expériences de marginalisation et aux superpositions des marges </w:t>
      </w:r>
      <w:proofErr w:type="gramStart"/>
      <w:r w:rsidRPr="00180DAD">
        <w:rPr>
          <w:rStyle w:val="Ohne"/>
          <w:sz w:val="24"/>
          <w:szCs w:val="24"/>
          <w:lang w:val="fr-FR"/>
        </w:rPr>
        <w:t>problématisées:</w:t>
      </w:r>
      <w:proofErr w:type="gramEnd"/>
      <w:r w:rsidRPr="00180DAD">
        <w:rPr>
          <w:rStyle w:val="Ohne"/>
          <w:sz w:val="24"/>
          <w:szCs w:val="24"/>
          <w:lang w:val="fr-FR"/>
        </w:rPr>
        <w:t xml:space="preserve"> les études des milieux </w:t>
      </w:r>
      <w:proofErr w:type="spellStart"/>
      <w:r w:rsidRPr="00180DAD">
        <w:rPr>
          <w:rStyle w:val="Ohne"/>
          <w:i/>
          <w:iCs/>
          <w:sz w:val="24"/>
          <w:szCs w:val="24"/>
          <w:lang w:val="fr-FR"/>
        </w:rPr>
        <w:t>transclasses</w:t>
      </w:r>
      <w:proofErr w:type="spellEnd"/>
      <w:r w:rsidRPr="00180DAD">
        <w:rPr>
          <w:rStyle w:val="Ohne"/>
          <w:sz w:val="24"/>
          <w:szCs w:val="24"/>
          <w:lang w:val="fr-FR"/>
        </w:rPr>
        <w:t xml:space="preserve"> s</w:t>
      </w:r>
      <w:r w:rsidRPr="00180DAD">
        <w:rPr>
          <w:rStyle w:val="Ohne"/>
          <w:lang w:val="fr-FR"/>
        </w:rPr>
        <w:t>'</w:t>
      </w:r>
      <w:r w:rsidRPr="00180DAD">
        <w:rPr>
          <w:rStyle w:val="Ohne"/>
          <w:sz w:val="24"/>
          <w:szCs w:val="24"/>
          <w:lang w:val="fr-FR"/>
        </w:rPr>
        <w:t xml:space="preserve">accompagnent ici de passages </w:t>
      </w:r>
      <w:r w:rsidRPr="00180DAD">
        <w:rPr>
          <w:rStyle w:val="Ohne"/>
          <w:i/>
          <w:iCs/>
          <w:sz w:val="24"/>
          <w:szCs w:val="24"/>
          <w:lang w:val="fr-FR"/>
        </w:rPr>
        <w:t>transgenres</w:t>
      </w:r>
      <w:r w:rsidRPr="00180DAD">
        <w:rPr>
          <w:rStyle w:val="Ohne"/>
          <w:sz w:val="24"/>
          <w:szCs w:val="24"/>
          <w:lang w:val="fr-FR"/>
        </w:rPr>
        <w:t xml:space="preserve"> qui mettent en scène la révolte contre les rapports de genre patriarcaux. C</w:t>
      </w:r>
      <w:r w:rsidRPr="00180DAD">
        <w:rPr>
          <w:rStyle w:val="Ohne"/>
          <w:lang w:val="fr-FR"/>
        </w:rPr>
        <w:t>'</w:t>
      </w:r>
      <w:r w:rsidRPr="00180DAD">
        <w:rPr>
          <w:rStyle w:val="Ohne"/>
          <w:sz w:val="24"/>
          <w:szCs w:val="24"/>
          <w:lang w:val="fr-FR"/>
        </w:rPr>
        <w:t>est précisément le point de départ de cette communication qui – à l'aide d'exemples d</w:t>
      </w:r>
      <w:r w:rsidRPr="00180DAD">
        <w:rPr>
          <w:rStyle w:val="Ohne"/>
          <w:lang w:val="fr-FR"/>
        </w:rPr>
        <w:t>'</w:t>
      </w:r>
      <w:r w:rsidRPr="00180DAD">
        <w:rPr>
          <w:rStyle w:val="Ohne"/>
          <w:sz w:val="24"/>
          <w:szCs w:val="24"/>
          <w:lang w:val="fr-FR"/>
        </w:rPr>
        <w:t xml:space="preserve">A. Ernaux, D. </w:t>
      </w:r>
      <w:proofErr w:type="spellStart"/>
      <w:r w:rsidRPr="00180DAD">
        <w:rPr>
          <w:rStyle w:val="Ohne"/>
          <w:sz w:val="24"/>
          <w:szCs w:val="24"/>
          <w:lang w:val="fr-FR"/>
        </w:rPr>
        <w:t>Eribon</w:t>
      </w:r>
      <w:proofErr w:type="spellEnd"/>
      <w:r w:rsidRPr="00180DAD">
        <w:rPr>
          <w:rStyle w:val="Ohne"/>
          <w:sz w:val="24"/>
          <w:szCs w:val="24"/>
          <w:lang w:val="fr-FR"/>
        </w:rPr>
        <w:t xml:space="preserve"> et E. Louis – abordera la compatibilité des marges en question. Est-il établi que le déclassement social, la stigmatisation sexuelle et le chauvinisme politique sont toujours corrélés de manière </w:t>
      </w:r>
      <w:proofErr w:type="gramStart"/>
      <w:r w:rsidRPr="00180DAD">
        <w:rPr>
          <w:rStyle w:val="Ohne"/>
          <w:sz w:val="24"/>
          <w:szCs w:val="24"/>
          <w:lang w:val="fr-FR"/>
        </w:rPr>
        <w:t>cohérente?</w:t>
      </w:r>
      <w:proofErr w:type="gramEnd"/>
      <w:r w:rsidRPr="00180DAD">
        <w:rPr>
          <w:rStyle w:val="Ohne"/>
          <w:sz w:val="24"/>
          <w:szCs w:val="24"/>
          <w:lang w:val="fr-FR"/>
        </w:rPr>
        <w:t xml:space="preserve"> Et, en outre, une catégorie fréquemment citée comme la </w:t>
      </w:r>
      <w:r w:rsidRPr="00580E6B">
        <w:rPr>
          <w:rStyle w:val="Ohne"/>
          <w:lang w:val="fr-FR"/>
        </w:rPr>
        <w:t>"</w:t>
      </w:r>
      <w:r w:rsidRPr="00180DAD">
        <w:rPr>
          <w:rStyle w:val="Ohne"/>
          <w:sz w:val="24"/>
          <w:szCs w:val="24"/>
          <w:lang w:val="fr-FR"/>
        </w:rPr>
        <w:t>classe</w:t>
      </w:r>
      <w:r w:rsidRPr="00580E6B">
        <w:rPr>
          <w:rStyle w:val="Ohne"/>
          <w:lang w:val="fr-FR"/>
        </w:rPr>
        <w:t>"</w:t>
      </w:r>
      <w:r w:rsidRPr="00180DAD">
        <w:rPr>
          <w:rStyle w:val="Ohne"/>
          <w:sz w:val="24"/>
          <w:szCs w:val="24"/>
          <w:lang w:val="fr-FR"/>
        </w:rPr>
        <w:t xml:space="preserve"> aujourd'hui continue-t-elle à receler des éléments d'explication </w:t>
      </w:r>
      <w:proofErr w:type="gramStart"/>
      <w:r w:rsidRPr="00180DAD">
        <w:rPr>
          <w:rStyle w:val="Ohne"/>
          <w:sz w:val="24"/>
          <w:szCs w:val="24"/>
          <w:lang w:val="fr-FR"/>
        </w:rPr>
        <w:t>précis?</w:t>
      </w:r>
      <w:proofErr w:type="gramEnd"/>
      <w:r w:rsidRPr="00180DAD">
        <w:rPr>
          <w:rStyle w:val="Ohne"/>
          <w:sz w:val="24"/>
          <w:szCs w:val="24"/>
          <w:lang w:val="fr-FR"/>
        </w:rPr>
        <w:t xml:space="preserve"> La question qui s</w:t>
      </w:r>
      <w:r w:rsidRPr="00180DAD">
        <w:rPr>
          <w:rStyle w:val="Ohne"/>
          <w:lang w:val="fr-FR"/>
        </w:rPr>
        <w:t>'</w:t>
      </w:r>
      <w:r w:rsidRPr="00180DAD">
        <w:rPr>
          <w:rStyle w:val="Ohne"/>
          <w:sz w:val="24"/>
          <w:szCs w:val="24"/>
          <w:lang w:val="fr-FR"/>
        </w:rPr>
        <w:t xml:space="preserve">ensuit est de savoir dans quelle mesure le succès récent du genre </w:t>
      </w:r>
      <w:proofErr w:type="spellStart"/>
      <w:r w:rsidRPr="00180DAD">
        <w:rPr>
          <w:rStyle w:val="Ohne"/>
          <w:sz w:val="24"/>
          <w:szCs w:val="24"/>
          <w:lang w:val="fr-FR"/>
        </w:rPr>
        <w:t>autosociobiographique</w:t>
      </w:r>
      <w:proofErr w:type="spellEnd"/>
      <w:r w:rsidRPr="00180DAD">
        <w:rPr>
          <w:rStyle w:val="Ohne"/>
          <w:sz w:val="24"/>
          <w:szCs w:val="24"/>
          <w:lang w:val="fr-FR"/>
        </w:rPr>
        <w:t xml:space="preserve"> se répercute sur son authenticité déterminante. En termes plus directs, de quelle manière peut-on relier la popularité et la </w:t>
      </w:r>
      <w:proofErr w:type="gramStart"/>
      <w:r w:rsidRPr="00180DAD">
        <w:rPr>
          <w:rStyle w:val="Ohne"/>
          <w:sz w:val="24"/>
          <w:szCs w:val="24"/>
          <w:lang w:val="fr-FR"/>
        </w:rPr>
        <w:t>marginalité?</w:t>
      </w:r>
      <w:proofErr w:type="gramEnd"/>
      <w:r w:rsidRPr="00180DAD">
        <w:rPr>
          <w:rStyle w:val="Ohne"/>
          <w:sz w:val="24"/>
          <w:szCs w:val="24"/>
          <w:lang w:val="fr-FR"/>
        </w:rPr>
        <w:t xml:space="preserve"> Et en fin de compte, c</w:t>
      </w:r>
      <w:r w:rsidRPr="00180DAD">
        <w:rPr>
          <w:rStyle w:val="Ohne"/>
          <w:lang w:val="fr-FR"/>
        </w:rPr>
        <w:t>'</w:t>
      </w:r>
      <w:r w:rsidRPr="00180DAD">
        <w:rPr>
          <w:rStyle w:val="Ohne"/>
          <w:sz w:val="24"/>
          <w:szCs w:val="24"/>
          <w:lang w:val="fr-FR"/>
        </w:rPr>
        <w:t>est peut-être l</w:t>
      </w:r>
      <w:r w:rsidRPr="00180DAD">
        <w:rPr>
          <w:rStyle w:val="Ohne"/>
          <w:lang w:val="fr-FR"/>
        </w:rPr>
        <w:t>'</w:t>
      </w:r>
      <w:r w:rsidRPr="00180DAD">
        <w:rPr>
          <w:rStyle w:val="Ohne"/>
          <w:sz w:val="24"/>
          <w:szCs w:val="24"/>
          <w:lang w:val="fr-FR"/>
        </w:rPr>
        <w:t>incommensurabilité de sa créativité littéraire qui met en perspective l</w:t>
      </w:r>
      <w:r w:rsidRPr="00180DAD">
        <w:rPr>
          <w:rStyle w:val="Ohne"/>
          <w:lang w:val="fr-FR"/>
        </w:rPr>
        <w:t>'</w:t>
      </w:r>
      <w:r w:rsidRPr="00180DAD">
        <w:rPr>
          <w:rStyle w:val="Ohne"/>
          <w:sz w:val="24"/>
          <w:szCs w:val="24"/>
          <w:lang w:val="fr-FR"/>
        </w:rPr>
        <w:t xml:space="preserve">engagement sociopolitique des textes </w:t>
      </w:r>
      <w:proofErr w:type="spellStart"/>
      <w:r w:rsidRPr="00180DAD">
        <w:rPr>
          <w:rStyle w:val="Ohne"/>
          <w:sz w:val="24"/>
          <w:szCs w:val="24"/>
          <w:lang w:val="fr-FR"/>
        </w:rPr>
        <w:t>autosociobiographiques</w:t>
      </w:r>
      <w:proofErr w:type="spellEnd"/>
      <w:r w:rsidRPr="00180DAD">
        <w:rPr>
          <w:rStyle w:val="Ohne"/>
          <w:sz w:val="24"/>
          <w:szCs w:val="24"/>
          <w:lang w:val="fr-FR"/>
        </w:rPr>
        <w:t>.</w:t>
      </w:r>
    </w:p>
    <w:p w:rsidR="000A1103" w:rsidRPr="00580E6B" w:rsidRDefault="000A1103"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FR"/>
        </w:rPr>
      </w:pPr>
    </w:p>
    <w:p w:rsidR="00742C21" w:rsidRPr="00580E6B" w:rsidRDefault="00742C21"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FR"/>
        </w:rPr>
      </w:pPr>
    </w:p>
    <w:p w:rsidR="000A1103" w:rsidRPr="00180DAD" w:rsidRDefault="00C9174A" w:rsidP="00180DAD">
      <w:pPr>
        <w:pStyle w:val="HTMLVorformatiert"/>
        <w:keepNext/>
        <w:widowControl/>
        <w:jc w:val="both"/>
        <w:outlineLvl w:val="0"/>
        <w:rPr>
          <w:rStyle w:val="Ohne"/>
          <w:rFonts w:ascii="Times New Roman" w:eastAsia="Times New Roman" w:hAnsi="Times New Roman" w:cs="Times New Roman"/>
          <w:b/>
          <w:bCs/>
          <w:kern w:val="28"/>
          <w:sz w:val="24"/>
          <w:szCs w:val="24"/>
        </w:rPr>
      </w:pPr>
      <w:r w:rsidRPr="00180DAD">
        <w:rPr>
          <w:rStyle w:val="Ohne"/>
          <w:rFonts w:ascii="Times New Roman" w:hAnsi="Times New Roman" w:cs="Times New Roman"/>
          <w:b/>
          <w:bCs/>
          <w:kern w:val="28"/>
          <w:sz w:val="24"/>
          <w:szCs w:val="24"/>
        </w:rPr>
        <w:t xml:space="preserve">Catherine </w:t>
      </w:r>
      <w:proofErr w:type="spellStart"/>
      <w:r w:rsidRPr="00180DAD">
        <w:rPr>
          <w:rStyle w:val="Ohne"/>
          <w:rFonts w:ascii="Times New Roman" w:hAnsi="Times New Roman" w:cs="Times New Roman"/>
          <w:b/>
          <w:bCs/>
          <w:kern w:val="28"/>
          <w:sz w:val="24"/>
          <w:szCs w:val="24"/>
        </w:rPr>
        <w:t>Khordoc</w:t>
      </w:r>
      <w:proofErr w:type="spellEnd"/>
      <w:r w:rsidRPr="00180DAD">
        <w:rPr>
          <w:rStyle w:val="Ohne"/>
          <w:rFonts w:ascii="Times New Roman" w:hAnsi="Times New Roman" w:cs="Times New Roman"/>
          <w:b/>
          <w:bCs/>
          <w:kern w:val="28"/>
          <w:sz w:val="24"/>
          <w:szCs w:val="24"/>
        </w:rPr>
        <w:t xml:space="preserve"> (Ottawa)</w:t>
      </w:r>
    </w:p>
    <w:p w:rsidR="000A1103" w:rsidRPr="00180DAD" w:rsidRDefault="00580E6B" w:rsidP="00180DAD">
      <w:pPr>
        <w:pStyle w:val="TextA"/>
        <w:widowControl/>
        <w:jc w:val="both"/>
        <w:rPr>
          <w:rStyle w:val="Ohne"/>
          <w:sz w:val="18"/>
          <w:szCs w:val="18"/>
          <w14:textOutline w14:w="0" w14:cap="flat" w14:cmpd="sng" w14:algn="ctr">
            <w14:noFill/>
            <w14:prstDash w14:val="solid"/>
            <w14:bevel/>
          </w14:textOutline>
        </w:rPr>
      </w:pPr>
      <w:hyperlink r:id="rId7" w:history="1">
        <w:r w:rsidR="00C9174A" w:rsidRPr="00180DAD">
          <w:rPr>
            <w:rStyle w:val="Hyperlink1"/>
            <w14:textOutline w14:w="0" w14:cap="flat" w14:cmpd="sng" w14:algn="ctr">
              <w14:noFill/>
              <w14:prstDash w14:val="solid"/>
              <w14:bevel/>
            </w14:textOutline>
          </w:rPr>
          <w:t>Catherine.Khordoc@carleton.ca</w:t>
        </w:r>
      </w:hyperlink>
    </w:p>
    <w:p w:rsidR="000A1103" w:rsidRPr="00180DAD" w:rsidRDefault="00C9174A" w:rsidP="00180DAD">
      <w:pPr>
        <w:pStyle w:val="TextA"/>
        <w:widowControl/>
        <w:jc w:val="both"/>
        <w:rPr>
          <w:rStyle w:val="Ohne"/>
          <w:b/>
          <w:bCs/>
          <w:kern w:val="2"/>
          <w:sz w:val="24"/>
          <w:szCs w:val="24"/>
          <w:lang w:val="fr-FR"/>
        </w:rPr>
      </w:pPr>
      <w:r w:rsidRPr="00180DAD">
        <w:rPr>
          <w:rStyle w:val="Ohne"/>
          <w:b/>
          <w:bCs/>
          <w:kern w:val="2"/>
          <w:sz w:val="24"/>
          <w:szCs w:val="24"/>
          <w:lang w:val="fr-FR"/>
        </w:rPr>
        <w:t>Pérégrinations de Dakar à Parc-Ex, en compagnie de Ducharme et Godin dans l'œuvre d'</w:t>
      </w:r>
      <w:proofErr w:type="spellStart"/>
      <w:r w:rsidRPr="00180DAD">
        <w:rPr>
          <w:rStyle w:val="Ohne"/>
          <w:b/>
          <w:bCs/>
          <w:kern w:val="2"/>
          <w:sz w:val="24"/>
          <w:szCs w:val="24"/>
          <w:lang w:val="fr-FR"/>
        </w:rPr>
        <w:t>Ayavi</w:t>
      </w:r>
      <w:proofErr w:type="spellEnd"/>
      <w:r w:rsidRPr="00180DAD">
        <w:rPr>
          <w:rStyle w:val="Ohne"/>
          <w:b/>
          <w:bCs/>
          <w:kern w:val="2"/>
          <w:sz w:val="24"/>
          <w:szCs w:val="24"/>
          <w:lang w:val="fr-FR"/>
        </w:rPr>
        <w:t xml:space="preserve"> Lake</w:t>
      </w:r>
    </w:p>
    <w:p w:rsidR="000A1103" w:rsidRPr="00180DAD" w:rsidRDefault="000A1103" w:rsidP="00180DAD">
      <w:pPr>
        <w:pStyle w:val="TextA"/>
        <w:widowControl/>
        <w:jc w:val="both"/>
        <w:rPr>
          <w:rStyle w:val="Ohne"/>
          <w:b/>
          <w:bCs/>
          <w:kern w:val="2"/>
          <w:sz w:val="24"/>
          <w:szCs w:val="24"/>
          <w:lang w:val="fr-FR"/>
        </w:rPr>
      </w:pPr>
    </w:p>
    <w:p w:rsidR="000A1103" w:rsidRPr="00580E6B" w:rsidRDefault="00C9174A" w:rsidP="00180DAD">
      <w:pPr>
        <w:jc w:val="both"/>
        <w:rPr>
          <w:rStyle w:val="Ohne"/>
          <w:rFonts w:eastAsia="Times New Roman"/>
          <w:color w:val="000000"/>
          <w:u w:color="000000"/>
          <w:lang w:val="fr-FR"/>
          <w14:textOutline w14:w="12700" w14:cap="flat" w14:cmpd="sng" w14:algn="ctr">
            <w14:noFill/>
            <w14:prstDash w14:val="solid"/>
            <w14:miter w14:lim="400000"/>
          </w14:textOutline>
        </w:rPr>
      </w:pPr>
      <w:r w:rsidRPr="00180DAD">
        <w:rPr>
          <w:rStyle w:val="Ohne"/>
          <w:color w:val="000000"/>
          <w:u w:color="000000"/>
          <w:lang w:val="fr-FR"/>
          <w14:textOutline w14:w="12700" w14:cap="flat" w14:cmpd="sng" w14:algn="ctr">
            <w14:noFill/>
            <w14:prstDash w14:val="solid"/>
            <w14:miter w14:lim="400000"/>
          </w14:textOutline>
        </w:rPr>
        <w:t xml:space="preserve">Originaire du Sénégal, l'autrice québécoise </w:t>
      </w:r>
      <w:proofErr w:type="spellStart"/>
      <w:r w:rsidRPr="00180DAD">
        <w:rPr>
          <w:rStyle w:val="Ohne"/>
          <w:color w:val="000000"/>
          <w:u w:color="000000"/>
          <w:lang w:val="fr-FR"/>
          <w14:textOutline w14:w="12700" w14:cap="flat" w14:cmpd="sng" w14:algn="ctr">
            <w14:noFill/>
            <w14:prstDash w14:val="solid"/>
            <w14:miter w14:lim="400000"/>
          </w14:textOutline>
        </w:rPr>
        <w:t>Ayavi</w:t>
      </w:r>
      <w:proofErr w:type="spellEnd"/>
      <w:r w:rsidRPr="00180DAD">
        <w:rPr>
          <w:rStyle w:val="Ohne"/>
          <w:color w:val="000000"/>
          <w:u w:color="000000"/>
          <w:lang w:val="fr-FR"/>
          <w14:textOutline w14:w="12700" w14:cap="flat" w14:cmpd="sng" w14:algn="ctr">
            <w14:noFill/>
            <w14:prstDash w14:val="solid"/>
            <w14:miter w14:lim="400000"/>
          </w14:textOutline>
        </w:rPr>
        <w:t xml:space="preserve"> Lake met en scène le quartier de Parc-Extension, dont le surnom même, Parc-Ex, évoque la marge. Dans les deux textes que Lake a </w:t>
      </w:r>
      <w:proofErr w:type="gramStart"/>
      <w:r w:rsidRPr="00180DAD">
        <w:rPr>
          <w:rStyle w:val="Ohne"/>
          <w:color w:val="000000"/>
          <w:u w:color="000000"/>
          <w:lang w:val="fr-FR"/>
          <w14:textOutline w14:w="12700" w14:cap="flat" w14:cmpd="sng" w14:algn="ctr">
            <w14:noFill/>
            <w14:prstDash w14:val="solid"/>
            <w14:miter w14:lim="400000"/>
          </w14:textOutline>
        </w:rPr>
        <w:t>publié</w:t>
      </w:r>
      <w:proofErr w:type="gramEnd"/>
      <w:r w:rsidRPr="00180DAD">
        <w:rPr>
          <w:rStyle w:val="Ohne"/>
          <w:color w:val="000000"/>
          <w:u w:color="000000"/>
          <w:lang w:val="fr-FR"/>
          <w14:textOutline w14:w="12700" w14:cap="flat" w14:cmpd="sng" w14:algn="ctr">
            <w14:noFill/>
            <w14:prstDash w14:val="solid"/>
            <w14:miter w14:lim="400000"/>
          </w14:textOutline>
        </w:rPr>
        <w:t xml:space="preserve"> à ce jour, </w:t>
      </w:r>
      <w:r w:rsidRPr="00180DAD">
        <w:rPr>
          <w:rStyle w:val="Ohne"/>
          <w:i/>
          <w:iCs/>
          <w:color w:val="000000"/>
          <w:u w:color="000000"/>
          <w:lang w:val="fr-FR"/>
          <w14:textOutline w14:w="12700" w14:cap="flat" w14:cmpd="sng" w14:algn="ctr">
            <w14:noFill/>
            <w14:prstDash w14:val="solid"/>
            <w14:miter w14:lim="400000"/>
          </w14:textOutline>
        </w:rPr>
        <w:t>Le Marabout</w:t>
      </w:r>
      <w:r w:rsidRPr="00180DAD">
        <w:rPr>
          <w:rStyle w:val="Ohne"/>
          <w:color w:val="000000"/>
          <w:u w:color="000000"/>
          <w:lang w:val="fr-FR"/>
          <w14:textOutline w14:w="12700" w14:cap="flat" w14:cmpd="sng" w14:algn="ctr">
            <w14:noFill/>
            <w14:prstDash w14:val="solid"/>
            <w14:miter w14:lim="400000"/>
          </w14:textOutline>
        </w:rPr>
        <w:t xml:space="preserve"> (2019) et </w:t>
      </w:r>
      <w:r w:rsidRPr="00180DAD">
        <w:rPr>
          <w:rStyle w:val="Ohne"/>
          <w:i/>
          <w:iCs/>
          <w:color w:val="000000"/>
          <w:u w:color="000000"/>
          <w:lang w:val="fr-FR"/>
          <w14:textOutline w14:w="12700" w14:cap="flat" w14:cmpd="sng" w14:algn="ctr">
            <w14:noFill/>
            <w14:prstDash w14:val="solid"/>
            <w14:miter w14:lim="400000"/>
          </w14:textOutline>
        </w:rPr>
        <w:t xml:space="preserve">La </w:t>
      </w:r>
      <w:proofErr w:type="spellStart"/>
      <w:r w:rsidRPr="00180DAD">
        <w:rPr>
          <w:rStyle w:val="Ohne"/>
          <w:i/>
          <w:iCs/>
          <w:color w:val="000000"/>
          <w:u w:color="000000"/>
          <w:lang w:val="fr-FR"/>
          <w14:textOutline w14:w="12700" w14:cap="flat" w14:cmpd="sng" w14:algn="ctr">
            <w14:noFill/>
            <w14:prstDash w14:val="solid"/>
            <w14:miter w14:lim="400000"/>
          </w14:textOutline>
        </w:rPr>
        <w:t>Sarzène</w:t>
      </w:r>
      <w:proofErr w:type="spellEnd"/>
      <w:r w:rsidRPr="00180DAD">
        <w:rPr>
          <w:rStyle w:val="Ohne"/>
          <w:color w:val="000000"/>
          <w:u w:color="000000"/>
          <w:lang w:val="fr-FR"/>
          <w14:textOutline w14:w="12700" w14:cap="flat" w14:cmpd="sng" w14:algn="ctr">
            <w14:noFill/>
            <w14:prstDash w14:val="solid"/>
            <w14:miter w14:lim="400000"/>
          </w14:textOutline>
        </w:rPr>
        <w:t xml:space="preserve"> (2022), Parc-Ex, quartier montréalais connu pour la diversité culturelle de ses habitants, est le lieu où se retrouvent exilés, transfuges, marginaux, que ceux-ci soient sénégalais, indiens ou autochtones. Les personnages québécois </w:t>
      </w:r>
      <w:r w:rsidRPr="00580E6B">
        <w:rPr>
          <w:rStyle w:val="Ohne"/>
          <w:color w:val="000000"/>
          <w:u w:color="000000"/>
          <w:lang w:val="fr-FR"/>
          <w14:textOutline w14:w="12700" w14:cap="flat" w14:cmpd="sng" w14:algn="ctr">
            <w14:noFill/>
            <w14:prstDash w14:val="solid"/>
            <w14:miter w14:lim="400000"/>
          </w14:textOutline>
        </w:rPr>
        <w:t>"</w:t>
      </w:r>
      <w:r w:rsidRPr="00180DAD">
        <w:rPr>
          <w:rStyle w:val="Ohne"/>
          <w:color w:val="000000"/>
          <w:u w:color="000000"/>
          <w:lang w:val="fr-FR"/>
          <w14:textOutline w14:w="12700" w14:cap="flat" w14:cmpd="sng" w14:algn="ctr">
            <w14:noFill/>
            <w14:prstDash w14:val="solid"/>
            <w14:miter w14:lim="400000"/>
          </w14:textOutline>
        </w:rPr>
        <w:t>de souche</w:t>
      </w:r>
      <w:r w:rsidRPr="00580E6B">
        <w:rPr>
          <w:rStyle w:val="Ohne"/>
          <w:color w:val="000000"/>
          <w:u w:color="000000"/>
          <w:lang w:val="fr-FR"/>
          <w14:textOutline w14:w="12700" w14:cap="flat" w14:cmpd="sng" w14:algn="ctr">
            <w14:noFill/>
            <w14:prstDash w14:val="solid"/>
            <w14:miter w14:lim="400000"/>
          </w14:textOutline>
        </w:rPr>
        <w:t>"</w:t>
      </w:r>
      <w:r w:rsidRPr="00180DAD">
        <w:rPr>
          <w:rStyle w:val="Ohne"/>
          <w:color w:val="000000"/>
          <w:u w:color="000000"/>
          <w:lang w:val="fr-FR"/>
          <w14:textOutline w14:w="12700" w14:cap="flat" w14:cmpd="sng" w14:algn="ctr">
            <w14:noFill/>
            <w14:prstDash w14:val="solid"/>
            <w14:miter w14:lim="400000"/>
          </w14:textOutline>
        </w:rPr>
        <w:t xml:space="preserve">, représentants de la norme ou du groupe dominant, se trouvent désorientés lorsqu'ils explorent Parc-Ex, attirés, mais perplexes, face à l'exotisme perçu de ce quartier diversifié. Si l'on y rencontre diverses traditions, croyances, modes de vie, cuisines, ainsi que des éléments de sorcellerie et de réalisme magique, les deux textes intègrent aussi des références intertextuelles à des auteurs normatifs comme Réjean Ducharme, Gérald Godin et Serge </w:t>
      </w:r>
      <w:r w:rsidRPr="00180DAD">
        <w:rPr>
          <w:rStyle w:val="Ohne"/>
          <w:color w:val="000000"/>
          <w:u w:color="000000"/>
          <w:lang w:val="fr-FR"/>
          <w14:textOutline w14:w="12700" w14:cap="flat" w14:cmpd="sng" w14:algn="ctr">
            <w14:noFill/>
            <w14:prstDash w14:val="solid"/>
            <w14:miter w14:lim="400000"/>
          </w14:textOutline>
        </w:rPr>
        <w:lastRenderedPageBreak/>
        <w:t>Bouchard. Les personnages issus de l'immigration sont ceux qui réagissent à ces auteurs, contrastant avec les personnages</w:t>
      </w:r>
      <w:r w:rsidRPr="00580E6B">
        <w:rPr>
          <w:rStyle w:val="Ohne"/>
          <w:color w:val="000000"/>
          <w:u w:color="000000"/>
          <w:lang w:val="fr-FR"/>
          <w14:textOutline w14:w="12700" w14:cap="flat" w14:cmpd="sng" w14:algn="ctr">
            <w14:noFill/>
            <w14:prstDash w14:val="solid"/>
            <w14:miter w14:lim="400000"/>
          </w14:textOutline>
        </w:rPr>
        <w:t xml:space="preserve"> "</w:t>
      </w:r>
      <w:r w:rsidRPr="00180DAD">
        <w:rPr>
          <w:rStyle w:val="Ohne"/>
          <w:color w:val="000000"/>
          <w:u w:color="000000"/>
          <w:lang w:val="fr-FR"/>
          <w14:textOutline w14:w="12700" w14:cap="flat" w14:cmpd="sng" w14:algn="ctr">
            <w14:noFill/>
            <w14:prstDash w14:val="solid"/>
            <w14:miter w14:lim="400000"/>
          </w14:textOutline>
        </w:rPr>
        <w:t>de souche</w:t>
      </w:r>
      <w:r w:rsidRPr="00580E6B">
        <w:rPr>
          <w:rStyle w:val="Ohne"/>
          <w:color w:val="000000"/>
          <w:u w:color="000000"/>
          <w:lang w:val="fr-FR"/>
          <w14:textOutline w14:w="12700" w14:cap="flat" w14:cmpd="sng" w14:algn="ctr">
            <w14:noFill/>
            <w14:prstDash w14:val="solid"/>
            <w14:miter w14:lim="400000"/>
          </w14:textOutline>
        </w:rPr>
        <w:t>"</w:t>
      </w:r>
      <w:r w:rsidRPr="00180DAD">
        <w:rPr>
          <w:rStyle w:val="Ohne"/>
          <w:color w:val="000000"/>
          <w:u w:color="000000"/>
          <w:lang w:val="fr-FR"/>
          <w14:textOutline w14:w="12700" w14:cap="flat" w14:cmpd="sng" w14:algn="ctr">
            <w14:noFill/>
            <w14:prstDash w14:val="solid"/>
            <w14:miter w14:lim="400000"/>
          </w14:textOutline>
        </w:rPr>
        <w:t xml:space="preserve"> moins familiers avec cet héritage culturel. Nous aborderons l'étude de Parc-Ex, ses habitants, et les références intertextuelles avec des approches transculturelles et transnationales pour remettre en question les stéréotypes sur l'immigration, l'appartenance et la spécificité culturelle, révélant comment les marges, souvent perçues à tort comme </w:t>
      </w:r>
      <w:r w:rsidRPr="00580E6B">
        <w:rPr>
          <w:rStyle w:val="Ohne"/>
          <w:color w:val="000000"/>
          <w:u w:color="000000"/>
          <w:lang w:val="fr-FR"/>
          <w14:textOutline w14:w="12700" w14:cap="flat" w14:cmpd="sng" w14:algn="ctr">
            <w14:noFill/>
            <w14:prstDash w14:val="solid"/>
            <w14:miter w14:lim="400000"/>
          </w14:textOutline>
        </w:rPr>
        <w:t>"</w:t>
      </w:r>
      <w:r w:rsidRPr="00180DAD">
        <w:rPr>
          <w:rStyle w:val="Ohne"/>
          <w:color w:val="000000"/>
          <w:u w:color="000000"/>
          <w:lang w:val="fr-FR"/>
          <w14:textOutline w14:w="12700" w14:cap="flat" w14:cmpd="sng" w14:algn="ctr">
            <w14:noFill/>
            <w14:prstDash w14:val="solid"/>
            <w14:miter w14:lim="400000"/>
          </w14:textOutline>
        </w:rPr>
        <w:t>marginales</w:t>
      </w:r>
      <w:r w:rsidRPr="00580E6B">
        <w:rPr>
          <w:rStyle w:val="Ohne"/>
          <w:color w:val="000000"/>
          <w:u w:color="000000"/>
          <w:lang w:val="fr-FR"/>
          <w14:textOutline w14:w="12700" w14:cap="flat" w14:cmpd="sng" w14:algn="ctr">
            <w14:noFill/>
            <w14:prstDash w14:val="solid"/>
            <w14:miter w14:lim="400000"/>
          </w14:textOutline>
        </w:rPr>
        <w:t>"</w:t>
      </w:r>
      <w:r w:rsidRPr="00180DAD">
        <w:rPr>
          <w:rStyle w:val="Ohne"/>
          <w:color w:val="000000"/>
          <w:u w:color="000000"/>
          <w:lang w:val="fr-FR"/>
          <w14:textOutline w14:w="12700" w14:cap="flat" w14:cmpd="sng" w14:algn="ctr">
            <w14:noFill/>
            <w14:prstDash w14:val="solid"/>
            <w14:miter w14:lim="400000"/>
          </w14:textOutline>
        </w:rPr>
        <w:t>, peuvent évoquer des notions culturelles universelles.</w:t>
      </w:r>
    </w:p>
    <w:p w:rsidR="000A1103" w:rsidRPr="00180DAD" w:rsidRDefault="000A1103" w:rsidP="00180DAD">
      <w:pPr>
        <w:pStyle w:val="TextA"/>
        <w:widowControl/>
        <w:jc w:val="both"/>
        <w:rPr>
          <w:rStyle w:val="Ohne"/>
          <w:kern w:val="2"/>
          <w:sz w:val="24"/>
          <w:szCs w:val="24"/>
          <w:lang w:val="fr-FR"/>
        </w:rPr>
      </w:pPr>
    </w:p>
    <w:p w:rsidR="000A1103" w:rsidRPr="00180DAD" w:rsidRDefault="00C9174A" w:rsidP="00180DAD">
      <w:pPr>
        <w:pStyle w:val="TextA"/>
        <w:widowControl/>
        <w:ind w:left="283" w:hanging="283"/>
        <w:jc w:val="both"/>
        <w:rPr>
          <w:rStyle w:val="Ohne"/>
          <w:kern w:val="2"/>
        </w:rPr>
      </w:pPr>
      <w:r w:rsidRPr="00580E6B">
        <w:rPr>
          <w:rStyle w:val="Ohne"/>
          <w:kern w:val="2"/>
        </w:rPr>
        <w:t xml:space="preserve">Jay, Paul. 2010. </w:t>
      </w:r>
      <w:r w:rsidRPr="00180DAD">
        <w:rPr>
          <w:rStyle w:val="Ohne"/>
          <w:i/>
          <w:iCs/>
          <w:kern w:val="2"/>
        </w:rPr>
        <w:t>Global Matters: The Transnational Turn in Literary Studies</w:t>
      </w:r>
      <w:r w:rsidRPr="00580E6B">
        <w:rPr>
          <w:rStyle w:val="Ohne"/>
          <w:kern w:val="2"/>
        </w:rPr>
        <w:t>. Ithaca</w:t>
      </w:r>
      <w:r w:rsidR="00180DAD" w:rsidRPr="00580E6B">
        <w:rPr>
          <w:rStyle w:val="Ohne"/>
          <w:kern w:val="2"/>
        </w:rPr>
        <w:t>/</w:t>
      </w:r>
      <w:r w:rsidRPr="00580E6B">
        <w:rPr>
          <w:rStyle w:val="Ohne"/>
          <w:kern w:val="2"/>
        </w:rPr>
        <w:t>London: Cornell University Press.</w:t>
      </w:r>
    </w:p>
    <w:p w:rsidR="000A1103" w:rsidRPr="00180DAD" w:rsidRDefault="00C9174A" w:rsidP="00180DAD">
      <w:pPr>
        <w:pStyle w:val="TextA"/>
        <w:widowControl/>
        <w:ind w:left="283" w:hanging="283"/>
        <w:jc w:val="both"/>
        <w:rPr>
          <w:rStyle w:val="Ohne"/>
          <w:kern w:val="2"/>
        </w:rPr>
      </w:pPr>
      <w:r w:rsidRPr="00580E6B">
        <w:rPr>
          <w:rStyle w:val="Ohne"/>
          <w:kern w:val="2"/>
        </w:rPr>
        <w:t xml:space="preserve"> </w:t>
      </w:r>
      <w:proofErr w:type="spellStart"/>
      <w:r w:rsidRPr="00580E6B">
        <w:rPr>
          <w:rStyle w:val="Ohne"/>
          <w:kern w:val="2"/>
        </w:rPr>
        <w:t>Lionnet</w:t>
      </w:r>
      <w:proofErr w:type="spellEnd"/>
      <w:r w:rsidRPr="00580E6B">
        <w:rPr>
          <w:rStyle w:val="Ohne"/>
          <w:kern w:val="2"/>
        </w:rPr>
        <w:t>, Françoise et Shu-</w:t>
      </w:r>
      <w:proofErr w:type="spellStart"/>
      <w:r w:rsidRPr="00580E6B">
        <w:rPr>
          <w:rStyle w:val="Ohne"/>
          <w:kern w:val="2"/>
        </w:rPr>
        <w:t>mei</w:t>
      </w:r>
      <w:proofErr w:type="spellEnd"/>
      <w:r w:rsidRPr="00580E6B">
        <w:rPr>
          <w:rStyle w:val="Ohne"/>
          <w:kern w:val="2"/>
        </w:rPr>
        <w:t xml:space="preserve">, Shih. eds. 2005. </w:t>
      </w:r>
      <w:r w:rsidRPr="00180DAD">
        <w:rPr>
          <w:rStyle w:val="Ohne"/>
          <w:i/>
          <w:iCs/>
          <w:kern w:val="2"/>
        </w:rPr>
        <w:t xml:space="preserve">Minor </w:t>
      </w:r>
      <w:proofErr w:type="spellStart"/>
      <w:r w:rsidRPr="00180DAD">
        <w:rPr>
          <w:rStyle w:val="Ohne"/>
          <w:i/>
          <w:iCs/>
          <w:kern w:val="2"/>
        </w:rPr>
        <w:t>Translationalism</w:t>
      </w:r>
      <w:proofErr w:type="spellEnd"/>
      <w:r w:rsidRPr="00180DAD">
        <w:rPr>
          <w:rStyle w:val="Ohne"/>
          <w:kern w:val="2"/>
        </w:rPr>
        <w:t>. Durham</w:t>
      </w:r>
      <w:r w:rsidR="00180DAD">
        <w:rPr>
          <w:rStyle w:val="Ohne"/>
          <w:kern w:val="2"/>
        </w:rPr>
        <w:t>/</w:t>
      </w:r>
      <w:r w:rsidRPr="00180DAD">
        <w:rPr>
          <w:rStyle w:val="Ohne"/>
          <w:kern w:val="2"/>
        </w:rPr>
        <w:t xml:space="preserve">London: Duke University Press. </w:t>
      </w:r>
    </w:p>
    <w:p w:rsidR="000A1103" w:rsidRPr="00180DAD" w:rsidRDefault="00C9174A" w:rsidP="00180DAD">
      <w:pPr>
        <w:pStyle w:val="TextA"/>
        <w:widowControl/>
        <w:ind w:left="283" w:hanging="283"/>
        <w:jc w:val="both"/>
        <w:rPr>
          <w:rStyle w:val="Ohne"/>
          <w:kern w:val="2"/>
          <w:lang w:val="fr-FR"/>
        </w:rPr>
      </w:pPr>
      <w:proofErr w:type="spellStart"/>
      <w:r w:rsidRPr="00180DAD">
        <w:rPr>
          <w:rStyle w:val="Ohne"/>
          <w:kern w:val="2"/>
          <w:lang w:val="fr-FR"/>
        </w:rPr>
        <w:t>Messling</w:t>
      </w:r>
      <w:proofErr w:type="spellEnd"/>
      <w:r w:rsidRPr="00180DAD">
        <w:rPr>
          <w:rStyle w:val="Ohne"/>
          <w:kern w:val="2"/>
          <w:lang w:val="fr-FR"/>
        </w:rPr>
        <w:t xml:space="preserve">, Markus. 2023. </w:t>
      </w:r>
      <w:r w:rsidRPr="00180DAD">
        <w:rPr>
          <w:rStyle w:val="Ohne"/>
          <w:i/>
          <w:iCs/>
          <w:kern w:val="2"/>
          <w:lang w:val="fr-FR"/>
        </w:rPr>
        <w:t>L'Universel après l'universalisme. Des littératures francophones du contemporain</w:t>
      </w:r>
      <w:r w:rsidRPr="00180DAD">
        <w:rPr>
          <w:rStyle w:val="Ohne"/>
          <w:kern w:val="2"/>
          <w:lang w:val="fr-FR"/>
        </w:rPr>
        <w:t xml:space="preserve">. </w:t>
      </w:r>
      <w:proofErr w:type="gramStart"/>
      <w:r w:rsidRPr="00180DAD">
        <w:rPr>
          <w:rStyle w:val="Ohne"/>
          <w:kern w:val="2"/>
          <w:lang w:val="fr-FR"/>
        </w:rPr>
        <w:t>Paris:</w:t>
      </w:r>
      <w:proofErr w:type="gramEnd"/>
      <w:r w:rsidRPr="00180DAD">
        <w:rPr>
          <w:rStyle w:val="Ohne"/>
          <w:kern w:val="2"/>
          <w:lang w:val="fr-FR"/>
        </w:rPr>
        <w:t xml:space="preserve"> PUF.</w:t>
      </w:r>
    </w:p>
    <w:p w:rsidR="000A1103" w:rsidRPr="00580E6B" w:rsidRDefault="000A1103" w:rsidP="00180DAD">
      <w:pPr>
        <w:pStyle w:val="TextA"/>
        <w:widowControl/>
        <w:jc w:val="both"/>
        <w:rPr>
          <w:lang w:val="fr-FR"/>
        </w:rPr>
      </w:pPr>
    </w:p>
    <w:p w:rsidR="00742C21" w:rsidRPr="00580E6B" w:rsidRDefault="00742C21" w:rsidP="00180DAD">
      <w:pPr>
        <w:pStyle w:val="TextA"/>
        <w:widowControl/>
        <w:jc w:val="both"/>
        <w:rPr>
          <w:lang w:val="fr-FR"/>
        </w:rPr>
      </w:pPr>
    </w:p>
    <w:p w:rsidR="000A1103" w:rsidRPr="00580E6B" w:rsidRDefault="00C9174A" w:rsidP="00180DAD">
      <w:pPr>
        <w:pStyle w:val="HTMLVorformatiert"/>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Style w:val="Ohne"/>
          <w:rFonts w:ascii="Times New Roman" w:eastAsia="Times New Roman" w:hAnsi="Times New Roman" w:cs="Times New Roman"/>
          <w:b/>
          <w:bCs/>
          <w:kern w:val="28"/>
          <w:sz w:val="24"/>
          <w:szCs w:val="24"/>
          <w:lang w:val="fr-FR"/>
        </w:rPr>
      </w:pPr>
      <w:r w:rsidRPr="00580E6B">
        <w:rPr>
          <w:rStyle w:val="Ohne"/>
          <w:rFonts w:ascii="Times New Roman" w:hAnsi="Times New Roman" w:cs="Times New Roman"/>
          <w:b/>
          <w:bCs/>
          <w:kern w:val="28"/>
          <w:sz w:val="24"/>
          <w:szCs w:val="24"/>
          <w:lang w:val="fr-FR"/>
        </w:rPr>
        <w:t>Stella Lange (Innsbruck)</w:t>
      </w:r>
    </w:p>
    <w:p w:rsidR="000A1103" w:rsidRPr="00580E6B" w:rsidRDefault="00C9174A" w:rsidP="00180D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rFonts w:eastAsia="Times New Roman"/>
          <w:color w:val="0563C1"/>
          <w:u w:val="single" w:color="0563C1"/>
          <w:lang w:val="fr-FR"/>
          <w14:textOutline w14:w="0" w14:cap="flat" w14:cmpd="sng" w14:algn="ctr">
            <w14:noFill/>
            <w14:prstDash w14:val="solid"/>
            <w14:bevel/>
          </w14:textOutline>
        </w:rPr>
      </w:pPr>
      <w:r w:rsidRPr="00580E6B">
        <w:rPr>
          <w:rStyle w:val="Ohne"/>
          <w:color w:val="0563C1"/>
          <w:u w:val="single" w:color="0563C1"/>
          <w:lang w:val="fr-FR"/>
          <w14:textOutline w14:w="0" w14:cap="flat" w14:cmpd="sng" w14:algn="ctr">
            <w14:noFill/>
            <w14:prstDash w14:val="solid"/>
            <w14:bevel/>
          </w14:textOutline>
        </w:rPr>
        <w:t>stella.lange@uibk.ac.at</w:t>
      </w:r>
    </w:p>
    <w:p w:rsidR="000A1103" w:rsidRPr="00580E6B" w:rsidRDefault="00C9174A" w:rsidP="00180DAD">
      <w:pPr>
        <w:pStyle w:val="TextA"/>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Style w:val="Ohne"/>
          <w:b/>
          <w:bCs/>
          <w:kern w:val="28"/>
          <w:sz w:val="24"/>
          <w:szCs w:val="24"/>
          <w:lang w:val="fr-FR"/>
          <w14:textOutline w14:w="0" w14:cap="flat" w14:cmpd="sng" w14:algn="ctr">
            <w14:noFill/>
            <w14:prstDash w14:val="solid"/>
            <w14:bevel/>
          </w14:textOutline>
        </w:rPr>
      </w:pPr>
      <w:r w:rsidRPr="00180DAD">
        <w:rPr>
          <w:rStyle w:val="Ohne"/>
          <w:b/>
          <w:bCs/>
          <w:kern w:val="28"/>
          <w:sz w:val="24"/>
          <w:szCs w:val="24"/>
          <w:lang w:val="fr-FR"/>
          <w14:textOutline w14:w="0" w14:cap="flat" w14:cmpd="sng" w14:algn="ctr">
            <w14:noFill/>
            <w14:prstDash w14:val="solid"/>
            <w14:bevel/>
          </w14:textOutline>
        </w:rPr>
        <w:t xml:space="preserve">Interférences entre les </w:t>
      </w:r>
      <w:r w:rsidRPr="00580E6B">
        <w:rPr>
          <w:rStyle w:val="Ohne"/>
          <w:b/>
          <w:bCs/>
          <w:kern w:val="28"/>
          <w:sz w:val="24"/>
          <w:szCs w:val="24"/>
          <w:lang w:val="fr-FR"/>
          <w14:textOutline w14:w="0" w14:cap="flat" w14:cmpd="sng" w14:algn="ctr">
            <w14:noFill/>
            <w14:prstDash w14:val="solid"/>
            <w14:bevel/>
          </w14:textOutline>
        </w:rPr>
        <w:t>"</w:t>
      </w:r>
      <w:r w:rsidRPr="00180DAD">
        <w:rPr>
          <w:rStyle w:val="Ohne"/>
          <w:b/>
          <w:bCs/>
          <w:kern w:val="28"/>
          <w:sz w:val="24"/>
          <w:szCs w:val="24"/>
          <w:lang w:val="fr-FR"/>
          <w14:textOutline w14:w="0" w14:cap="flat" w14:cmpd="sng" w14:algn="ctr">
            <w14:noFill/>
            <w14:prstDash w14:val="solid"/>
            <w14:bevel/>
          </w14:textOutline>
        </w:rPr>
        <w:t>marges sociales</w:t>
      </w:r>
      <w:r w:rsidRPr="00580E6B">
        <w:rPr>
          <w:rStyle w:val="Ohne"/>
          <w:b/>
          <w:bCs/>
          <w:kern w:val="28"/>
          <w:sz w:val="24"/>
          <w:szCs w:val="24"/>
          <w:lang w:val="fr-FR"/>
          <w14:textOutline w14:w="0" w14:cap="flat" w14:cmpd="sng" w14:algn="ctr">
            <w14:noFill/>
            <w14:prstDash w14:val="solid"/>
            <w14:bevel/>
          </w14:textOutline>
        </w:rPr>
        <w:t>"</w:t>
      </w:r>
      <w:r w:rsidRPr="00180DAD">
        <w:rPr>
          <w:rStyle w:val="Ohne"/>
          <w:b/>
          <w:bCs/>
          <w:kern w:val="28"/>
          <w:sz w:val="24"/>
          <w:szCs w:val="24"/>
          <w:lang w:val="fr-FR"/>
          <w14:textOutline w14:w="0" w14:cap="flat" w14:cmpd="sng" w14:algn="ctr">
            <w14:noFill/>
            <w14:prstDash w14:val="solid"/>
            <w14:bevel/>
          </w14:textOutline>
        </w:rPr>
        <w:t xml:space="preserve"> et le </w:t>
      </w:r>
      <w:r w:rsidRPr="00580E6B">
        <w:rPr>
          <w:rStyle w:val="Ohne"/>
          <w:b/>
          <w:bCs/>
          <w:kern w:val="28"/>
          <w:sz w:val="24"/>
          <w:szCs w:val="24"/>
          <w:lang w:val="fr-FR"/>
          <w14:textOutline w14:w="0" w14:cap="flat" w14:cmpd="sng" w14:algn="ctr">
            <w14:noFill/>
            <w14:prstDash w14:val="solid"/>
            <w14:bevel/>
          </w14:textOutline>
        </w:rPr>
        <w:t>"</w:t>
      </w:r>
      <w:r w:rsidRPr="00180DAD">
        <w:rPr>
          <w:rStyle w:val="Ohne"/>
          <w:b/>
          <w:bCs/>
          <w:kern w:val="28"/>
          <w:sz w:val="24"/>
          <w:szCs w:val="24"/>
          <w:lang w:val="fr-FR"/>
          <w14:textOutline w14:w="0" w14:cap="flat" w14:cmpd="sng" w14:algn="ctr">
            <w14:noFill/>
            <w14:prstDash w14:val="solid"/>
            <w14:bevel/>
          </w14:textOutline>
        </w:rPr>
        <w:t>centre</w:t>
      </w:r>
      <w:r w:rsidRPr="00580E6B">
        <w:rPr>
          <w:rStyle w:val="Ohne"/>
          <w:b/>
          <w:bCs/>
          <w:kern w:val="28"/>
          <w:sz w:val="24"/>
          <w:szCs w:val="24"/>
          <w:lang w:val="fr-FR"/>
          <w14:textOutline w14:w="0" w14:cap="flat" w14:cmpd="sng" w14:algn="ctr">
            <w14:noFill/>
            <w14:prstDash w14:val="solid"/>
            <w14:bevel/>
          </w14:textOutline>
        </w:rPr>
        <w:t>"</w:t>
      </w:r>
      <w:r w:rsidRPr="00180DAD">
        <w:rPr>
          <w:rStyle w:val="Ohne"/>
          <w:b/>
          <w:bCs/>
          <w:kern w:val="28"/>
          <w:sz w:val="24"/>
          <w:szCs w:val="24"/>
          <w:lang w:val="fr-FR"/>
          <w14:textOutline w14:w="0" w14:cap="flat" w14:cmpd="sng" w14:algn="ctr">
            <w14:noFill/>
            <w14:prstDash w14:val="solid"/>
            <w14:bevel/>
          </w14:textOutline>
        </w:rPr>
        <w:t xml:space="preserve">. </w:t>
      </w:r>
      <w:r w:rsidRPr="00180DAD">
        <w:rPr>
          <w:rStyle w:val="Ohne"/>
          <w:b/>
          <w:bCs/>
          <w:i/>
          <w:iCs/>
          <w:kern w:val="28"/>
          <w:sz w:val="24"/>
          <w:szCs w:val="24"/>
          <w:lang w:val="fr-FR"/>
          <w14:textOutline w14:w="0" w14:cap="flat" w14:cmpd="sng" w14:algn="ctr">
            <w14:noFill/>
            <w14:prstDash w14:val="solid"/>
            <w14:bevel/>
          </w14:textOutline>
        </w:rPr>
        <w:t>Inch'Allah Dimanche</w:t>
      </w:r>
      <w:r w:rsidRPr="00180DAD">
        <w:rPr>
          <w:rStyle w:val="Ohne"/>
          <w:b/>
          <w:bCs/>
          <w:kern w:val="28"/>
          <w:sz w:val="24"/>
          <w:szCs w:val="24"/>
          <w:lang w:val="fr-FR"/>
          <w14:textOutline w14:w="0" w14:cap="flat" w14:cmpd="sng" w14:algn="ctr">
            <w14:noFill/>
            <w14:prstDash w14:val="solid"/>
            <w14:bevel/>
          </w14:textOutline>
        </w:rPr>
        <w:t xml:space="preserve"> de Yamina </w:t>
      </w:r>
      <w:proofErr w:type="spellStart"/>
      <w:r w:rsidRPr="00180DAD">
        <w:rPr>
          <w:rStyle w:val="Ohne"/>
          <w:b/>
          <w:bCs/>
          <w:kern w:val="28"/>
          <w:sz w:val="24"/>
          <w:szCs w:val="24"/>
          <w:lang w:val="fr-FR"/>
          <w14:textOutline w14:w="0" w14:cap="flat" w14:cmpd="sng" w14:algn="ctr">
            <w14:noFill/>
            <w14:prstDash w14:val="solid"/>
            <w14:bevel/>
          </w14:textOutline>
        </w:rPr>
        <w:t>Benguigui</w:t>
      </w:r>
      <w:proofErr w:type="spellEnd"/>
      <w:r w:rsidRPr="00180DAD">
        <w:rPr>
          <w:rStyle w:val="Ohne"/>
          <w:b/>
          <w:bCs/>
          <w:kern w:val="28"/>
          <w:sz w:val="24"/>
          <w:szCs w:val="24"/>
          <w:lang w:val="fr-FR"/>
          <w14:textOutline w14:w="0" w14:cap="flat" w14:cmpd="sng" w14:algn="ctr">
            <w14:noFill/>
            <w14:prstDash w14:val="solid"/>
            <w14:bevel/>
          </w14:textOutline>
        </w:rPr>
        <w:t xml:space="preserve"> et </w:t>
      </w:r>
      <w:r w:rsidRPr="00180DAD">
        <w:rPr>
          <w:rStyle w:val="Ohne"/>
          <w:b/>
          <w:bCs/>
          <w:i/>
          <w:iCs/>
          <w:kern w:val="28"/>
          <w:sz w:val="24"/>
          <w:szCs w:val="24"/>
          <w:lang w:val="fr-FR"/>
          <w14:textOutline w14:w="0" w14:cap="flat" w14:cmpd="sng" w14:algn="ctr">
            <w14:noFill/>
            <w14:prstDash w14:val="solid"/>
            <w14:bevel/>
          </w14:textOutline>
        </w:rPr>
        <w:t>Fatima</w:t>
      </w:r>
      <w:r w:rsidRPr="00180DAD">
        <w:rPr>
          <w:rStyle w:val="Ohne"/>
          <w:b/>
          <w:bCs/>
          <w:kern w:val="28"/>
          <w:sz w:val="24"/>
          <w:szCs w:val="24"/>
          <w:lang w:val="fr-FR"/>
          <w14:textOutline w14:w="0" w14:cap="flat" w14:cmpd="sng" w14:algn="ctr">
            <w14:noFill/>
            <w14:prstDash w14:val="solid"/>
            <w14:bevel/>
          </w14:textOutline>
        </w:rPr>
        <w:t xml:space="preserve"> de Philippe Faucon</w:t>
      </w:r>
    </w:p>
    <w:p w:rsidR="000A1103" w:rsidRPr="00180DAD" w:rsidRDefault="000A1103" w:rsidP="00180D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rFonts w:eastAsia="Times New Roman"/>
          <w:color w:val="0563C1"/>
          <w:u w:val="single" w:color="0563C1"/>
          <w:lang w:val="fr-FR"/>
          <w14:textOutline w14:w="0" w14:cap="flat" w14:cmpd="sng" w14:algn="ctr">
            <w14:noFill/>
            <w14:prstDash w14:val="solid"/>
            <w14:bevel/>
          </w14:textOutline>
        </w:rPr>
      </w:pPr>
    </w:p>
    <w:p w:rsidR="000A1103" w:rsidRPr="00180DAD"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sz w:val="24"/>
          <w:szCs w:val="24"/>
          <w:lang w:val="fr-FR"/>
        </w:rPr>
      </w:pPr>
      <w:r w:rsidRPr="00180DAD">
        <w:rPr>
          <w:rStyle w:val="Ohne"/>
          <w:sz w:val="24"/>
          <w:szCs w:val="24"/>
          <w:lang w:val="fr-FR"/>
        </w:rPr>
        <w:t>Exemples du cinéma postcolonial et accentué (</w:t>
      </w:r>
      <w:proofErr w:type="spellStart"/>
      <w:r w:rsidRPr="00180DAD">
        <w:rPr>
          <w:rStyle w:val="Ohne"/>
          <w:sz w:val="24"/>
          <w:szCs w:val="24"/>
          <w:lang w:val="fr-FR"/>
        </w:rPr>
        <w:t>Naficy</w:t>
      </w:r>
      <w:proofErr w:type="spellEnd"/>
      <w:r w:rsidRPr="00180DAD">
        <w:rPr>
          <w:rStyle w:val="Ohne"/>
          <w:sz w:val="24"/>
          <w:szCs w:val="24"/>
          <w:lang w:val="fr-FR"/>
        </w:rPr>
        <w:t xml:space="preserve"> 2001), </w:t>
      </w:r>
      <w:r w:rsidRPr="00180DAD">
        <w:rPr>
          <w:rStyle w:val="Ohne"/>
          <w:i/>
          <w:iCs/>
          <w:sz w:val="24"/>
          <w:szCs w:val="24"/>
          <w:lang w:val="fr-FR"/>
        </w:rPr>
        <w:t>Inch</w:t>
      </w:r>
      <w:r w:rsidRPr="00180DAD">
        <w:rPr>
          <w:sz w:val="24"/>
          <w:szCs w:val="24"/>
          <w:lang w:val="fr-FR"/>
        </w:rPr>
        <w:t>'</w:t>
      </w:r>
      <w:r w:rsidRPr="00180DAD">
        <w:rPr>
          <w:rStyle w:val="Ohne"/>
          <w:i/>
          <w:iCs/>
          <w:sz w:val="24"/>
          <w:szCs w:val="24"/>
          <w:lang w:val="fr-FR"/>
        </w:rPr>
        <w:t>Allah Dimanche</w:t>
      </w:r>
      <w:r w:rsidRPr="00180DAD">
        <w:rPr>
          <w:rStyle w:val="Ohne"/>
          <w:sz w:val="24"/>
          <w:szCs w:val="24"/>
          <w:lang w:val="fr-FR"/>
        </w:rPr>
        <w:t xml:space="preserve"> (2001) de Yamina </w:t>
      </w:r>
      <w:proofErr w:type="spellStart"/>
      <w:r w:rsidRPr="00180DAD">
        <w:rPr>
          <w:rStyle w:val="Ohne"/>
          <w:sz w:val="24"/>
          <w:szCs w:val="24"/>
          <w:lang w:val="fr-FR"/>
        </w:rPr>
        <w:t>Benguigui</w:t>
      </w:r>
      <w:proofErr w:type="spellEnd"/>
      <w:r w:rsidRPr="00180DAD">
        <w:rPr>
          <w:rStyle w:val="Ohne"/>
          <w:sz w:val="24"/>
          <w:szCs w:val="24"/>
          <w:lang w:val="fr-FR"/>
        </w:rPr>
        <w:t xml:space="preserve"> et </w:t>
      </w:r>
      <w:r w:rsidRPr="00180DAD">
        <w:rPr>
          <w:rStyle w:val="Ohne"/>
          <w:i/>
          <w:iCs/>
          <w:sz w:val="24"/>
          <w:szCs w:val="24"/>
          <w:lang w:val="fr-FR"/>
        </w:rPr>
        <w:t>Fatima</w:t>
      </w:r>
      <w:r w:rsidRPr="00180DAD">
        <w:rPr>
          <w:rStyle w:val="Ohne"/>
          <w:sz w:val="24"/>
          <w:szCs w:val="24"/>
          <w:lang w:val="fr-FR"/>
        </w:rPr>
        <w:t xml:space="preserve"> (2015) de Philippe Faucon racontent tous deux l'histoire de femmes maghrébines mariées à qui la loi du regroupement familial (1974) permet de suivre leurs maris en France. Alors que </w:t>
      </w:r>
      <w:proofErr w:type="spellStart"/>
      <w:r w:rsidRPr="00180DAD">
        <w:rPr>
          <w:rStyle w:val="Ohne"/>
          <w:sz w:val="24"/>
          <w:szCs w:val="24"/>
          <w:lang w:val="fr-FR"/>
        </w:rPr>
        <w:t>Zouina</w:t>
      </w:r>
      <w:proofErr w:type="spellEnd"/>
      <w:r w:rsidRPr="00180DAD">
        <w:rPr>
          <w:rStyle w:val="Ohne"/>
          <w:sz w:val="24"/>
          <w:szCs w:val="24"/>
          <w:lang w:val="fr-FR"/>
        </w:rPr>
        <w:t xml:space="preserve"> doit quitter l'Algérie dès les années 1970 avec sa belle-mère religieuse et conservatrice et ses enfants en bas âge pour suivre son mari à Saint-Quentin après plus de dix ans, Fatima, environ 20 ans après l'immigration avec son mari en France, apparaît comme femme de ménage séparée et seule à Paris, qui fait tout pour faire vivre ses deux filles, Souad, une adolescente rebelle, et l</w:t>
      </w:r>
      <w:r w:rsidRPr="00180DAD">
        <w:rPr>
          <w:sz w:val="24"/>
          <w:szCs w:val="24"/>
          <w:lang w:val="fr-FR"/>
        </w:rPr>
        <w:t>'</w:t>
      </w:r>
      <w:r w:rsidRPr="00180DAD">
        <w:rPr>
          <w:rStyle w:val="Ohne"/>
          <w:sz w:val="24"/>
          <w:szCs w:val="24"/>
          <w:lang w:val="fr-FR"/>
        </w:rPr>
        <w:t xml:space="preserve">ainée Nesrine, une étudiante ambitieuse. Le quotidien de </w:t>
      </w:r>
      <w:proofErr w:type="spellStart"/>
      <w:r w:rsidRPr="00180DAD">
        <w:rPr>
          <w:rStyle w:val="Ohne"/>
          <w:sz w:val="24"/>
          <w:szCs w:val="24"/>
          <w:lang w:val="fr-FR"/>
        </w:rPr>
        <w:t>Zouina</w:t>
      </w:r>
      <w:proofErr w:type="spellEnd"/>
      <w:r w:rsidRPr="00180DAD">
        <w:rPr>
          <w:rStyle w:val="Ohne"/>
          <w:sz w:val="24"/>
          <w:szCs w:val="24"/>
          <w:lang w:val="fr-FR"/>
        </w:rPr>
        <w:t xml:space="preserve"> et Fatima est marqué par la pauvreté, l'oppression patriarcale, le racisme et l</w:t>
      </w:r>
      <w:r w:rsidRPr="00180DAD">
        <w:rPr>
          <w:sz w:val="24"/>
          <w:szCs w:val="24"/>
          <w:lang w:val="fr-FR"/>
        </w:rPr>
        <w:t>'</w:t>
      </w:r>
      <w:r w:rsidRPr="00180DAD">
        <w:rPr>
          <w:rStyle w:val="Ohne"/>
          <w:sz w:val="24"/>
          <w:szCs w:val="24"/>
          <w:lang w:val="fr-FR"/>
        </w:rPr>
        <w:t xml:space="preserve">invisibilité politique et sociale. Dans quelle mesure le dire et le faire marginaux de </w:t>
      </w:r>
      <w:proofErr w:type="spellStart"/>
      <w:r w:rsidRPr="00180DAD">
        <w:rPr>
          <w:rStyle w:val="Ohne"/>
          <w:sz w:val="24"/>
          <w:szCs w:val="24"/>
          <w:lang w:val="fr-FR"/>
        </w:rPr>
        <w:t>Zouina</w:t>
      </w:r>
      <w:proofErr w:type="spellEnd"/>
      <w:r w:rsidRPr="00180DAD">
        <w:rPr>
          <w:rStyle w:val="Ohne"/>
          <w:sz w:val="24"/>
          <w:szCs w:val="24"/>
          <w:lang w:val="fr-FR"/>
        </w:rPr>
        <w:t xml:space="preserve"> et Fatima, ainsi que ceux de leurs enfants, exercent-ils une influence sur le </w:t>
      </w:r>
      <w:r w:rsidRPr="00580E6B">
        <w:rPr>
          <w:rStyle w:val="Ohne"/>
          <w:sz w:val="24"/>
          <w:szCs w:val="24"/>
          <w:lang w:val="fr-FR"/>
        </w:rPr>
        <w:t>"</w:t>
      </w:r>
      <w:r w:rsidRPr="00180DAD">
        <w:rPr>
          <w:rStyle w:val="Ohne"/>
          <w:sz w:val="24"/>
          <w:szCs w:val="24"/>
          <w:lang w:val="fr-FR"/>
        </w:rPr>
        <w:t>centre</w:t>
      </w:r>
      <w:proofErr w:type="gramStart"/>
      <w:r w:rsidRPr="00580E6B">
        <w:rPr>
          <w:rStyle w:val="Ohne"/>
          <w:sz w:val="24"/>
          <w:szCs w:val="24"/>
          <w:lang w:val="fr-FR"/>
        </w:rPr>
        <w:t>"</w:t>
      </w:r>
      <w:r w:rsidRPr="00180DAD">
        <w:rPr>
          <w:rStyle w:val="Ohne"/>
          <w:sz w:val="24"/>
          <w:szCs w:val="24"/>
          <w:lang w:val="fr-FR"/>
        </w:rPr>
        <w:t>?</w:t>
      </w:r>
      <w:proofErr w:type="gramEnd"/>
      <w:r w:rsidRPr="00180DAD">
        <w:rPr>
          <w:rStyle w:val="Ohne"/>
          <w:sz w:val="24"/>
          <w:szCs w:val="24"/>
          <w:lang w:val="fr-FR"/>
        </w:rPr>
        <w:t xml:space="preserve"> La représentation des positions féminines précaires et rebelles attire-t-elle par exemple l'attention sur une précarisation qui dépasse le cadre de la société (</w:t>
      </w:r>
      <w:proofErr w:type="spellStart"/>
      <w:r w:rsidRPr="00180DAD">
        <w:rPr>
          <w:rStyle w:val="Ohne"/>
          <w:sz w:val="24"/>
          <w:szCs w:val="24"/>
          <w:lang w:val="fr-FR"/>
        </w:rPr>
        <w:t>Marchart</w:t>
      </w:r>
      <w:proofErr w:type="spellEnd"/>
      <w:r w:rsidRPr="00180DAD">
        <w:rPr>
          <w:rStyle w:val="Ohne"/>
          <w:sz w:val="24"/>
          <w:szCs w:val="24"/>
          <w:lang w:val="fr-FR"/>
        </w:rPr>
        <w:t xml:space="preserve"> 2013</w:t>
      </w:r>
      <w:proofErr w:type="gramStart"/>
      <w:r w:rsidRPr="00180DAD">
        <w:rPr>
          <w:rStyle w:val="Ohne"/>
          <w:sz w:val="24"/>
          <w:szCs w:val="24"/>
          <w:lang w:val="fr-FR"/>
        </w:rPr>
        <w:t>)?</w:t>
      </w:r>
      <w:proofErr w:type="gramEnd"/>
      <w:r w:rsidRPr="00180DAD">
        <w:rPr>
          <w:rStyle w:val="Ohne"/>
          <w:sz w:val="24"/>
          <w:szCs w:val="24"/>
          <w:lang w:val="fr-FR"/>
        </w:rPr>
        <w:t xml:space="preserve"> Ou les deux films anticipent-ils une société post-migratoire dans laquelle des positions autrefois dichotomiques se rapprochent généralement (</w:t>
      </w:r>
      <w:proofErr w:type="spellStart"/>
      <w:r w:rsidRPr="00180DAD">
        <w:rPr>
          <w:rStyle w:val="Ohne"/>
          <w:sz w:val="24"/>
          <w:szCs w:val="24"/>
          <w:lang w:val="fr-FR"/>
        </w:rPr>
        <w:t>Foroutan</w:t>
      </w:r>
      <w:proofErr w:type="spellEnd"/>
      <w:r w:rsidRPr="00180DAD">
        <w:rPr>
          <w:rStyle w:val="Ohne"/>
          <w:sz w:val="24"/>
          <w:szCs w:val="24"/>
          <w:lang w:val="fr-FR"/>
        </w:rPr>
        <w:t xml:space="preserve"> et al. 2018</w:t>
      </w:r>
      <w:proofErr w:type="gramStart"/>
      <w:r w:rsidRPr="00180DAD">
        <w:rPr>
          <w:rStyle w:val="Ohne"/>
          <w:sz w:val="24"/>
          <w:szCs w:val="24"/>
          <w:lang w:val="fr-FR"/>
        </w:rPr>
        <w:t>)?</w:t>
      </w:r>
      <w:proofErr w:type="gramEnd"/>
      <w:r w:rsidRPr="00180DAD">
        <w:rPr>
          <w:rStyle w:val="Ohne"/>
          <w:sz w:val="24"/>
          <w:szCs w:val="24"/>
          <w:lang w:val="fr-FR"/>
        </w:rPr>
        <w:t xml:space="preserve"> Et si les différentes positions apparaissent comme mobiles, dans quelle mesure cela s'exprime-t-il également sur le plan </w:t>
      </w:r>
      <w:proofErr w:type="gramStart"/>
      <w:r w:rsidRPr="00180DAD">
        <w:rPr>
          <w:rStyle w:val="Ohne"/>
          <w:sz w:val="24"/>
          <w:szCs w:val="24"/>
          <w:lang w:val="fr-FR"/>
        </w:rPr>
        <w:t>esthétique?</w:t>
      </w:r>
      <w:proofErr w:type="gramEnd"/>
    </w:p>
    <w:p w:rsidR="000A1103" w:rsidRPr="00180DAD" w:rsidRDefault="000A1103"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sz w:val="24"/>
          <w:szCs w:val="24"/>
          <w:lang w:val="fr-FR"/>
        </w:rPr>
      </w:pPr>
    </w:p>
    <w:p w:rsidR="000A1103" w:rsidRPr="00580E6B"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Style w:val="Ohne"/>
          <w:lang w:val="de-DE"/>
        </w:rPr>
      </w:pPr>
      <w:proofErr w:type="spellStart"/>
      <w:r w:rsidRPr="00580E6B">
        <w:rPr>
          <w:rStyle w:val="Ohne"/>
          <w:lang w:val="fr-FR"/>
        </w:rPr>
        <w:t>Foroutan</w:t>
      </w:r>
      <w:proofErr w:type="spellEnd"/>
      <w:r w:rsidRPr="00580E6B">
        <w:rPr>
          <w:rStyle w:val="Ohne"/>
          <w:lang w:val="fr-FR"/>
        </w:rPr>
        <w:t xml:space="preserve">, </w:t>
      </w:r>
      <w:proofErr w:type="spellStart"/>
      <w:r w:rsidRPr="00580E6B">
        <w:rPr>
          <w:rStyle w:val="Ohne"/>
          <w:lang w:val="fr-FR"/>
        </w:rPr>
        <w:t>Naika</w:t>
      </w:r>
      <w:proofErr w:type="spellEnd"/>
      <w:r w:rsidR="00580E6B" w:rsidRPr="00580E6B">
        <w:rPr>
          <w:rStyle w:val="Ohne"/>
          <w:lang w:val="fr-FR"/>
        </w:rPr>
        <w:t xml:space="preserve"> et al. </w:t>
      </w:r>
      <w:r w:rsidRPr="00580E6B">
        <w:rPr>
          <w:rStyle w:val="Ohne"/>
          <w:lang w:val="fr-FR"/>
        </w:rPr>
        <w:t>(</w:t>
      </w:r>
      <w:proofErr w:type="spellStart"/>
      <w:proofErr w:type="gramStart"/>
      <w:r w:rsidRPr="00580E6B">
        <w:rPr>
          <w:rStyle w:val="Ohne"/>
          <w:lang w:val="fr-FR"/>
        </w:rPr>
        <w:t>eds</w:t>
      </w:r>
      <w:proofErr w:type="spellEnd"/>
      <w:proofErr w:type="gramEnd"/>
      <w:r w:rsidRPr="00580E6B">
        <w:rPr>
          <w:rStyle w:val="Ohne"/>
          <w:lang w:val="fr-FR"/>
        </w:rPr>
        <w:t>.).</w:t>
      </w:r>
      <w:r w:rsidR="00180DAD" w:rsidRPr="00580E6B">
        <w:rPr>
          <w:rStyle w:val="Ohne"/>
          <w:lang w:val="fr-FR"/>
        </w:rPr>
        <w:t>2018.</w:t>
      </w:r>
      <w:r w:rsidRPr="00580E6B">
        <w:rPr>
          <w:rStyle w:val="Ohne"/>
          <w:lang w:val="fr-FR"/>
        </w:rPr>
        <w:t xml:space="preserve"> </w:t>
      </w:r>
      <w:r w:rsidRPr="00180DAD">
        <w:rPr>
          <w:rStyle w:val="Ohne"/>
          <w:i/>
          <w:iCs/>
          <w:lang w:val="de-DE"/>
        </w:rPr>
        <w:t>Postmigrantische Perspektiven. Ordnungssysteme, Repräsentationen, Kritik.</w:t>
      </w:r>
      <w:r w:rsidRPr="00180DAD">
        <w:rPr>
          <w:rStyle w:val="Ohne"/>
          <w:lang w:val="de-DE"/>
        </w:rPr>
        <w:t xml:space="preserve"> Frankfurt</w:t>
      </w:r>
      <w:r w:rsidR="00742C21" w:rsidRPr="00180DAD">
        <w:rPr>
          <w:rStyle w:val="Ohne"/>
          <w:lang w:val="de-DE"/>
        </w:rPr>
        <w:t xml:space="preserve"> am Main</w:t>
      </w:r>
      <w:r w:rsidRPr="00180DAD">
        <w:rPr>
          <w:rStyle w:val="Ohne"/>
          <w:lang w:val="de-DE"/>
        </w:rPr>
        <w:t>/New York: Campus.</w:t>
      </w:r>
    </w:p>
    <w:p w:rsidR="000A1103" w:rsidRPr="00180DAD"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Style w:val="Ohne"/>
        </w:rPr>
      </w:pPr>
      <w:proofErr w:type="spellStart"/>
      <w:r w:rsidRPr="00580E6B">
        <w:rPr>
          <w:rStyle w:val="Ohne"/>
          <w:lang w:val="de-DE"/>
        </w:rPr>
        <w:t>Marchart</w:t>
      </w:r>
      <w:proofErr w:type="spellEnd"/>
      <w:r w:rsidRPr="00580E6B">
        <w:rPr>
          <w:rStyle w:val="Ohne"/>
          <w:lang w:val="de-DE"/>
        </w:rPr>
        <w:t>, Oliver</w:t>
      </w:r>
      <w:r w:rsidR="00180DAD" w:rsidRPr="00580E6B">
        <w:rPr>
          <w:rStyle w:val="Ohne"/>
          <w:lang w:val="de-DE"/>
        </w:rPr>
        <w:t xml:space="preserve"> (</w:t>
      </w:r>
      <w:proofErr w:type="spellStart"/>
      <w:r w:rsidR="00180DAD" w:rsidRPr="00580E6B">
        <w:rPr>
          <w:rStyle w:val="Ohne"/>
          <w:lang w:val="de-DE"/>
        </w:rPr>
        <w:t>ed</w:t>
      </w:r>
      <w:proofErr w:type="spellEnd"/>
      <w:r w:rsidR="00180DAD" w:rsidRPr="00580E6B">
        <w:rPr>
          <w:rStyle w:val="Ohne"/>
          <w:lang w:val="de-DE"/>
        </w:rPr>
        <w:t>.)</w:t>
      </w:r>
      <w:r w:rsidR="00580E6B">
        <w:rPr>
          <w:rStyle w:val="Ohne"/>
          <w:lang w:val="de-DE"/>
        </w:rPr>
        <w:t>.</w:t>
      </w:r>
      <w:r w:rsidR="00180DAD" w:rsidRPr="00580E6B">
        <w:rPr>
          <w:rStyle w:val="Ohne"/>
          <w:lang w:val="de-DE"/>
        </w:rPr>
        <w:t xml:space="preserve"> </w:t>
      </w:r>
      <w:r w:rsidRPr="00580E6B">
        <w:rPr>
          <w:rStyle w:val="Ohne"/>
          <w:lang w:val="de-DE"/>
        </w:rPr>
        <w:t xml:space="preserve">2013. </w:t>
      </w:r>
      <w:r w:rsidRPr="00180DAD">
        <w:rPr>
          <w:rStyle w:val="Ohne"/>
          <w:i/>
          <w:iCs/>
          <w:lang w:val="de-DE"/>
        </w:rPr>
        <w:t xml:space="preserve">Facetten der </w:t>
      </w:r>
      <w:proofErr w:type="spellStart"/>
      <w:r w:rsidRPr="00180DAD">
        <w:rPr>
          <w:rStyle w:val="Ohne"/>
          <w:i/>
          <w:iCs/>
          <w:lang w:val="de-DE"/>
        </w:rPr>
        <w:t>Prekarisierungsgesellschaft</w:t>
      </w:r>
      <w:proofErr w:type="spellEnd"/>
      <w:r w:rsidRPr="00180DAD">
        <w:rPr>
          <w:rStyle w:val="Ohne"/>
          <w:i/>
          <w:iCs/>
          <w:lang w:val="de-DE"/>
        </w:rPr>
        <w:t>. Prekäre Verhältnisse. Sozialwissenschaftliche Perspektiven auf die Prekarisierung von Arbeit und Leben.</w:t>
      </w:r>
      <w:r w:rsidRPr="00580E6B">
        <w:rPr>
          <w:rStyle w:val="Ohne"/>
          <w:lang w:val="de-DE"/>
        </w:rPr>
        <w:t xml:space="preserve"> </w:t>
      </w:r>
      <w:r w:rsidRPr="00580E6B">
        <w:rPr>
          <w:rStyle w:val="Ohne"/>
        </w:rPr>
        <w:t>Bielefeld: transcript.</w:t>
      </w:r>
    </w:p>
    <w:p w:rsidR="000A1103" w:rsidRPr="00580E6B" w:rsidRDefault="00C9174A" w:rsidP="00180D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Style w:val="Ohne"/>
          <w:rFonts w:eastAsia="Times New Roman"/>
          <w:color w:val="000000"/>
          <w:sz w:val="22"/>
          <w:szCs w:val="22"/>
          <w:u w:color="000000"/>
          <w:lang w:val="fr-FR"/>
          <w14:textOutline w14:w="0" w14:cap="flat" w14:cmpd="sng" w14:algn="ctr">
            <w14:noFill/>
            <w14:prstDash w14:val="solid"/>
            <w14:bevel/>
          </w14:textOutline>
        </w:rPr>
      </w:pPr>
      <w:proofErr w:type="spellStart"/>
      <w:r w:rsidRPr="00180DAD">
        <w:rPr>
          <w:rStyle w:val="Ohne"/>
          <w:color w:val="000000"/>
          <w:sz w:val="22"/>
          <w:szCs w:val="22"/>
          <w:u w:color="000000"/>
          <w14:textOutline w14:w="0" w14:cap="flat" w14:cmpd="sng" w14:algn="ctr">
            <w14:noFill/>
            <w14:prstDash w14:val="solid"/>
            <w14:bevel/>
          </w14:textOutline>
        </w:rPr>
        <w:t>Naficy</w:t>
      </w:r>
      <w:proofErr w:type="spellEnd"/>
      <w:r w:rsidRPr="00180DAD">
        <w:rPr>
          <w:rStyle w:val="Ohne"/>
          <w:color w:val="000000"/>
          <w:sz w:val="22"/>
          <w:szCs w:val="22"/>
          <w:u w:color="000000"/>
          <w14:textOutline w14:w="0" w14:cap="flat" w14:cmpd="sng" w14:algn="ctr">
            <w14:noFill/>
            <w14:prstDash w14:val="solid"/>
            <w14:bevel/>
          </w14:textOutline>
        </w:rPr>
        <w:t xml:space="preserve">, Hamid. 2001. </w:t>
      </w:r>
      <w:r w:rsidRPr="00180DAD">
        <w:rPr>
          <w:rStyle w:val="Ohne"/>
          <w:i/>
          <w:iCs/>
          <w:color w:val="000000"/>
          <w:sz w:val="22"/>
          <w:szCs w:val="22"/>
          <w:u w:color="000000"/>
          <w14:textOutline w14:w="0" w14:cap="flat" w14:cmpd="sng" w14:algn="ctr">
            <w14:noFill/>
            <w14:prstDash w14:val="solid"/>
            <w14:bevel/>
          </w14:textOutline>
        </w:rPr>
        <w:t>An Accented Cinema. Exilic and Diasporic Filmmaking.</w:t>
      </w:r>
      <w:r w:rsidRPr="00180DAD">
        <w:rPr>
          <w:rStyle w:val="Ohne"/>
          <w:color w:val="000000"/>
          <w:sz w:val="22"/>
          <w:szCs w:val="22"/>
          <w:u w:color="000000"/>
          <w14:textOutline w14:w="0" w14:cap="flat" w14:cmpd="sng" w14:algn="ctr">
            <w14:noFill/>
            <w14:prstDash w14:val="solid"/>
            <w14:bevel/>
          </w14:textOutline>
        </w:rPr>
        <w:t xml:space="preserve"> </w:t>
      </w:r>
      <w:proofErr w:type="gramStart"/>
      <w:r w:rsidRPr="00580E6B">
        <w:rPr>
          <w:rStyle w:val="Ohne"/>
          <w:color w:val="000000"/>
          <w:sz w:val="22"/>
          <w:szCs w:val="22"/>
          <w:u w:color="000000"/>
          <w:lang w:val="fr-FR"/>
          <w14:textOutline w14:w="0" w14:cap="flat" w14:cmpd="sng" w14:algn="ctr">
            <w14:noFill/>
            <w14:prstDash w14:val="solid"/>
            <w14:bevel/>
          </w14:textOutline>
        </w:rPr>
        <w:t>Princeton:</w:t>
      </w:r>
      <w:proofErr w:type="gramEnd"/>
      <w:r w:rsidRPr="00580E6B">
        <w:rPr>
          <w:rStyle w:val="Ohne"/>
          <w:color w:val="000000"/>
          <w:sz w:val="22"/>
          <w:szCs w:val="22"/>
          <w:u w:color="000000"/>
          <w:lang w:val="fr-FR"/>
          <w14:textOutline w14:w="0" w14:cap="flat" w14:cmpd="sng" w14:algn="ctr">
            <w14:noFill/>
            <w14:prstDash w14:val="solid"/>
            <w14:bevel/>
          </w14:textOutline>
        </w:rPr>
        <w:t xml:space="preserve"> Princeton </w:t>
      </w:r>
      <w:proofErr w:type="spellStart"/>
      <w:r w:rsidRPr="00580E6B">
        <w:rPr>
          <w:rStyle w:val="Ohne"/>
          <w:color w:val="000000"/>
          <w:sz w:val="22"/>
          <w:szCs w:val="22"/>
          <w:u w:color="000000"/>
          <w:lang w:val="fr-FR"/>
          <w14:textOutline w14:w="0" w14:cap="flat" w14:cmpd="sng" w14:algn="ctr">
            <w14:noFill/>
            <w14:prstDash w14:val="solid"/>
            <w14:bevel/>
          </w14:textOutline>
        </w:rPr>
        <w:t>University</w:t>
      </w:r>
      <w:proofErr w:type="spellEnd"/>
      <w:r w:rsidRPr="00580E6B">
        <w:rPr>
          <w:rStyle w:val="Ohne"/>
          <w:color w:val="000000"/>
          <w:sz w:val="22"/>
          <w:szCs w:val="22"/>
          <w:u w:color="000000"/>
          <w:lang w:val="fr-FR"/>
          <w14:textOutline w14:w="0" w14:cap="flat" w14:cmpd="sng" w14:algn="ctr">
            <w14:noFill/>
            <w14:prstDash w14:val="solid"/>
            <w14:bevel/>
          </w14:textOutline>
        </w:rPr>
        <w:t xml:space="preserve"> </w:t>
      </w:r>
      <w:proofErr w:type="spellStart"/>
      <w:r w:rsidRPr="00580E6B">
        <w:rPr>
          <w:rStyle w:val="Ohne"/>
          <w:color w:val="000000"/>
          <w:sz w:val="22"/>
          <w:szCs w:val="22"/>
          <w:u w:color="000000"/>
          <w:lang w:val="fr-FR"/>
          <w14:textOutline w14:w="0" w14:cap="flat" w14:cmpd="sng" w14:algn="ctr">
            <w14:noFill/>
            <w14:prstDash w14:val="solid"/>
            <w14:bevel/>
          </w14:textOutline>
        </w:rPr>
        <w:t>Press</w:t>
      </w:r>
      <w:proofErr w:type="spellEnd"/>
      <w:r w:rsidRPr="00580E6B">
        <w:rPr>
          <w:rStyle w:val="Ohne"/>
          <w:color w:val="000000"/>
          <w:sz w:val="22"/>
          <w:szCs w:val="22"/>
          <w:u w:color="000000"/>
          <w:lang w:val="fr-FR"/>
          <w14:textOutline w14:w="0" w14:cap="flat" w14:cmpd="sng" w14:algn="ctr">
            <w14:noFill/>
            <w14:prstDash w14:val="solid"/>
            <w14:bevel/>
          </w14:textOutline>
        </w:rPr>
        <w:t>.</w:t>
      </w:r>
    </w:p>
    <w:p w:rsidR="000A1103" w:rsidRPr="00580E6B" w:rsidRDefault="000A1103" w:rsidP="00180D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lang w:val="fr-FR"/>
        </w:rPr>
      </w:pPr>
    </w:p>
    <w:p w:rsidR="00742C21" w:rsidRPr="00580E6B" w:rsidRDefault="00742C21" w:rsidP="00180D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lang w:val="fr-FR"/>
        </w:rPr>
      </w:pPr>
    </w:p>
    <w:p w:rsidR="000A1103" w:rsidRPr="00180DAD" w:rsidRDefault="00C9174A" w:rsidP="00180DAD">
      <w:pPr>
        <w:pStyle w:val="HTMLVorformatiert"/>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Style w:val="Ohne"/>
          <w:rFonts w:ascii="Times New Roman" w:eastAsia="Times New Roman" w:hAnsi="Times New Roman" w:cs="Times New Roman"/>
          <w:b/>
          <w:bCs/>
          <w:kern w:val="28"/>
          <w:sz w:val="24"/>
          <w:szCs w:val="24"/>
          <w:lang w:val="fr-FR"/>
          <w14:textOutline w14:w="12700" w14:cap="flat" w14:cmpd="sng" w14:algn="ctr">
            <w14:noFill/>
            <w14:prstDash w14:val="solid"/>
            <w14:miter w14:lim="400000"/>
          </w14:textOutline>
        </w:rPr>
      </w:pPr>
      <w:r w:rsidRPr="00180DAD">
        <w:rPr>
          <w:rStyle w:val="Ohne"/>
          <w:rFonts w:ascii="Times New Roman" w:hAnsi="Times New Roman" w:cs="Times New Roman"/>
          <w:b/>
          <w:bCs/>
          <w:kern w:val="28"/>
          <w:sz w:val="24"/>
          <w:szCs w:val="24"/>
          <w:lang w:val="fr-FR"/>
          <w14:textOutline w14:w="12700" w14:cap="flat" w14:cmpd="sng" w14:algn="ctr">
            <w14:noFill/>
            <w14:prstDash w14:val="solid"/>
            <w14:miter w14:lim="400000"/>
          </w14:textOutline>
        </w:rPr>
        <w:t xml:space="preserve">Noëlle Miller (Vienne) </w:t>
      </w:r>
    </w:p>
    <w:p w:rsidR="000A1103" w:rsidRPr="00180DAD"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color w:val="0563C1"/>
          <w:sz w:val="24"/>
          <w:szCs w:val="24"/>
          <w:u w:val="single" w:color="0563C1"/>
          <w:lang w:val="fr-FR"/>
          <w14:textOutline w14:w="0" w14:cap="flat" w14:cmpd="sng" w14:algn="ctr">
            <w14:noFill/>
            <w14:prstDash w14:val="solid"/>
            <w14:bevel/>
          </w14:textOutline>
        </w:rPr>
      </w:pPr>
      <w:r w:rsidRPr="00180DAD">
        <w:rPr>
          <w:rStyle w:val="Ohne"/>
          <w:color w:val="0563C1"/>
          <w:sz w:val="24"/>
          <w:szCs w:val="24"/>
          <w:u w:val="single" w:color="0563C1"/>
          <w:lang w:val="fr-FR"/>
          <w14:textOutline w14:w="0" w14:cap="flat" w14:cmpd="sng" w14:algn="ctr">
            <w14:noFill/>
            <w14:prstDash w14:val="solid"/>
            <w14:bevel/>
          </w14:textOutline>
        </w:rPr>
        <w:t>noelle.miller@univie.ac.at</w:t>
      </w:r>
    </w:p>
    <w:p w:rsidR="000A1103" w:rsidRPr="00180DAD"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b/>
          <w:bCs/>
          <w:kern w:val="28"/>
          <w:sz w:val="24"/>
          <w:szCs w:val="24"/>
          <w:lang w:val="fr-FR"/>
        </w:rPr>
      </w:pPr>
      <w:r w:rsidRPr="00180DAD">
        <w:rPr>
          <w:rStyle w:val="Ohne"/>
          <w:b/>
          <w:bCs/>
          <w:kern w:val="28"/>
          <w:sz w:val="24"/>
          <w:szCs w:val="24"/>
          <w:lang w:val="fr-FR"/>
        </w:rPr>
        <w:t xml:space="preserve">La symbolique du cabinet </w:t>
      </w:r>
      <w:r w:rsidRPr="00180DAD">
        <w:rPr>
          <w:rStyle w:val="Ohne"/>
          <w:b/>
          <w:bCs/>
          <w:i/>
          <w:iCs/>
          <w:kern w:val="28"/>
          <w:sz w:val="24"/>
          <w:szCs w:val="24"/>
          <w:lang w:val="fr-FR"/>
        </w:rPr>
        <w:t>Confluences</w:t>
      </w:r>
      <w:r w:rsidRPr="00180DAD">
        <w:rPr>
          <w:rStyle w:val="Ohne"/>
          <w:b/>
          <w:bCs/>
          <w:kern w:val="28"/>
          <w:sz w:val="24"/>
          <w:szCs w:val="24"/>
          <w:lang w:val="fr-FR"/>
        </w:rPr>
        <w:t xml:space="preserve"> dans </w:t>
      </w:r>
      <w:r w:rsidRPr="00180DAD">
        <w:rPr>
          <w:rStyle w:val="Ohne"/>
          <w:b/>
          <w:bCs/>
          <w:i/>
          <w:iCs/>
          <w:kern w:val="28"/>
          <w:sz w:val="24"/>
          <w:szCs w:val="24"/>
          <w:lang w:val="fr-FR"/>
        </w:rPr>
        <w:t>anéantir</w:t>
      </w:r>
      <w:r w:rsidRPr="00180DAD">
        <w:rPr>
          <w:rStyle w:val="Ohne"/>
          <w:b/>
          <w:bCs/>
          <w:kern w:val="28"/>
          <w:sz w:val="24"/>
          <w:szCs w:val="24"/>
          <w:lang w:val="fr-FR"/>
        </w:rPr>
        <w:t xml:space="preserve"> de Michel Houellebecq</w:t>
      </w:r>
    </w:p>
    <w:p w:rsidR="000A1103" w:rsidRPr="00180DAD" w:rsidRDefault="000A1103"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sz w:val="24"/>
          <w:szCs w:val="24"/>
          <w:lang w:val="fr-FR"/>
        </w:rPr>
      </w:pPr>
    </w:p>
    <w:p w:rsidR="000A1103" w:rsidRPr="00580E6B"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sz w:val="24"/>
          <w:szCs w:val="24"/>
          <w:lang w:val="fr-FR"/>
        </w:rPr>
      </w:pPr>
      <w:r w:rsidRPr="00180DAD">
        <w:rPr>
          <w:rStyle w:val="Ohne"/>
          <w:sz w:val="24"/>
          <w:szCs w:val="24"/>
          <w:lang w:val="fr-FR"/>
        </w:rPr>
        <w:t xml:space="preserve">La présente communication s'inscrit dans la section en ce qu'elle adresse la marginalisation du catholicisme aujourd'hui au sein des sociétés européennes. En France, il est soumis par principe </w:t>
      </w:r>
      <w:r w:rsidRPr="00180DAD">
        <w:rPr>
          <w:rStyle w:val="Ohne"/>
          <w:sz w:val="24"/>
          <w:szCs w:val="24"/>
          <w:lang w:val="fr-FR"/>
        </w:rPr>
        <w:lastRenderedPageBreak/>
        <w:t xml:space="preserve">à la laïcité. L'œuvre de Michel Houellebecq est (re)connue pour présenter un apport considérable à l'actuel débat autour des religions et en particulier de la religion chrétienne. Ceci est confirmé dans son roman le plus récent, </w:t>
      </w:r>
      <w:r w:rsidRPr="00180DAD">
        <w:rPr>
          <w:rStyle w:val="Ohne"/>
          <w:i/>
          <w:iCs/>
          <w:sz w:val="24"/>
          <w:szCs w:val="24"/>
          <w:lang w:val="fr-FR"/>
        </w:rPr>
        <w:t>anéantir</w:t>
      </w:r>
      <w:r w:rsidRPr="00180DAD">
        <w:rPr>
          <w:rStyle w:val="Ohne"/>
          <w:sz w:val="24"/>
          <w:szCs w:val="24"/>
          <w:lang w:val="fr-FR"/>
        </w:rPr>
        <w:t xml:space="preserve"> (2022), qui semble même ébranlée cette </w:t>
      </w:r>
      <w:r w:rsidRPr="00580E6B">
        <w:rPr>
          <w:rStyle w:val="Ohne"/>
          <w:sz w:val="24"/>
          <w:szCs w:val="24"/>
          <w:lang w:val="fr-FR"/>
        </w:rPr>
        <w:t>"</w:t>
      </w:r>
      <w:r w:rsidRPr="00180DAD">
        <w:rPr>
          <w:rStyle w:val="Ohne"/>
          <w:sz w:val="24"/>
          <w:szCs w:val="24"/>
          <w:lang w:val="fr-FR"/>
        </w:rPr>
        <w:t>norme</w:t>
      </w:r>
      <w:r w:rsidRPr="00580E6B">
        <w:rPr>
          <w:rStyle w:val="Ohne"/>
          <w:sz w:val="24"/>
          <w:szCs w:val="24"/>
          <w:lang w:val="fr-FR"/>
        </w:rPr>
        <w:t>"</w:t>
      </w:r>
      <w:r w:rsidRPr="00180DAD">
        <w:rPr>
          <w:rStyle w:val="Ohne"/>
          <w:sz w:val="24"/>
          <w:szCs w:val="24"/>
          <w:lang w:val="fr-FR"/>
        </w:rPr>
        <w:t xml:space="preserve"> de la laïcité, fondement de la République française. Dans ce roman le protagoniste (Paul Raison) se fait une fois de plus le porte-parole du Père muet et paralysé. En particulier le roman montre, que le véritable moteur de l'Histoire est la religion (l'Histoire autour du Père) et non la politique (le prochain candidat à l'élection présidentielle), qui joue d'ailleurs un rôle tout à fait secondaire et qu'il tourne en dérision. Le cabinet de communication qu'il dénomme </w:t>
      </w:r>
      <w:r w:rsidRPr="00180DAD">
        <w:rPr>
          <w:rStyle w:val="Ohne"/>
          <w:i/>
          <w:iCs/>
          <w:sz w:val="24"/>
          <w:szCs w:val="24"/>
          <w:lang w:val="fr-FR"/>
        </w:rPr>
        <w:t>Confluences</w:t>
      </w:r>
      <w:r w:rsidRPr="00180DAD">
        <w:rPr>
          <w:rStyle w:val="Ohne"/>
          <w:sz w:val="24"/>
          <w:szCs w:val="24"/>
          <w:lang w:val="fr-FR"/>
        </w:rPr>
        <w:t xml:space="preserve"> devient, tels le Rhône et la Saône qui se mélangent, le symbole d'un pot-pourri politique, qui ne change rien au cours de l'Histoire, car pour les experts en communication, il s'agit de faire gagner la prochaine campagne à leurs candidats et de les amener au pouvoir. La politique y est présentée comme essentiellement centripète (tournée vers son propre intérêt), tandis que l'Église est une enclave privée. Par son œuvre romanesque, Houellebecq ramène le catholicisme refoulé au centre de </w:t>
      </w:r>
      <w:r w:rsidRPr="00580E6B">
        <w:rPr>
          <w:rStyle w:val="Ohne"/>
          <w:sz w:val="24"/>
          <w:szCs w:val="24"/>
          <w:lang w:val="fr-FR"/>
        </w:rPr>
        <w:t>"</w:t>
      </w:r>
      <w:r w:rsidRPr="00180DAD">
        <w:rPr>
          <w:rStyle w:val="Ohne"/>
          <w:sz w:val="24"/>
          <w:szCs w:val="24"/>
          <w:lang w:val="fr-FR"/>
        </w:rPr>
        <w:t>la chose publique</w:t>
      </w:r>
      <w:r w:rsidRPr="00580E6B">
        <w:rPr>
          <w:rStyle w:val="Ohne"/>
          <w:sz w:val="24"/>
          <w:szCs w:val="24"/>
          <w:lang w:val="fr-FR"/>
        </w:rPr>
        <w:t>"</w:t>
      </w:r>
      <w:r w:rsidRPr="00180DAD">
        <w:rPr>
          <w:rStyle w:val="Ohne"/>
          <w:sz w:val="24"/>
          <w:szCs w:val="24"/>
          <w:lang w:val="fr-FR"/>
        </w:rPr>
        <w:t xml:space="preserve"> (</w:t>
      </w:r>
      <w:proofErr w:type="spellStart"/>
      <w:r w:rsidRPr="00180DAD">
        <w:rPr>
          <w:rStyle w:val="Ohne"/>
          <w:i/>
          <w:iCs/>
          <w:sz w:val="24"/>
          <w:szCs w:val="24"/>
          <w:lang w:val="fr-FR"/>
        </w:rPr>
        <w:t>res</w:t>
      </w:r>
      <w:proofErr w:type="spellEnd"/>
      <w:r w:rsidRPr="00180DAD">
        <w:rPr>
          <w:rStyle w:val="Ohne"/>
          <w:i/>
          <w:iCs/>
          <w:sz w:val="24"/>
          <w:szCs w:val="24"/>
          <w:lang w:val="fr-FR"/>
        </w:rPr>
        <w:t xml:space="preserve"> publica</w:t>
      </w:r>
      <w:r w:rsidRPr="00180DAD">
        <w:rPr>
          <w:rStyle w:val="Ohne"/>
          <w:sz w:val="24"/>
          <w:szCs w:val="24"/>
          <w:lang w:val="fr-FR"/>
        </w:rPr>
        <w:t>).</w:t>
      </w:r>
    </w:p>
    <w:p w:rsidR="000A1103" w:rsidRPr="00180DAD" w:rsidRDefault="000A1103"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sz w:val="24"/>
          <w:szCs w:val="24"/>
          <w:lang w:val="fr-FR"/>
        </w:rPr>
      </w:pPr>
    </w:p>
    <w:p w:rsidR="000A1103" w:rsidRPr="00180DAD" w:rsidRDefault="00C9174A" w:rsidP="00180D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Style w:val="Ohne"/>
          <w:rFonts w:eastAsia="Times New Roman"/>
          <w:color w:val="000000"/>
          <w:sz w:val="22"/>
          <w:szCs w:val="22"/>
          <w:u w:color="000000"/>
          <w:lang w:val="fr-FR"/>
          <w14:textOutline w14:w="0" w14:cap="flat" w14:cmpd="sng" w14:algn="ctr">
            <w14:noFill/>
            <w14:prstDash w14:val="solid"/>
            <w14:bevel/>
          </w14:textOutline>
        </w:rPr>
      </w:pPr>
      <w:r w:rsidRPr="00180DAD">
        <w:rPr>
          <w:rStyle w:val="Ohne"/>
          <w:color w:val="000000"/>
          <w:sz w:val="22"/>
          <w:szCs w:val="22"/>
          <w:u w:color="000000"/>
          <w:lang w:val="fr-FR"/>
          <w14:textOutline w14:w="0" w14:cap="flat" w14:cmpd="sng" w14:algn="ctr">
            <w14:noFill/>
            <w14:prstDash w14:val="solid"/>
            <w14:bevel/>
          </w14:textOutline>
        </w:rPr>
        <w:t xml:space="preserve">Houellebecq, Michel. 2022. </w:t>
      </w:r>
      <w:r w:rsidRPr="00180DAD">
        <w:rPr>
          <w:rStyle w:val="Ohne"/>
          <w:i/>
          <w:iCs/>
          <w:color w:val="000000"/>
          <w:sz w:val="22"/>
          <w:szCs w:val="22"/>
          <w:u w:color="000000"/>
          <w:lang w:val="fr-FR"/>
          <w14:textOutline w14:w="0" w14:cap="flat" w14:cmpd="sng" w14:algn="ctr">
            <w14:noFill/>
            <w14:prstDash w14:val="solid"/>
            <w14:bevel/>
          </w14:textOutline>
        </w:rPr>
        <w:t>anéantir</w:t>
      </w:r>
      <w:r w:rsidRPr="00180DAD">
        <w:rPr>
          <w:rStyle w:val="Ohne"/>
          <w:color w:val="000000"/>
          <w:sz w:val="22"/>
          <w:szCs w:val="22"/>
          <w:u w:color="000000"/>
          <w:lang w:val="fr-FR"/>
          <w14:textOutline w14:w="0" w14:cap="flat" w14:cmpd="sng" w14:algn="ctr">
            <w14:noFill/>
            <w14:prstDash w14:val="solid"/>
            <w14:bevel/>
          </w14:textOutline>
        </w:rPr>
        <w:t xml:space="preserve">. </w:t>
      </w:r>
      <w:proofErr w:type="gramStart"/>
      <w:r w:rsidRPr="00180DAD">
        <w:rPr>
          <w:rStyle w:val="Ohne"/>
          <w:color w:val="000000"/>
          <w:sz w:val="22"/>
          <w:szCs w:val="22"/>
          <w:u w:color="000000"/>
          <w:lang w:val="fr-FR"/>
          <w14:textOutline w14:w="0" w14:cap="flat" w14:cmpd="sng" w14:algn="ctr">
            <w14:noFill/>
            <w14:prstDash w14:val="solid"/>
            <w14:bevel/>
          </w14:textOutline>
        </w:rPr>
        <w:t>Paris:</w:t>
      </w:r>
      <w:proofErr w:type="gramEnd"/>
      <w:r w:rsidRPr="00180DAD">
        <w:rPr>
          <w:rStyle w:val="Ohne"/>
          <w:color w:val="000000"/>
          <w:sz w:val="22"/>
          <w:szCs w:val="22"/>
          <w:u w:color="000000"/>
          <w:lang w:val="fr-FR"/>
          <w14:textOutline w14:w="0" w14:cap="flat" w14:cmpd="sng" w14:algn="ctr">
            <w14:noFill/>
            <w14:prstDash w14:val="solid"/>
            <w14:bevel/>
          </w14:textOutline>
        </w:rPr>
        <w:t xml:space="preserve"> Flammarion.</w:t>
      </w:r>
    </w:p>
    <w:p w:rsidR="000A1103" w:rsidRPr="00180DAD" w:rsidRDefault="00C9174A" w:rsidP="00180D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Style w:val="Ohne"/>
          <w:rFonts w:eastAsia="Times New Roman"/>
          <w:color w:val="000000"/>
          <w:sz w:val="22"/>
          <w:szCs w:val="22"/>
          <w:u w:color="000000"/>
          <w:lang w:val="fr-FR"/>
          <w14:textOutline w14:w="0" w14:cap="flat" w14:cmpd="sng" w14:algn="ctr">
            <w14:noFill/>
            <w14:prstDash w14:val="solid"/>
            <w14:bevel/>
          </w14:textOutline>
        </w:rPr>
      </w:pPr>
      <w:proofErr w:type="spellStart"/>
      <w:r w:rsidRPr="00180DAD">
        <w:rPr>
          <w:rStyle w:val="Ohne"/>
          <w:color w:val="000000"/>
          <w:sz w:val="22"/>
          <w:szCs w:val="22"/>
          <w:u w:color="000000"/>
          <w:lang w:val="fr-FR"/>
          <w14:textOutline w14:w="0" w14:cap="flat" w14:cmpd="sng" w14:algn="ctr">
            <w14:noFill/>
            <w14:prstDash w14:val="solid"/>
            <w14:bevel/>
          </w14:textOutline>
        </w:rPr>
        <w:t>Cavanaugh</w:t>
      </w:r>
      <w:proofErr w:type="spellEnd"/>
      <w:r w:rsidRPr="00180DAD">
        <w:rPr>
          <w:rStyle w:val="Ohne"/>
          <w:color w:val="000000"/>
          <w:sz w:val="22"/>
          <w:szCs w:val="22"/>
          <w:u w:color="000000"/>
          <w:lang w:val="fr-FR"/>
          <w14:textOutline w14:w="0" w14:cap="flat" w14:cmpd="sng" w14:algn="ctr">
            <w14:noFill/>
            <w14:prstDash w14:val="solid"/>
            <w14:bevel/>
          </w14:textOutline>
        </w:rPr>
        <w:t xml:space="preserve">, William. 2008. </w:t>
      </w:r>
      <w:r w:rsidRPr="00180DAD">
        <w:rPr>
          <w:rStyle w:val="Ohne"/>
          <w:i/>
          <w:iCs/>
          <w:color w:val="000000"/>
          <w:sz w:val="22"/>
          <w:szCs w:val="22"/>
          <w:u w:color="000000"/>
          <w:lang w:val="fr-FR"/>
          <w14:textOutline w14:w="0" w14:cap="flat" w14:cmpd="sng" w14:algn="ctr">
            <w14:noFill/>
            <w14:prstDash w14:val="solid"/>
            <w14:bevel/>
          </w14:textOutline>
        </w:rPr>
        <w:t>Eucharistie et mondialisation. La liturgie comme acte politique</w:t>
      </w:r>
      <w:r w:rsidRPr="00180DAD">
        <w:rPr>
          <w:rStyle w:val="Ohne"/>
          <w:color w:val="000000"/>
          <w:sz w:val="22"/>
          <w:szCs w:val="22"/>
          <w:u w:color="000000"/>
          <w:lang w:val="fr-FR"/>
          <w14:textOutline w14:w="0" w14:cap="flat" w14:cmpd="sng" w14:algn="ctr">
            <w14:noFill/>
            <w14:prstDash w14:val="solid"/>
            <w14:bevel/>
          </w14:textOutline>
        </w:rPr>
        <w:t xml:space="preserve">. </w:t>
      </w:r>
      <w:proofErr w:type="gramStart"/>
      <w:r w:rsidRPr="00180DAD">
        <w:rPr>
          <w:rStyle w:val="Ohne"/>
          <w:color w:val="000000"/>
          <w:sz w:val="22"/>
          <w:szCs w:val="22"/>
          <w:u w:color="000000"/>
          <w:lang w:val="fr-FR"/>
          <w14:textOutline w14:w="0" w14:cap="flat" w14:cmpd="sng" w14:algn="ctr">
            <w14:noFill/>
            <w14:prstDash w14:val="solid"/>
            <w14:bevel/>
          </w14:textOutline>
        </w:rPr>
        <w:t>Genève:</w:t>
      </w:r>
      <w:proofErr w:type="gramEnd"/>
      <w:r w:rsidRPr="00180DAD">
        <w:rPr>
          <w:rStyle w:val="Ohne"/>
          <w:color w:val="000000"/>
          <w:sz w:val="22"/>
          <w:szCs w:val="22"/>
          <w:u w:color="000000"/>
          <w:lang w:val="fr-FR"/>
          <w14:textOutline w14:w="0" w14:cap="flat" w14:cmpd="sng" w14:algn="ctr">
            <w14:noFill/>
            <w14:prstDash w14:val="solid"/>
            <w14:bevel/>
          </w14:textOutline>
        </w:rPr>
        <w:t xml:space="preserve"> Ad </w:t>
      </w:r>
      <w:proofErr w:type="spellStart"/>
      <w:r w:rsidRPr="00180DAD">
        <w:rPr>
          <w:rStyle w:val="Ohne"/>
          <w:color w:val="000000"/>
          <w:sz w:val="22"/>
          <w:szCs w:val="22"/>
          <w:u w:color="000000"/>
          <w:lang w:val="fr-FR"/>
          <w14:textOutline w14:w="0" w14:cap="flat" w14:cmpd="sng" w14:algn="ctr">
            <w14:noFill/>
            <w14:prstDash w14:val="solid"/>
            <w14:bevel/>
          </w14:textOutline>
        </w:rPr>
        <w:t>Solem</w:t>
      </w:r>
      <w:proofErr w:type="spellEnd"/>
      <w:r w:rsidRPr="00180DAD">
        <w:rPr>
          <w:rStyle w:val="Ohne"/>
          <w:color w:val="000000"/>
          <w:sz w:val="22"/>
          <w:szCs w:val="22"/>
          <w:u w:color="000000"/>
          <w:lang w:val="fr-FR"/>
          <w14:textOutline w14:w="0" w14:cap="flat" w14:cmpd="sng" w14:algn="ctr">
            <w14:noFill/>
            <w14:prstDash w14:val="solid"/>
            <w14:bevel/>
          </w14:textOutline>
        </w:rPr>
        <w:t>.</w:t>
      </w:r>
    </w:p>
    <w:p w:rsidR="000A1103" w:rsidRPr="00180DAD" w:rsidRDefault="00C9174A" w:rsidP="00180D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Style w:val="Ohne"/>
          <w:rFonts w:eastAsia="Times New Roman"/>
          <w:color w:val="000000"/>
          <w:sz w:val="22"/>
          <w:szCs w:val="22"/>
          <w:u w:color="000000"/>
          <w:lang w:val="fr-FR"/>
          <w14:textOutline w14:w="0" w14:cap="flat" w14:cmpd="sng" w14:algn="ctr">
            <w14:noFill/>
            <w14:prstDash w14:val="solid"/>
            <w14:bevel/>
          </w14:textOutline>
        </w:rPr>
      </w:pPr>
      <w:proofErr w:type="spellStart"/>
      <w:r w:rsidRPr="00180DAD">
        <w:rPr>
          <w:rStyle w:val="Ohne"/>
          <w:color w:val="000000"/>
          <w:sz w:val="22"/>
          <w:szCs w:val="22"/>
          <w:u w:color="000000"/>
          <w:lang w:val="fr-FR"/>
          <w14:textOutline w14:w="0" w14:cap="flat" w14:cmpd="sng" w14:algn="ctr">
            <w14:noFill/>
            <w14:prstDash w14:val="solid"/>
            <w14:bevel/>
          </w14:textOutline>
        </w:rPr>
        <w:t>Cavanaugh</w:t>
      </w:r>
      <w:proofErr w:type="spellEnd"/>
      <w:r w:rsidRPr="00180DAD">
        <w:rPr>
          <w:rStyle w:val="Ohne"/>
          <w:color w:val="000000"/>
          <w:sz w:val="22"/>
          <w:szCs w:val="22"/>
          <w:u w:color="000000"/>
          <w:lang w:val="fr-FR"/>
          <w14:textOutline w14:w="0" w14:cap="flat" w14:cmpd="sng" w14:algn="ctr">
            <w14:noFill/>
            <w14:prstDash w14:val="solid"/>
            <w14:bevel/>
          </w14:textOutline>
        </w:rPr>
        <w:t xml:space="preserve">, William. 2016. </w:t>
      </w:r>
      <w:r w:rsidRPr="00180DAD">
        <w:rPr>
          <w:rStyle w:val="Ohne"/>
          <w:i/>
          <w:iCs/>
          <w:color w:val="000000"/>
          <w:sz w:val="22"/>
          <w:szCs w:val="22"/>
          <w:u w:color="000000"/>
          <w:lang w:val="fr-FR"/>
          <w14:textOutline w14:w="0" w14:cap="flat" w14:cmpd="sng" w14:algn="ctr">
            <w14:noFill/>
            <w14:prstDash w14:val="solid"/>
            <w14:bevel/>
          </w14:textOutline>
        </w:rPr>
        <w:t>Comme un hôpital de campagne. L'engagement de l'Eglise dans un monde blessé.</w:t>
      </w:r>
      <w:r w:rsidRPr="00180DAD">
        <w:rPr>
          <w:rStyle w:val="Ohne"/>
          <w:color w:val="000000"/>
          <w:sz w:val="22"/>
          <w:szCs w:val="22"/>
          <w:u w:color="000000"/>
          <w:lang w:val="fr-FR"/>
          <w14:textOutline w14:w="0" w14:cap="flat" w14:cmpd="sng" w14:algn="ctr">
            <w14:noFill/>
            <w14:prstDash w14:val="solid"/>
            <w14:bevel/>
          </w14:textOutline>
        </w:rPr>
        <w:t xml:space="preserve"> </w:t>
      </w:r>
      <w:proofErr w:type="gramStart"/>
      <w:r w:rsidRPr="00180DAD">
        <w:rPr>
          <w:rStyle w:val="Ohne"/>
          <w:color w:val="000000"/>
          <w:sz w:val="22"/>
          <w:szCs w:val="22"/>
          <w:u w:color="000000"/>
          <w:lang w:val="fr-FR"/>
          <w14:textOutline w14:w="0" w14:cap="flat" w14:cmpd="sng" w14:algn="ctr">
            <w14:noFill/>
            <w14:prstDash w14:val="solid"/>
            <w14:bevel/>
          </w14:textOutline>
        </w:rPr>
        <w:t>Paris:</w:t>
      </w:r>
      <w:proofErr w:type="gramEnd"/>
      <w:r w:rsidRPr="00180DAD">
        <w:rPr>
          <w:rStyle w:val="Ohne"/>
          <w:color w:val="000000"/>
          <w:sz w:val="22"/>
          <w:szCs w:val="22"/>
          <w:u w:color="000000"/>
          <w:lang w:val="fr-FR"/>
          <w14:textOutline w14:w="0" w14:cap="flat" w14:cmpd="sng" w14:algn="ctr">
            <w14:noFill/>
            <w14:prstDash w14:val="solid"/>
            <w14:bevel/>
          </w14:textOutline>
        </w:rPr>
        <w:t xml:space="preserve"> Desclée de Brouwer.</w:t>
      </w:r>
    </w:p>
    <w:p w:rsidR="000A1103" w:rsidRPr="00580E6B" w:rsidRDefault="000A1103" w:rsidP="00180D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lang w:val="fr-FR"/>
        </w:rPr>
      </w:pPr>
    </w:p>
    <w:p w:rsidR="00742C21" w:rsidRPr="00580E6B" w:rsidRDefault="00742C21" w:rsidP="00180D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lang w:val="fr-FR"/>
        </w:rPr>
      </w:pPr>
    </w:p>
    <w:p w:rsidR="000A1103" w:rsidRPr="00580E6B" w:rsidRDefault="00C9174A" w:rsidP="00180DAD">
      <w:pPr>
        <w:pStyle w:val="HTMLVorformatiert"/>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Style w:val="Ohne"/>
          <w:rFonts w:ascii="Times New Roman" w:eastAsia="Times New Roman" w:hAnsi="Times New Roman" w:cs="Times New Roman"/>
          <w:b/>
          <w:bCs/>
          <w:kern w:val="28"/>
          <w:sz w:val="24"/>
          <w:szCs w:val="24"/>
          <w:lang w:val="fr-FR"/>
          <w14:textOutline w14:w="12700" w14:cap="flat" w14:cmpd="sng" w14:algn="ctr">
            <w14:noFill/>
            <w14:prstDash w14:val="solid"/>
            <w14:miter w14:lim="400000"/>
          </w14:textOutline>
        </w:rPr>
      </w:pPr>
      <w:r w:rsidRPr="00580E6B">
        <w:rPr>
          <w:rStyle w:val="Ohne"/>
          <w:rFonts w:ascii="Times New Roman" w:hAnsi="Times New Roman" w:cs="Times New Roman"/>
          <w:b/>
          <w:bCs/>
          <w:kern w:val="28"/>
          <w:sz w:val="24"/>
          <w:szCs w:val="24"/>
          <w:lang w:val="fr-FR"/>
          <w14:textOutline w14:w="12700" w14:cap="flat" w14:cmpd="sng" w14:algn="ctr">
            <w14:noFill/>
            <w14:prstDash w14:val="solid"/>
            <w14:miter w14:lim="400000"/>
          </w14:textOutline>
        </w:rPr>
        <w:t xml:space="preserve">Hanna </w:t>
      </w:r>
      <w:proofErr w:type="spellStart"/>
      <w:r w:rsidRPr="00580E6B">
        <w:rPr>
          <w:rStyle w:val="Ohne"/>
          <w:rFonts w:ascii="Times New Roman" w:hAnsi="Times New Roman" w:cs="Times New Roman"/>
          <w:b/>
          <w:bCs/>
          <w:kern w:val="28"/>
          <w:sz w:val="24"/>
          <w:szCs w:val="24"/>
          <w:lang w:val="fr-FR"/>
          <w14:textOutline w14:w="12700" w14:cap="flat" w14:cmpd="sng" w14:algn="ctr">
            <w14:noFill/>
            <w14:prstDash w14:val="solid"/>
            <w14:miter w14:lim="400000"/>
          </w14:textOutline>
        </w:rPr>
        <w:t>Nohe</w:t>
      </w:r>
      <w:proofErr w:type="spellEnd"/>
      <w:r w:rsidRPr="00580E6B">
        <w:rPr>
          <w:rStyle w:val="Ohne"/>
          <w:rFonts w:ascii="Times New Roman" w:hAnsi="Times New Roman" w:cs="Times New Roman"/>
          <w:b/>
          <w:bCs/>
          <w:kern w:val="28"/>
          <w:sz w:val="24"/>
          <w:szCs w:val="24"/>
          <w:lang w:val="fr-FR"/>
          <w14:textOutline w14:w="12700" w14:cap="flat" w14:cmpd="sng" w14:algn="ctr">
            <w14:noFill/>
            <w14:prstDash w14:val="solid"/>
            <w14:miter w14:lim="400000"/>
          </w14:textOutline>
        </w:rPr>
        <w:t xml:space="preserve"> (Bonn) </w:t>
      </w:r>
    </w:p>
    <w:p w:rsidR="000A1103" w:rsidRPr="00580E6B"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color w:val="0563C1"/>
          <w:sz w:val="24"/>
          <w:szCs w:val="24"/>
          <w:u w:val="single" w:color="0563C1"/>
          <w:lang w:val="fr-FR"/>
          <w14:textOutline w14:w="0" w14:cap="flat" w14:cmpd="sng" w14:algn="ctr">
            <w14:noFill/>
            <w14:prstDash w14:val="solid"/>
            <w14:bevel/>
          </w14:textOutline>
        </w:rPr>
      </w:pPr>
      <w:r w:rsidRPr="00580E6B">
        <w:rPr>
          <w:rStyle w:val="Ohne"/>
          <w:color w:val="0563C1"/>
          <w:sz w:val="24"/>
          <w:szCs w:val="24"/>
          <w:u w:val="single" w:color="0563C1"/>
          <w:lang w:val="fr-FR"/>
          <w14:textOutline w14:w="0" w14:cap="flat" w14:cmpd="sng" w14:algn="ctr">
            <w14:noFill/>
            <w14:prstDash w14:val="solid"/>
            <w14:bevel/>
          </w14:textOutline>
        </w:rPr>
        <w:t>hnohe@uni-bonn.de</w:t>
      </w:r>
    </w:p>
    <w:p w:rsidR="000A1103" w:rsidRPr="00180DAD" w:rsidRDefault="00C9174A" w:rsidP="00180DAD">
      <w:pPr>
        <w:pStyle w:val="HTMLVorformatiert"/>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Style w:val="Ohne"/>
          <w:rFonts w:ascii="Times New Roman" w:eastAsia="Times New Roman" w:hAnsi="Times New Roman" w:cs="Times New Roman"/>
          <w:b/>
          <w:bCs/>
          <w:kern w:val="28"/>
          <w:sz w:val="24"/>
          <w:szCs w:val="24"/>
          <w:lang w:val="fr-FR"/>
          <w14:textOutline w14:w="12700" w14:cap="flat" w14:cmpd="sng" w14:algn="ctr">
            <w14:noFill/>
            <w14:prstDash w14:val="solid"/>
            <w14:miter w14:lim="400000"/>
          </w14:textOutline>
        </w:rPr>
      </w:pPr>
      <w:r w:rsidRPr="00180DAD">
        <w:rPr>
          <w:rStyle w:val="Ohne"/>
          <w:rFonts w:ascii="Times New Roman" w:hAnsi="Times New Roman" w:cs="Times New Roman"/>
          <w:b/>
          <w:bCs/>
          <w:kern w:val="28"/>
          <w:sz w:val="24"/>
          <w:szCs w:val="24"/>
          <w:lang w:val="fr-FR"/>
          <w14:textOutline w14:w="12700" w14:cap="flat" w14:cmpd="sng" w14:algn="ctr">
            <w14:noFill/>
            <w14:prstDash w14:val="solid"/>
            <w14:miter w14:lim="400000"/>
          </w14:textOutline>
        </w:rPr>
        <w:t>Confluences des marges et influences sur le centre dans la littérature de femmes maghrébines</w:t>
      </w:r>
    </w:p>
    <w:p w:rsidR="000A1103" w:rsidRPr="00580E6B" w:rsidRDefault="000A1103" w:rsidP="00180DAD">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lang w:val="fr-FR"/>
          <w14:textOutline w14:w="12700" w14:cap="flat" w14:cmpd="sng" w14:algn="ctr">
            <w14:noFill/>
            <w14:prstDash w14:val="solid"/>
            <w14:miter w14:lim="400000"/>
          </w14:textOutline>
        </w:rPr>
      </w:pPr>
    </w:p>
    <w:p w:rsidR="000A1103" w:rsidRPr="00580E6B" w:rsidRDefault="00C9174A" w:rsidP="00180DAD">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lang w:val="fr-FR"/>
          <w14:textOutline w14:w="12700" w14:cap="flat" w14:cmpd="sng" w14:algn="ctr">
            <w14:noFill/>
            <w14:prstDash w14:val="solid"/>
            <w14:miter w14:lim="400000"/>
          </w14:textOutline>
        </w:rPr>
      </w:pPr>
      <w:r w:rsidRPr="00180DAD">
        <w:rPr>
          <w:rStyle w:val="Ohne"/>
          <w:lang w:val="fr-FR"/>
          <w14:textOutline w14:w="12700" w14:cap="flat" w14:cmpd="sng" w14:algn="ctr">
            <w14:noFill/>
            <w14:prstDash w14:val="solid"/>
            <w14:miter w14:lim="400000"/>
          </w14:textOutline>
        </w:rPr>
        <w:t xml:space="preserve">La littérature d'auteures maghrébines telles que Leïla </w:t>
      </w:r>
      <w:proofErr w:type="spellStart"/>
      <w:r w:rsidRPr="00180DAD">
        <w:rPr>
          <w:rStyle w:val="Ohne"/>
          <w:lang w:val="fr-FR"/>
          <w14:textOutline w14:w="12700" w14:cap="flat" w14:cmpd="sng" w14:algn="ctr">
            <w14:noFill/>
            <w14:prstDash w14:val="solid"/>
            <w14:miter w14:lim="400000"/>
          </w14:textOutline>
        </w:rPr>
        <w:t>Sebbar</w:t>
      </w:r>
      <w:proofErr w:type="spellEnd"/>
      <w:r w:rsidRPr="00180DAD">
        <w:rPr>
          <w:rStyle w:val="Ohne"/>
          <w:lang w:val="fr-FR"/>
          <w14:textOutline w14:w="12700" w14:cap="flat" w14:cmpd="sng" w14:algn="ctr">
            <w14:noFill/>
            <w14:prstDash w14:val="solid"/>
            <w14:miter w14:lim="400000"/>
          </w14:textOutline>
        </w:rPr>
        <w:t>, Assia Djebar, Leïla Marouane ou Leïla Slimani se caractérise par la confluence de marges –dans le sens d</w:t>
      </w:r>
      <w:r w:rsidRPr="00180DAD">
        <w:rPr>
          <w:rStyle w:val="Ohne"/>
          <w:sz w:val="22"/>
          <w:szCs w:val="22"/>
          <w:lang w:val="fr-FR"/>
          <w14:textOutline w14:w="12700" w14:cap="flat" w14:cmpd="sng" w14:algn="ctr">
            <w14:noFill/>
            <w14:prstDash w14:val="solid"/>
            <w14:miter w14:lim="400000"/>
          </w14:textOutline>
        </w:rPr>
        <w:t>'</w:t>
      </w:r>
      <w:r w:rsidRPr="00180DAD">
        <w:rPr>
          <w:rStyle w:val="Ohne"/>
          <w:lang w:val="fr-FR"/>
          <w14:textOutline w14:w="12700" w14:cap="flat" w14:cmpd="sng" w14:algn="ctr">
            <w14:noFill/>
            <w14:prstDash w14:val="solid"/>
            <w14:miter w14:lim="400000"/>
          </w14:textOutline>
        </w:rPr>
        <w:t xml:space="preserve">une infériorité de pouvoir– dans un seul </w:t>
      </w:r>
      <w:proofErr w:type="gramStart"/>
      <w:r w:rsidRPr="00180DAD">
        <w:rPr>
          <w:rStyle w:val="Ohne"/>
          <w:lang w:val="fr-FR"/>
          <w14:textOutline w14:w="12700" w14:cap="flat" w14:cmpd="sng" w14:algn="ctr">
            <w14:noFill/>
            <w14:prstDash w14:val="solid"/>
            <w14:miter w14:lim="400000"/>
          </w14:textOutline>
        </w:rPr>
        <w:t>personnage:</w:t>
      </w:r>
      <w:proofErr w:type="gramEnd"/>
      <w:r w:rsidRPr="00180DAD">
        <w:rPr>
          <w:rStyle w:val="Ohne"/>
          <w:lang w:val="fr-FR"/>
          <w14:textOutline w14:w="12700" w14:cap="flat" w14:cmpd="sng" w14:algn="ctr">
            <w14:noFill/>
            <w14:prstDash w14:val="solid"/>
            <w14:miter w14:lim="400000"/>
          </w14:textOutline>
        </w:rPr>
        <w:t xml:space="preserve"> par rapport au genre, à l</w:t>
      </w:r>
      <w:r w:rsidRPr="00180DAD">
        <w:rPr>
          <w:rStyle w:val="Ohne"/>
          <w:sz w:val="22"/>
          <w:szCs w:val="22"/>
          <w:lang w:val="fr-FR"/>
          <w14:textOutline w14:w="12700" w14:cap="flat" w14:cmpd="sng" w14:algn="ctr">
            <w14:noFill/>
            <w14:prstDash w14:val="solid"/>
            <w14:miter w14:lim="400000"/>
          </w14:textOutline>
        </w:rPr>
        <w:t>'</w:t>
      </w:r>
      <w:r w:rsidRPr="00180DAD">
        <w:rPr>
          <w:rStyle w:val="Ohne"/>
          <w:lang w:val="fr-FR"/>
          <w14:textOutline w14:w="12700" w14:cap="flat" w14:cmpd="sng" w14:algn="ctr">
            <w14:noFill/>
            <w14:prstDash w14:val="solid"/>
            <w14:miter w14:lim="400000"/>
          </w14:textOutline>
        </w:rPr>
        <w:t>entre-deux culturel (</w:t>
      </w:r>
      <w:proofErr w:type="spellStart"/>
      <w:r w:rsidRPr="00180DAD">
        <w:rPr>
          <w:rStyle w:val="Ohne"/>
          <w:lang w:val="fr-FR"/>
          <w14:textOutline w14:w="12700" w14:cap="flat" w14:cmpd="sng" w14:algn="ctr">
            <w14:noFill/>
            <w14:prstDash w14:val="solid"/>
            <w14:miter w14:lim="400000"/>
          </w14:textOutline>
        </w:rPr>
        <w:t>Bhabha</w:t>
      </w:r>
      <w:proofErr w:type="spellEnd"/>
      <w:r w:rsidRPr="00180DAD">
        <w:rPr>
          <w:rStyle w:val="Ohne"/>
          <w:lang w:val="fr-FR"/>
          <w14:textOutline w14:w="12700" w14:cap="flat" w14:cmpd="sng" w14:algn="ctr">
            <w14:noFill/>
            <w14:prstDash w14:val="solid"/>
            <w14:miter w14:lim="400000"/>
          </w14:textOutline>
        </w:rPr>
        <w:t>), à la position face à la société d</w:t>
      </w:r>
      <w:r w:rsidRPr="00180DAD">
        <w:rPr>
          <w:rStyle w:val="Ohne"/>
          <w:sz w:val="22"/>
          <w:szCs w:val="22"/>
          <w:lang w:val="fr-FR"/>
          <w14:textOutline w14:w="12700" w14:cap="flat" w14:cmpd="sng" w14:algn="ctr">
            <w14:noFill/>
            <w14:prstDash w14:val="solid"/>
            <w14:miter w14:lim="400000"/>
          </w14:textOutline>
        </w:rPr>
        <w:t>''</w:t>
      </w:r>
      <w:r w:rsidRPr="00180DAD">
        <w:rPr>
          <w:rStyle w:val="Ohne"/>
          <w:lang w:val="fr-FR"/>
          <w14:textOutline w14:w="12700" w14:cap="flat" w14:cmpd="sng" w14:algn="ctr">
            <w14:noFill/>
            <w14:prstDash w14:val="solid"/>
            <w14:miter w14:lim="400000"/>
          </w14:textOutline>
        </w:rPr>
        <w:t>accueil</w:t>
      </w:r>
      <w:r w:rsidRPr="00180DAD">
        <w:rPr>
          <w:rStyle w:val="Ohne"/>
          <w:sz w:val="22"/>
          <w:szCs w:val="22"/>
          <w:lang w:val="fr-FR"/>
          <w14:textOutline w14:w="12700" w14:cap="flat" w14:cmpd="sng" w14:algn="ctr">
            <w14:noFill/>
            <w14:prstDash w14:val="solid"/>
            <w14:miter w14:lim="400000"/>
          </w14:textOutline>
        </w:rPr>
        <w:t>'</w:t>
      </w:r>
      <w:r w:rsidRPr="00180DAD">
        <w:rPr>
          <w:rStyle w:val="Ohne"/>
          <w:lang w:val="fr-FR"/>
          <w14:textOutline w14:w="12700" w14:cap="flat" w14:cmpd="sng" w14:algn="ctr">
            <w14:noFill/>
            <w14:prstDash w14:val="solid"/>
            <w14:miter w14:lim="400000"/>
          </w14:textOutline>
        </w:rPr>
        <w:t xml:space="preserve"> en France et à la hiérarchie familiale. Ainsi, </w:t>
      </w:r>
      <w:proofErr w:type="spellStart"/>
      <w:r w:rsidRPr="00180DAD">
        <w:rPr>
          <w:rStyle w:val="Ohne"/>
          <w:i/>
          <w:iCs/>
          <w:lang w:val="fr-FR"/>
          <w14:textOutline w14:w="12700" w14:cap="flat" w14:cmpd="sng" w14:algn="ctr">
            <w14:noFill/>
            <w14:prstDash w14:val="solid"/>
            <w14:miter w14:lim="400000"/>
          </w14:textOutline>
        </w:rPr>
        <w:t>Shérazade</w:t>
      </w:r>
      <w:proofErr w:type="spellEnd"/>
      <w:r w:rsidRPr="00180DAD">
        <w:rPr>
          <w:rStyle w:val="Ohne"/>
          <w:i/>
          <w:iCs/>
          <w:lang w:val="fr-FR"/>
          <w14:textOutline w14:w="12700" w14:cap="flat" w14:cmpd="sng" w14:algn="ctr">
            <w14:noFill/>
            <w14:prstDash w14:val="solid"/>
            <w14:miter w14:lim="400000"/>
          </w14:textOutline>
        </w:rPr>
        <w:t>, 17 ans, brune, frisée, les yeux verts</w:t>
      </w:r>
      <w:r w:rsidRPr="00180DAD">
        <w:rPr>
          <w:rStyle w:val="Ohne"/>
          <w:lang w:val="fr-FR"/>
          <w14:textOutline w14:w="12700" w14:cap="flat" w14:cmpd="sng" w14:algn="ctr">
            <w14:noFill/>
            <w14:prstDash w14:val="solid"/>
            <w14:miter w14:lim="400000"/>
          </w14:textOutline>
        </w:rPr>
        <w:t xml:space="preserve"> (1982), </w:t>
      </w:r>
      <w:r w:rsidRPr="00180DAD">
        <w:rPr>
          <w:rStyle w:val="Ohne"/>
          <w:i/>
          <w:iCs/>
          <w:lang w:val="fr-FR"/>
          <w14:textOutline w14:w="12700" w14:cap="flat" w14:cmpd="sng" w14:algn="ctr">
            <w14:noFill/>
            <w14:prstDash w14:val="solid"/>
            <w14:miter w14:lim="400000"/>
          </w14:textOutline>
        </w:rPr>
        <w:t>Nulle part dans la maison de mon père</w:t>
      </w:r>
      <w:r w:rsidRPr="00180DAD">
        <w:rPr>
          <w:rStyle w:val="Ohne"/>
          <w:lang w:val="fr-FR"/>
          <w14:textOutline w14:w="12700" w14:cap="flat" w14:cmpd="sng" w14:algn="ctr">
            <w14:noFill/>
            <w14:prstDash w14:val="solid"/>
            <w14:miter w14:lim="400000"/>
          </w14:textOutline>
        </w:rPr>
        <w:t xml:space="preserve"> (2007), </w:t>
      </w:r>
      <w:r w:rsidRPr="00580E6B">
        <w:rPr>
          <w:rStyle w:val="Ohne"/>
          <w:i/>
          <w:iCs/>
          <w:lang w:val="fr-FR"/>
          <w14:textOutline w14:w="12700" w14:cap="flat" w14:cmpd="sng" w14:algn="ctr">
            <w14:noFill/>
            <w14:prstDash w14:val="solid"/>
            <w14:miter w14:lim="400000"/>
          </w14:textOutline>
        </w:rPr>
        <w:t xml:space="preserve">La jeune fille et la mère </w:t>
      </w:r>
      <w:r w:rsidRPr="00180DAD">
        <w:rPr>
          <w:rStyle w:val="Ohne"/>
          <w:lang w:val="fr-FR"/>
          <w14:textOutline w14:w="12700" w14:cap="flat" w14:cmpd="sng" w14:algn="ctr">
            <w14:noFill/>
            <w14:prstDash w14:val="solid"/>
            <w14:miter w14:lim="400000"/>
          </w14:textOutline>
        </w:rPr>
        <w:t xml:space="preserve">(2005) et </w:t>
      </w:r>
      <w:r w:rsidRPr="00580E6B">
        <w:rPr>
          <w:rStyle w:val="Ohne"/>
          <w:i/>
          <w:iCs/>
          <w:lang w:val="fr-FR"/>
          <w14:textOutline w14:w="12700" w14:cap="flat" w14:cmpd="sng" w14:algn="ctr">
            <w14:noFill/>
            <w14:prstDash w14:val="solid"/>
            <w14:miter w14:lim="400000"/>
          </w14:textOutline>
        </w:rPr>
        <w:t>Le parfum des fleurs la nuit</w:t>
      </w:r>
      <w:r w:rsidRPr="00180DAD">
        <w:rPr>
          <w:rStyle w:val="Ohne"/>
          <w:lang w:val="fr-FR"/>
          <w14:textOutline w14:w="12700" w14:cap="flat" w14:cmpd="sng" w14:algn="ctr">
            <w14:noFill/>
            <w14:prstDash w14:val="solid"/>
            <w14:miter w14:lim="400000"/>
          </w14:textOutline>
        </w:rPr>
        <w:t xml:space="preserve"> (2021) partagent la constellation d'une jeune femme située culturellement entre la France et le Maghreb. La communication se propose d'examiner comment les confluences de marges agissent sur les marginalisés, mais aussi sur ceux symbolisant le centre, que ce soit le père ou d'autres personnages représentant la structure patriarcale, la culture et société maghrébines ou la France. De plus, nous comparerons les textes dans une perspective diachronique par rapport à un possible changement de la représentation de ces rapports entre marges et centre. Nous unirons les concepts d</w:t>
      </w:r>
      <w:r w:rsidRPr="00180DAD">
        <w:rPr>
          <w:rStyle w:val="Ohne"/>
          <w:sz w:val="22"/>
          <w:szCs w:val="22"/>
          <w:lang w:val="fr-FR"/>
          <w14:textOutline w14:w="12700" w14:cap="flat" w14:cmpd="sng" w14:algn="ctr">
            <w14:noFill/>
            <w14:prstDash w14:val="solid"/>
            <w14:miter w14:lim="400000"/>
          </w14:textOutline>
        </w:rPr>
        <w:t>'</w:t>
      </w:r>
      <w:r w:rsidRPr="00180DAD">
        <w:rPr>
          <w:rStyle w:val="Ohne"/>
          <w:lang w:val="fr-FR"/>
          <w14:textOutline w14:w="12700" w14:cap="flat" w14:cmpd="sng" w14:algn="ctr">
            <w14:noFill/>
            <w14:prstDash w14:val="solid"/>
            <w14:miter w14:lim="400000"/>
          </w14:textOutline>
        </w:rPr>
        <w:t>altérité de genre (Beauvoir), d</w:t>
      </w:r>
      <w:r w:rsidRPr="00180DAD">
        <w:rPr>
          <w:rStyle w:val="Ohne"/>
          <w:sz w:val="22"/>
          <w:szCs w:val="22"/>
          <w:lang w:val="fr-FR"/>
          <w14:textOutline w14:w="12700" w14:cap="flat" w14:cmpd="sng" w14:algn="ctr">
            <w14:noFill/>
            <w14:prstDash w14:val="solid"/>
            <w14:miter w14:lim="400000"/>
          </w14:textOutline>
        </w:rPr>
        <w:t>'</w:t>
      </w:r>
      <w:r w:rsidRPr="00180DAD">
        <w:rPr>
          <w:rStyle w:val="Ohne"/>
          <w:lang w:val="fr-FR"/>
          <w14:textOutline w14:w="12700" w14:cap="flat" w14:cmpd="sng" w14:algn="ctr">
            <w14:noFill/>
            <w14:prstDash w14:val="solid"/>
            <w14:miter w14:lim="400000"/>
          </w14:textOutline>
        </w:rPr>
        <w:t xml:space="preserve">altérité culturelle (Saïd) et de mécanismes de domination (Bourdieu) à l'idée de </w:t>
      </w:r>
      <w:proofErr w:type="spellStart"/>
      <w:r w:rsidRPr="00180DAD">
        <w:rPr>
          <w:rStyle w:val="Ohne"/>
          <w:lang w:val="fr-FR"/>
          <w14:textOutline w14:w="12700" w14:cap="flat" w14:cmpd="sng" w14:algn="ctr">
            <w14:noFill/>
            <w14:prstDash w14:val="solid"/>
            <w14:miter w14:lim="400000"/>
          </w14:textOutline>
        </w:rPr>
        <w:t>Cixous</w:t>
      </w:r>
      <w:proofErr w:type="spellEnd"/>
      <w:r w:rsidRPr="00180DAD">
        <w:rPr>
          <w:rStyle w:val="Ohne"/>
          <w:lang w:val="fr-FR"/>
          <w14:textOutline w14:w="12700" w14:cap="flat" w14:cmpd="sng" w14:algn="ctr">
            <w14:noFill/>
            <w14:prstDash w14:val="solid"/>
            <w14:miter w14:lim="400000"/>
          </w14:textOutline>
        </w:rPr>
        <w:t xml:space="preserve"> de prendre la parole à travers l'écriture. Nous pourrons apprécier dans quelle mesure dans ces œuvres, bien qu'elles se dédient avant tout à dénoncer la marginalisation, le centre évoqué subit un changement</w:t>
      </w:r>
      <w:r w:rsidRPr="00580E6B">
        <w:rPr>
          <w:rStyle w:val="Ohne"/>
          <w:lang w:val="fr-FR"/>
          <w14:textOutline w14:w="12700" w14:cap="flat" w14:cmpd="sng" w14:algn="ctr">
            <w14:noFill/>
            <w14:prstDash w14:val="solid"/>
            <w14:miter w14:lim="400000"/>
          </w14:textOutline>
        </w:rPr>
        <w:t>.</w:t>
      </w:r>
    </w:p>
    <w:p w:rsidR="000A1103" w:rsidRPr="00580E6B" w:rsidRDefault="000A1103" w:rsidP="00180DAD">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lang w:val="fr-FR"/>
          <w14:textOutline w14:w="12700" w14:cap="flat" w14:cmpd="sng" w14:algn="ctr">
            <w14:noFill/>
            <w14:prstDash w14:val="solid"/>
            <w14:miter w14:lim="400000"/>
          </w14:textOutline>
        </w:rPr>
      </w:pPr>
    </w:p>
    <w:p w:rsidR="000A1103" w:rsidRPr="00180DAD" w:rsidRDefault="00C9174A" w:rsidP="00180D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Style w:val="Ohne"/>
          <w:rFonts w:eastAsia="Times New Roman"/>
          <w:color w:val="000000"/>
          <w:sz w:val="22"/>
          <w:szCs w:val="22"/>
          <w:u w:color="000000"/>
          <w14:textOutline w14:w="0" w14:cap="flat" w14:cmpd="sng" w14:algn="ctr">
            <w14:noFill/>
            <w14:prstDash w14:val="solid"/>
            <w14:bevel/>
          </w14:textOutline>
        </w:rPr>
      </w:pPr>
      <w:r w:rsidRPr="00180DAD">
        <w:rPr>
          <w:rStyle w:val="Ohne"/>
          <w:color w:val="000000"/>
          <w:sz w:val="22"/>
          <w:szCs w:val="22"/>
          <w:u w:color="000000"/>
          <w14:textOutline w14:w="0" w14:cap="flat" w14:cmpd="sng" w14:algn="ctr">
            <w14:noFill/>
            <w14:prstDash w14:val="solid"/>
            <w14:bevel/>
          </w14:textOutline>
        </w:rPr>
        <w:t xml:space="preserve">Bhabha, </w:t>
      </w:r>
      <w:proofErr w:type="spellStart"/>
      <w:r w:rsidRPr="00180DAD">
        <w:rPr>
          <w:rStyle w:val="Ohne"/>
          <w:color w:val="000000"/>
          <w:sz w:val="22"/>
          <w:szCs w:val="22"/>
          <w:u w:color="000000"/>
          <w14:textOutline w14:w="0" w14:cap="flat" w14:cmpd="sng" w14:algn="ctr">
            <w14:noFill/>
            <w14:prstDash w14:val="solid"/>
            <w14:bevel/>
          </w14:textOutline>
        </w:rPr>
        <w:t>Homi</w:t>
      </w:r>
      <w:proofErr w:type="spellEnd"/>
      <w:r w:rsidRPr="00180DAD">
        <w:rPr>
          <w:rStyle w:val="Ohne"/>
          <w:color w:val="000000"/>
          <w:sz w:val="22"/>
          <w:szCs w:val="22"/>
          <w:u w:color="000000"/>
          <w14:textOutline w14:w="0" w14:cap="flat" w14:cmpd="sng" w14:algn="ctr">
            <w14:noFill/>
            <w14:prstDash w14:val="solid"/>
            <w14:bevel/>
          </w14:textOutline>
        </w:rPr>
        <w:t xml:space="preserve"> K. 2004 [1994]. </w:t>
      </w:r>
      <w:r w:rsidRPr="00180DAD">
        <w:rPr>
          <w:rStyle w:val="Ohne"/>
          <w:i/>
          <w:iCs/>
          <w:color w:val="000000"/>
          <w:sz w:val="22"/>
          <w:szCs w:val="22"/>
          <w:u w:color="000000"/>
          <w14:textOutline w14:w="0" w14:cap="flat" w14:cmpd="sng" w14:algn="ctr">
            <w14:noFill/>
            <w14:prstDash w14:val="solid"/>
            <w14:bevel/>
          </w14:textOutline>
        </w:rPr>
        <w:t>The location of culture</w:t>
      </w:r>
      <w:r w:rsidRPr="00180DAD">
        <w:rPr>
          <w:rStyle w:val="Ohne"/>
          <w:color w:val="000000"/>
          <w:sz w:val="22"/>
          <w:szCs w:val="22"/>
          <w:u w:color="000000"/>
          <w14:textOutline w14:w="0" w14:cap="flat" w14:cmpd="sng" w14:algn="ctr">
            <w14:noFill/>
            <w14:prstDash w14:val="solid"/>
            <w14:bevel/>
          </w14:textOutline>
        </w:rPr>
        <w:t>. London / New York: Routledge.</w:t>
      </w:r>
    </w:p>
    <w:p w:rsidR="000A1103" w:rsidRPr="00580E6B" w:rsidRDefault="00C9174A" w:rsidP="00180DAD">
      <w:pPr>
        <w:pStyle w:val="Text"/>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27" w:hanging="227"/>
        <w:jc w:val="both"/>
        <w:rPr>
          <w:rStyle w:val="Ohne"/>
          <w:sz w:val="22"/>
          <w:szCs w:val="22"/>
          <w:lang w:val="en-US"/>
          <w14:textOutline w14:w="12700" w14:cap="flat" w14:cmpd="sng" w14:algn="ctr">
            <w14:noFill/>
            <w14:prstDash w14:val="solid"/>
            <w14:miter w14:lim="400000"/>
          </w14:textOutline>
        </w:rPr>
      </w:pPr>
      <w:proofErr w:type="spellStart"/>
      <w:r w:rsidRPr="00580E6B">
        <w:rPr>
          <w:rStyle w:val="Ohne"/>
          <w:sz w:val="22"/>
          <w:szCs w:val="22"/>
          <w:lang w:val="en-US"/>
          <w14:textOutline w14:w="12700" w14:cap="flat" w14:cmpd="sng" w14:algn="ctr">
            <w14:noFill/>
            <w14:prstDash w14:val="solid"/>
            <w14:miter w14:lim="400000"/>
          </w14:textOutline>
        </w:rPr>
        <w:t>Cixous</w:t>
      </w:r>
      <w:proofErr w:type="spellEnd"/>
      <w:r w:rsidRPr="00580E6B">
        <w:rPr>
          <w:rStyle w:val="Ohne"/>
          <w:sz w:val="22"/>
          <w:szCs w:val="22"/>
          <w:lang w:val="en-US"/>
          <w14:textOutline w14:w="12700" w14:cap="flat" w14:cmpd="sng" w14:algn="ctr">
            <w14:noFill/>
            <w14:prstDash w14:val="solid"/>
            <w14:miter w14:lim="400000"/>
          </w14:textOutline>
        </w:rPr>
        <w:t>, Hélène.</w:t>
      </w:r>
      <w:r w:rsidR="00742C21" w:rsidRPr="00580E6B">
        <w:rPr>
          <w:rStyle w:val="Ohne"/>
          <w:sz w:val="22"/>
          <w:szCs w:val="22"/>
          <w:lang w:val="en-US"/>
          <w14:textOutline w14:w="12700" w14:cap="flat" w14:cmpd="sng" w14:algn="ctr">
            <w14:noFill/>
            <w14:prstDash w14:val="solid"/>
            <w14:miter w14:lim="400000"/>
          </w14:textOutline>
        </w:rPr>
        <w:t xml:space="preserve"> </w:t>
      </w:r>
      <w:r w:rsidRPr="00580E6B">
        <w:rPr>
          <w:rStyle w:val="Ohne"/>
          <w:sz w:val="22"/>
          <w:szCs w:val="22"/>
          <w:lang w:val="fr-FR"/>
          <w14:textOutline w14:w="12700" w14:cap="flat" w14:cmpd="sng" w14:algn="ctr">
            <w14:noFill/>
            <w14:prstDash w14:val="solid"/>
            <w14:miter w14:lim="400000"/>
          </w14:textOutline>
        </w:rPr>
        <w:t xml:space="preserve">2010 [1975]. </w:t>
      </w:r>
      <w:r w:rsidRPr="00580E6B">
        <w:rPr>
          <w:rStyle w:val="Ohne"/>
          <w:i/>
          <w:iCs/>
          <w:sz w:val="22"/>
          <w:szCs w:val="22"/>
          <w:lang w:val="fr-FR"/>
          <w14:textOutline w14:w="12700" w14:cap="flat" w14:cmpd="sng" w14:algn="ctr">
            <w14:noFill/>
            <w14:prstDash w14:val="solid"/>
            <w14:miter w14:lim="400000"/>
          </w14:textOutline>
        </w:rPr>
        <w:t>Le Rire de la Méduse et autres ironies</w:t>
      </w:r>
      <w:r w:rsidRPr="00580E6B">
        <w:rPr>
          <w:rStyle w:val="Ohne"/>
          <w:sz w:val="22"/>
          <w:szCs w:val="22"/>
          <w:lang w:val="fr-FR"/>
          <w14:textOutline w14:w="12700" w14:cap="flat" w14:cmpd="sng" w14:algn="ctr">
            <w14:noFill/>
            <w14:prstDash w14:val="solid"/>
            <w14:miter w14:lim="400000"/>
          </w14:textOutline>
        </w:rPr>
        <w:t xml:space="preserve">. </w:t>
      </w:r>
      <w:r w:rsidRPr="00580E6B">
        <w:rPr>
          <w:rStyle w:val="Ohne"/>
          <w:sz w:val="22"/>
          <w:szCs w:val="22"/>
          <w:lang w:val="en-US"/>
          <w14:textOutline w14:w="12700" w14:cap="flat" w14:cmpd="sng" w14:algn="ctr">
            <w14:noFill/>
            <w14:prstDash w14:val="solid"/>
            <w14:miter w14:lim="400000"/>
          </w14:textOutline>
        </w:rPr>
        <w:t xml:space="preserve">Paris: </w:t>
      </w:r>
      <w:proofErr w:type="spellStart"/>
      <w:r w:rsidRPr="00580E6B">
        <w:rPr>
          <w:rStyle w:val="Ohne"/>
          <w:sz w:val="22"/>
          <w:szCs w:val="22"/>
          <w:lang w:val="en-US"/>
          <w14:textOutline w14:w="12700" w14:cap="flat" w14:cmpd="sng" w14:algn="ctr">
            <w14:noFill/>
            <w14:prstDash w14:val="solid"/>
            <w14:miter w14:lim="400000"/>
          </w14:textOutline>
        </w:rPr>
        <w:t>Galilée</w:t>
      </w:r>
      <w:proofErr w:type="spellEnd"/>
      <w:r w:rsidRPr="00580E6B">
        <w:rPr>
          <w:rStyle w:val="Ohne"/>
          <w:sz w:val="22"/>
          <w:szCs w:val="22"/>
          <w:lang w:val="en-US"/>
          <w14:textOutline w14:w="12700" w14:cap="flat" w14:cmpd="sng" w14:algn="ctr">
            <w14:noFill/>
            <w14:prstDash w14:val="solid"/>
            <w14:miter w14:lim="400000"/>
          </w14:textOutline>
        </w:rPr>
        <w:t>.</w:t>
      </w:r>
    </w:p>
    <w:p w:rsidR="000A1103" w:rsidRPr="00180DAD" w:rsidRDefault="00C9174A" w:rsidP="00180DAD">
      <w:pPr>
        <w:pStyle w:val="Text"/>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27" w:hanging="227"/>
        <w:jc w:val="both"/>
        <w:rPr>
          <w:rStyle w:val="Ohne"/>
          <w:sz w:val="22"/>
          <w:szCs w:val="22"/>
          <w:lang w:val="en-US"/>
          <w14:textOutline w14:w="12700" w14:cap="flat" w14:cmpd="sng" w14:algn="ctr">
            <w14:noFill/>
            <w14:prstDash w14:val="solid"/>
            <w14:miter w14:lim="400000"/>
          </w14:textOutline>
        </w:rPr>
      </w:pPr>
      <w:r w:rsidRPr="00580E6B">
        <w:rPr>
          <w:rStyle w:val="Ohne"/>
          <w:sz w:val="22"/>
          <w:szCs w:val="22"/>
          <w:lang w:val="en-US"/>
          <w14:textOutline w14:w="12700" w14:cap="flat" w14:cmpd="sng" w14:algn="ctr">
            <w14:noFill/>
            <w14:prstDash w14:val="solid"/>
            <w14:miter w14:lim="400000"/>
          </w14:textOutline>
        </w:rPr>
        <w:t xml:space="preserve">Said, Edward W. </w:t>
      </w:r>
      <w:r w:rsidRPr="00180DAD">
        <w:rPr>
          <w:rStyle w:val="Ohne"/>
          <w:sz w:val="22"/>
          <w:szCs w:val="22"/>
          <w:lang w:val="en-US"/>
          <w14:textOutline w14:w="12700" w14:cap="flat" w14:cmpd="sng" w14:algn="ctr">
            <w14:noFill/>
            <w14:prstDash w14:val="solid"/>
            <w14:miter w14:lim="400000"/>
          </w14:textOutline>
        </w:rPr>
        <w:t>2003 [1978].</w:t>
      </w:r>
      <w:r w:rsidRPr="00580E6B">
        <w:rPr>
          <w:rStyle w:val="Ohne"/>
          <w:sz w:val="22"/>
          <w:szCs w:val="22"/>
          <w:lang w:val="en-US"/>
          <w14:textOutline w14:w="12700" w14:cap="flat" w14:cmpd="sng" w14:algn="ctr">
            <w14:noFill/>
            <w14:prstDash w14:val="solid"/>
            <w14:miter w14:lim="400000"/>
          </w14:textOutline>
        </w:rPr>
        <w:t xml:space="preserve"> </w:t>
      </w:r>
      <w:r w:rsidRPr="00580E6B">
        <w:rPr>
          <w:rStyle w:val="Ohne"/>
          <w:i/>
          <w:iCs/>
          <w:sz w:val="22"/>
          <w:szCs w:val="22"/>
          <w:lang w:val="en-US"/>
          <w14:textOutline w14:w="12700" w14:cap="flat" w14:cmpd="sng" w14:algn="ctr">
            <w14:noFill/>
            <w14:prstDash w14:val="solid"/>
            <w14:miter w14:lim="400000"/>
          </w14:textOutline>
        </w:rPr>
        <w:t>Orientalism</w:t>
      </w:r>
      <w:r w:rsidRPr="00580E6B">
        <w:rPr>
          <w:rStyle w:val="Ohne"/>
          <w:sz w:val="22"/>
          <w:szCs w:val="22"/>
          <w:lang w:val="en-US"/>
          <w14:textOutline w14:w="12700" w14:cap="flat" w14:cmpd="sng" w14:algn="ctr">
            <w14:noFill/>
            <w14:prstDash w14:val="solid"/>
            <w14:miter w14:lim="400000"/>
          </w14:textOutline>
        </w:rPr>
        <w:t xml:space="preserve">. </w:t>
      </w:r>
      <w:r w:rsidRPr="00180DAD">
        <w:rPr>
          <w:rStyle w:val="Ohne"/>
          <w:sz w:val="22"/>
          <w:szCs w:val="22"/>
          <w:lang w:val="en-US"/>
          <w14:textOutline w14:w="12700" w14:cap="flat" w14:cmpd="sng" w14:algn="ctr">
            <w14:noFill/>
            <w14:prstDash w14:val="solid"/>
            <w14:miter w14:lim="400000"/>
          </w14:textOutline>
        </w:rPr>
        <w:t>New York: Vintage.</w:t>
      </w:r>
    </w:p>
    <w:p w:rsidR="000A1103" w:rsidRPr="00580E6B" w:rsidRDefault="000A1103" w:rsidP="00180DAD">
      <w:pPr>
        <w:pStyle w:val="Text"/>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27" w:hanging="227"/>
        <w:jc w:val="both"/>
        <w:rPr>
          <w:lang w:val="en-US"/>
        </w:rPr>
      </w:pPr>
    </w:p>
    <w:p w:rsidR="00742C21" w:rsidRPr="00580E6B" w:rsidRDefault="00742C21" w:rsidP="00180DAD">
      <w:pPr>
        <w:pStyle w:val="Text"/>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27" w:hanging="227"/>
        <w:jc w:val="both"/>
        <w:rPr>
          <w:lang w:val="en-US"/>
        </w:rPr>
      </w:pPr>
    </w:p>
    <w:p w:rsidR="000A1103" w:rsidRPr="00580E6B" w:rsidRDefault="00C9174A" w:rsidP="00180DAD">
      <w:pPr>
        <w:pStyle w:val="HTMLVorformatiert"/>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Style w:val="Ohne"/>
          <w:rFonts w:ascii="Times New Roman" w:eastAsia="Times New Roman" w:hAnsi="Times New Roman" w:cs="Times New Roman"/>
          <w:b/>
          <w:bCs/>
          <w:kern w:val="28"/>
          <w:sz w:val="24"/>
          <w:szCs w:val="24"/>
        </w:rPr>
      </w:pPr>
      <w:r w:rsidRPr="00580E6B">
        <w:rPr>
          <w:rStyle w:val="Ohne"/>
          <w:rFonts w:ascii="Times New Roman" w:hAnsi="Times New Roman" w:cs="Times New Roman"/>
          <w:b/>
          <w:bCs/>
          <w:kern w:val="28"/>
          <w:sz w:val="24"/>
          <w:szCs w:val="24"/>
        </w:rPr>
        <w:t xml:space="preserve">Aurore </w:t>
      </w:r>
      <w:proofErr w:type="spellStart"/>
      <w:r w:rsidRPr="00580E6B">
        <w:rPr>
          <w:rStyle w:val="Ohne"/>
          <w:rFonts w:ascii="Times New Roman" w:hAnsi="Times New Roman" w:cs="Times New Roman"/>
          <w:b/>
          <w:bCs/>
          <w:kern w:val="28"/>
          <w:sz w:val="24"/>
          <w:szCs w:val="24"/>
        </w:rPr>
        <w:t>Peyroles</w:t>
      </w:r>
      <w:proofErr w:type="spellEnd"/>
      <w:r w:rsidRPr="00580E6B">
        <w:rPr>
          <w:rStyle w:val="Ohne"/>
          <w:rFonts w:ascii="Times New Roman" w:hAnsi="Times New Roman" w:cs="Times New Roman"/>
          <w:b/>
          <w:bCs/>
          <w:kern w:val="28"/>
          <w:sz w:val="24"/>
          <w:szCs w:val="24"/>
        </w:rPr>
        <w:t xml:space="preserve"> (Berlin) </w:t>
      </w:r>
    </w:p>
    <w:p w:rsidR="000A1103" w:rsidRPr="00180DAD"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color w:val="0563C1"/>
          <w:sz w:val="24"/>
          <w:szCs w:val="24"/>
          <w:u w:val="single" w:color="0563C1"/>
          <w:lang w:val="fr-FR"/>
          <w14:textOutline w14:w="0" w14:cap="flat" w14:cmpd="sng" w14:algn="ctr">
            <w14:noFill/>
            <w14:prstDash w14:val="solid"/>
            <w14:bevel/>
          </w14:textOutline>
        </w:rPr>
      </w:pPr>
      <w:r w:rsidRPr="00180DAD">
        <w:rPr>
          <w:rStyle w:val="Ohne"/>
          <w:color w:val="0563C1"/>
          <w:sz w:val="24"/>
          <w:szCs w:val="24"/>
          <w:u w:val="single" w:color="0563C1"/>
          <w:lang w:val="fr-FR"/>
          <w14:textOutline w14:w="0" w14:cap="flat" w14:cmpd="sng" w14:algn="ctr">
            <w14:noFill/>
            <w14:prstDash w14:val="solid"/>
            <w14:bevel/>
          </w14:textOutline>
        </w:rPr>
        <w:t>Peyroles@zfl-berlin.org</w:t>
      </w:r>
    </w:p>
    <w:p w:rsidR="000A1103" w:rsidRPr="00180DAD"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b/>
          <w:bCs/>
          <w:kern w:val="28"/>
          <w:sz w:val="24"/>
          <w:szCs w:val="24"/>
          <w:lang w:val="fr-FR"/>
        </w:rPr>
      </w:pPr>
      <w:r w:rsidRPr="00180DAD">
        <w:rPr>
          <w:rStyle w:val="Ohne"/>
          <w:b/>
          <w:bCs/>
          <w:kern w:val="28"/>
          <w:sz w:val="24"/>
          <w:szCs w:val="24"/>
          <w:lang w:val="fr-FR"/>
        </w:rPr>
        <w:lastRenderedPageBreak/>
        <w:t xml:space="preserve">Herméneutique du </w:t>
      </w:r>
      <w:proofErr w:type="gramStart"/>
      <w:r w:rsidRPr="00180DAD">
        <w:rPr>
          <w:rStyle w:val="Ohne"/>
          <w:b/>
          <w:bCs/>
          <w:kern w:val="28"/>
          <w:sz w:val="24"/>
          <w:szCs w:val="24"/>
          <w:lang w:val="fr-FR"/>
        </w:rPr>
        <w:t>détour:</w:t>
      </w:r>
      <w:proofErr w:type="gramEnd"/>
      <w:r w:rsidRPr="00180DAD">
        <w:rPr>
          <w:rStyle w:val="Ohne"/>
          <w:b/>
          <w:bCs/>
          <w:kern w:val="28"/>
          <w:sz w:val="24"/>
          <w:szCs w:val="24"/>
          <w:lang w:val="fr-FR"/>
        </w:rPr>
        <w:t xml:space="preserve"> la banlieue romanesque de l</w:t>
      </w:r>
      <w:r w:rsidRPr="00180DAD">
        <w:rPr>
          <w:rStyle w:val="Ohne"/>
          <w:sz w:val="24"/>
          <w:szCs w:val="24"/>
          <w:lang w:val="fr-FR"/>
        </w:rPr>
        <w:t>'</w:t>
      </w:r>
      <w:r w:rsidRPr="00180DAD">
        <w:rPr>
          <w:rStyle w:val="Ohne"/>
          <w:b/>
          <w:bCs/>
          <w:kern w:val="28"/>
          <w:sz w:val="24"/>
          <w:szCs w:val="24"/>
          <w:lang w:val="fr-FR"/>
        </w:rPr>
        <w:t>entre-deux-guerres ou le deuil du progrès</w:t>
      </w:r>
    </w:p>
    <w:p w:rsidR="000A1103" w:rsidRPr="00180DAD" w:rsidRDefault="000A1103"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sz w:val="24"/>
          <w:szCs w:val="24"/>
          <w:lang w:val="fr-FR"/>
        </w:rPr>
      </w:pPr>
    </w:p>
    <w:p w:rsidR="000A1103" w:rsidRPr="00580E6B"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sz w:val="24"/>
          <w:szCs w:val="24"/>
          <w:lang w:val="fr-FR"/>
        </w:rPr>
      </w:pPr>
      <w:r w:rsidRPr="00180DAD">
        <w:rPr>
          <w:rStyle w:val="Ohne"/>
          <w:sz w:val="24"/>
          <w:szCs w:val="24"/>
          <w:lang w:val="fr-FR"/>
        </w:rPr>
        <w:t xml:space="preserve">À travers les représentations qu'en livrent quelques romans de l'entre-deux-guerres, cette contribution envisage la banlieue dans sa dimension à la fois géographique, topographique et </w:t>
      </w:r>
      <w:proofErr w:type="gramStart"/>
      <w:r w:rsidRPr="00180DAD">
        <w:rPr>
          <w:rStyle w:val="Ohne"/>
          <w:sz w:val="24"/>
          <w:szCs w:val="24"/>
          <w:lang w:val="fr-FR"/>
        </w:rPr>
        <w:t>heuristique:</w:t>
      </w:r>
      <w:proofErr w:type="gramEnd"/>
      <w:r w:rsidRPr="00180DAD">
        <w:rPr>
          <w:rStyle w:val="Ohne"/>
          <w:sz w:val="24"/>
          <w:szCs w:val="24"/>
          <w:lang w:val="fr-FR"/>
        </w:rPr>
        <w:t xml:space="preserve"> sa position à l'écart mais aussi son étendue si essentiellement lacunaire en font un espace propice aux interrogations. Les béances du paysage banlieusard tel qu'il surgit de ces représentations romanesques sont en effet autant de fissures dans les édifices rhétoriques et politiques </w:t>
      </w:r>
      <w:r w:rsidRPr="00580E6B">
        <w:rPr>
          <w:rStyle w:val="Ohne"/>
          <w:sz w:val="24"/>
          <w:szCs w:val="24"/>
          <w:lang w:val="fr-FR"/>
        </w:rPr>
        <w:t>"</w:t>
      </w:r>
      <w:r w:rsidRPr="00180DAD">
        <w:rPr>
          <w:rStyle w:val="Ohne"/>
          <w:sz w:val="24"/>
          <w:szCs w:val="24"/>
          <w:lang w:val="fr-FR"/>
        </w:rPr>
        <w:t>centraux</w:t>
      </w:r>
      <w:r w:rsidRPr="00580E6B">
        <w:rPr>
          <w:rStyle w:val="Ohne"/>
          <w:sz w:val="24"/>
          <w:szCs w:val="24"/>
          <w:lang w:val="fr-FR"/>
        </w:rPr>
        <w:t>"</w:t>
      </w:r>
      <w:r w:rsidRPr="00180DAD">
        <w:rPr>
          <w:rStyle w:val="Ohne"/>
          <w:sz w:val="24"/>
          <w:szCs w:val="24"/>
          <w:lang w:val="fr-FR"/>
        </w:rPr>
        <w:t>, démantelant les idées admises comme les valeurs trop bruyamment proclamées. La banlieue est alors constituée en signe – signe révélateur des traits les plus rudes du temps présent, ou signe annonciateur d'un monde à venir guère réjouissant. Son évocation interroge en particulier une valeur centrale du début du XX</w:t>
      </w:r>
      <w:r w:rsidRPr="00180DAD">
        <w:rPr>
          <w:rStyle w:val="Ohne"/>
          <w:sz w:val="24"/>
          <w:szCs w:val="24"/>
          <w:vertAlign w:val="superscript"/>
          <w:lang w:val="fr-FR"/>
        </w:rPr>
        <w:t>e</w:t>
      </w:r>
      <w:r w:rsidRPr="00180DAD">
        <w:rPr>
          <w:rStyle w:val="Ohne"/>
          <w:sz w:val="24"/>
          <w:szCs w:val="24"/>
          <w:lang w:val="fr-FR"/>
        </w:rPr>
        <w:t xml:space="preserve"> siècle, celle de progrès. La modernité qui surgit de ces représentations banlieusardes est aux antipodes de celle qui anime les rues </w:t>
      </w:r>
      <w:proofErr w:type="gramStart"/>
      <w:r w:rsidRPr="00180DAD">
        <w:rPr>
          <w:rStyle w:val="Ohne"/>
          <w:sz w:val="24"/>
          <w:szCs w:val="24"/>
          <w:lang w:val="fr-FR"/>
        </w:rPr>
        <w:t>parisiennes:</w:t>
      </w:r>
      <w:proofErr w:type="gramEnd"/>
      <w:r w:rsidRPr="00180DAD">
        <w:rPr>
          <w:rStyle w:val="Ohne"/>
          <w:sz w:val="24"/>
          <w:szCs w:val="24"/>
          <w:lang w:val="fr-FR"/>
        </w:rPr>
        <w:t xml:space="preserve"> elle est résolument non désirable. En reprenant les trois formes, technologique, démocratique et social, que prend le progrès selon William</w:t>
      </w:r>
      <w:r w:rsidRPr="00180DAD">
        <w:rPr>
          <w:rStyle w:val="Ohne"/>
          <w:b/>
          <w:bCs/>
          <w:sz w:val="24"/>
          <w:szCs w:val="24"/>
          <w:lang w:val="fr-FR"/>
        </w:rPr>
        <w:t xml:space="preserve"> </w:t>
      </w:r>
      <w:proofErr w:type="spellStart"/>
      <w:r w:rsidRPr="00180DAD">
        <w:rPr>
          <w:rStyle w:val="Ohne"/>
          <w:sz w:val="24"/>
          <w:szCs w:val="24"/>
          <w:lang w:val="fr-FR"/>
        </w:rPr>
        <w:t>Guéraiche</w:t>
      </w:r>
      <w:proofErr w:type="spellEnd"/>
      <w:r w:rsidRPr="00180DAD">
        <w:rPr>
          <w:rStyle w:val="Ohne"/>
          <w:sz w:val="24"/>
          <w:szCs w:val="24"/>
          <w:lang w:val="fr-FR"/>
        </w:rPr>
        <w:t xml:space="preserve">, on examinera comment l'ancrage dans le paysage banlieusard permet l'élaboration d'un contre-discours sur cette valeur clé de la période. Du fait de sa seule existence, la banlieue remet en cause les promesses de la modernité, maintenant ses habitants </w:t>
      </w:r>
      <w:r w:rsidRPr="00580E6B">
        <w:rPr>
          <w:rStyle w:val="Ohne"/>
          <w:sz w:val="24"/>
          <w:szCs w:val="24"/>
          <w:lang w:val="fr-FR"/>
        </w:rPr>
        <w:t>"</w:t>
      </w:r>
      <w:r w:rsidRPr="00180DAD">
        <w:rPr>
          <w:rStyle w:val="Ohne"/>
          <w:sz w:val="24"/>
          <w:szCs w:val="24"/>
          <w:lang w:val="fr-FR"/>
        </w:rPr>
        <w:t>aux bords du politique</w:t>
      </w:r>
      <w:r w:rsidRPr="00580E6B">
        <w:rPr>
          <w:rStyle w:val="Ohne"/>
          <w:sz w:val="24"/>
          <w:szCs w:val="24"/>
          <w:lang w:val="fr-FR"/>
        </w:rPr>
        <w:t>"</w:t>
      </w:r>
      <w:r w:rsidRPr="00180DAD">
        <w:rPr>
          <w:rStyle w:val="Ohne"/>
          <w:sz w:val="24"/>
          <w:szCs w:val="24"/>
          <w:lang w:val="fr-FR"/>
        </w:rPr>
        <w:t xml:space="preserve">, pour reprendre l'expression de Jacques </w:t>
      </w:r>
      <w:proofErr w:type="gramStart"/>
      <w:r w:rsidRPr="00180DAD">
        <w:rPr>
          <w:rStyle w:val="Ohne"/>
          <w:sz w:val="24"/>
          <w:szCs w:val="24"/>
          <w:lang w:val="fr-FR"/>
        </w:rPr>
        <w:t>Rancière;</w:t>
      </w:r>
      <w:proofErr w:type="gramEnd"/>
      <w:r w:rsidRPr="00180DAD">
        <w:rPr>
          <w:rStyle w:val="Ohne"/>
          <w:sz w:val="24"/>
          <w:szCs w:val="24"/>
          <w:lang w:val="fr-FR"/>
        </w:rPr>
        <w:t xml:space="preserve"> elle est ce lieu où s'abolit le progrès. </w:t>
      </w:r>
    </w:p>
    <w:p w:rsidR="000A1103" w:rsidRPr="00180DAD" w:rsidRDefault="000A1103"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sz w:val="24"/>
          <w:szCs w:val="24"/>
          <w:lang w:val="fr-FR"/>
        </w:rPr>
      </w:pPr>
    </w:p>
    <w:p w:rsidR="000A1103" w:rsidRPr="00580E6B" w:rsidRDefault="00C9174A" w:rsidP="00180D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Style w:val="Ohne"/>
          <w:rFonts w:eastAsia="Times New Roman"/>
          <w:color w:val="000000"/>
          <w:sz w:val="22"/>
          <w:szCs w:val="22"/>
          <w:u w:color="000000"/>
          <w:lang w:val="fr-FR"/>
          <w14:textOutline w14:w="0" w14:cap="flat" w14:cmpd="sng" w14:algn="ctr">
            <w14:noFill/>
            <w14:prstDash w14:val="solid"/>
            <w14:bevel/>
          </w14:textOutline>
        </w:rPr>
      </w:pPr>
      <w:r w:rsidRPr="00580E6B">
        <w:rPr>
          <w:rStyle w:val="Ohne"/>
          <w:color w:val="000000"/>
          <w:sz w:val="22"/>
          <w:szCs w:val="22"/>
          <w:u w:color="000000"/>
          <w:lang w:val="fr-FR"/>
          <w14:textOutline w14:w="0" w14:cap="flat" w14:cmpd="sng" w14:algn="ctr">
            <w14:noFill/>
            <w14:prstDash w14:val="solid"/>
            <w14:bevel/>
          </w14:textOutline>
        </w:rPr>
        <w:t xml:space="preserve">Augé, Marc. 1992. </w:t>
      </w:r>
      <w:r w:rsidRPr="00580E6B">
        <w:rPr>
          <w:rStyle w:val="Ohne"/>
          <w:i/>
          <w:iCs/>
          <w:color w:val="000000"/>
          <w:sz w:val="22"/>
          <w:szCs w:val="22"/>
          <w:u w:color="000000"/>
          <w:lang w:val="fr-FR"/>
          <w14:textOutline w14:w="0" w14:cap="flat" w14:cmpd="sng" w14:algn="ctr">
            <w14:noFill/>
            <w14:prstDash w14:val="solid"/>
            <w14:bevel/>
          </w14:textOutline>
        </w:rPr>
        <w:t xml:space="preserve">Non-Lieux. </w:t>
      </w:r>
      <w:r w:rsidRPr="00180DAD">
        <w:rPr>
          <w:rStyle w:val="Ohne"/>
          <w:i/>
          <w:iCs/>
          <w:color w:val="000000"/>
          <w:sz w:val="22"/>
          <w:szCs w:val="22"/>
          <w:u w:color="000000"/>
          <w:lang w:val="fr-FR"/>
          <w14:textOutline w14:w="0" w14:cap="flat" w14:cmpd="sng" w14:algn="ctr">
            <w14:noFill/>
            <w14:prstDash w14:val="solid"/>
            <w14:bevel/>
          </w14:textOutline>
        </w:rPr>
        <w:t xml:space="preserve">Introduction à une anthropologie de la </w:t>
      </w:r>
      <w:proofErr w:type="spellStart"/>
      <w:r w:rsidRPr="00180DAD">
        <w:rPr>
          <w:rStyle w:val="Ohne"/>
          <w:i/>
          <w:iCs/>
          <w:color w:val="000000"/>
          <w:sz w:val="22"/>
          <w:szCs w:val="22"/>
          <w:u w:color="000000"/>
          <w:lang w:val="fr-FR"/>
          <w14:textOutline w14:w="0" w14:cap="flat" w14:cmpd="sng" w14:algn="ctr">
            <w14:noFill/>
            <w14:prstDash w14:val="solid"/>
            <w14:bevel/>
          </w14:textOutline>
        </w:rPr>
        <w:t>surmodernité</w:t>
      </w:r>
      <w:proofErr w:type="spellEnd"/>
      <w:r w:rsidRPr="00180DAD">
        <w:rPr>
          <w:rStyle w:val="Ohne"/>
          <w:color w:val="000000"/>
          <w:sz w:val="22"/>
          <w:szCs w:val="22"/>
          <w:u w:color="000000"/>
          <w:lang w:val="fr-FR"/>
          <w14:textOutline w14:w="0" w14:cap="flat" w14:cmpd="sng" w14:algn="ctr">
            <w14:noFill/>
            <w14:prstDash w14:val="solid"/>
            <w14:bevel/>
          </w14:textOutline>
        </w:rPr>
        <w:t xml:space="preserve">. </w:t>
      </w:r>
      <w:proofErr w:type="gramStart"/>
      <w:r w:rsidRPr="00180DAD">
        <w:rPr>
          <w:rStyle w:val="Ohne"/>
          <w:color w:val="000000"/>
          <w:sz w:val="22"/>
          <w:szCs w:val="22"/>
          <w:u w:color="000000"/>
          <w:lang w:val="fr-FR"/>
          <w14:textOutline w14:w="0" w14:cap="flat" w14:cmpd="sng" w14:algn="ctr">
            <w14:noFill/>
            <w14:prstDash w14:val="solid"/>
            <w14:bevel/>
          </w14:textOutline>
        </w:rPr>
        <w:t>Paris:</w:t>
      </w:r>
      <w:proofErr w:type="gramEnd"/>
      <w:r w:rsidRPr="00180DAD">
        <w:rPr>
          <w:rStyle w:val="Ohne"/>
          <w:color w:val="000000"/>
          <w:sz w:val="22"/>
          <w:szCs w:val="22"/>
          <w:u w:color="000000"/>
          <w:lang w:val="fr-FR"/>
          <w14:textOutline w14:w="0" w14:cap="flat" w14:cmpd="sng" w14:algn="ctr">
            <w14:noFill/>
            <w14:prstDash w14:val="solid"/>
            <w14:bevel/>
          </w14:textOutline>
        </w:rPr>
        <w:t xml:space="preserve"> Seuil.</w:t>
      </w:r>
    </w:p>
    <w:p w:rsidR="000A1103" w:rsidRPr="00580E6B" w:rsidRDefault="00C9174A" w:rsidP="00180D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Style w:val="Ohne"/>
          <w:rFonts w:eastAsia="Times New Roman"/>
          <w:color w:val="000000"/>
          <w:sz w:val="22"/>
          <w:szCs w:val="22"/>
          <w:u w:color="000000"/>
          <w:lang w:val="fr-FR"/>
          <w14:textOutline w14:w="0" w14:cap="flat" w14:cmpd="sng" w14:algn="ctr">
            <w14:noFill/>
            <w14:prstDash w14:val="solid"/>
            <w14:bevel/>
          </w14:textOutline>
        </w:rPr>
      </w:pPr>
      <w:proofErr w:type="spellStart"/>
      <w:r w:rsidRPr="00180DAD">
        <w:rPr>
          <w:rStyle w:val="Ohne"/>
          <w:color w:val="000000"/>
          <w:sz w:val="22"/>
          <w:szCs w:val="22"/>
          <w:u w:color="000000"/>
          <w:lang w:val="fr-FR"/>
          <w14:textOutline w14:w="0" w14:cap="flat" w14:cmpd="sng" w14:algn="ctr">
            <w14:noFill/>
            <w14:prstDash w14:val="solid"/>
            <w14:bevel/>
          </w14:textOutline>
        </w:rPr>
        <w:t>Guéraiche</w:t>
      </w:r>
      <w:proofErr w:type="spellEnd"/>
      <w:r w:rsidRPr="00180DAD">
        <w:rPr>
          <w:rStyle w:val="Ohne"/>
          <w:color w:val="000000"/>
          <w:sz w:val="22"/>
          <w:szCs w:val="22"/>
          <w:u w:color="000000"/>
          <w:lang w:val="fr-FR"/>
          <w14:textOutline w14:w="0" w14:cap="flat" w14:cmpd="sng" w14:algn="ctr">
            <w14:noFill/>
            <w14:prstDash w14:val="solid"/>
            <w14:bevel/>
          </w14:textOutline>
        </w:rPr>
        <w:t xml:space="preserve">, William. 2003. </w:t>
      </w:r>
      <w:r w:rsidRPr="00580E6B">
        <w:rPr>
          <w:rStyle w:val="Ohne"/>
          <w:color w:val="000000"/>
          <w:sz w:val="20"/>
          <w:szCs w:val="20"/>
          <w:u w:color="000000"/>
          <w:lang w:val="fr-FR"/>
          <w14:textOutline w14:w="0" w14:cap="flat" w14:cmpd="sng" w14:algn="ctr">
            <w14:noFill/>
            <w14:prstDash w14:val="solid"/>
            <w14:bevel/>
          </w14:textOutline>
        </w:rPr>
        <w:t>"</w:t>
      </w:r>
      <w:r w:rsidRPr="00180DAD">
        <w:rPr>
          <w:rStyle w:val="Ohne"/>
          <w:color w:val="000000"/>
          <w:sz w:val="22"/>
          <w:szCs w:val="22"/>
          <w:u w:color="000000"/>
          <w:lang w:val="fr-FR"/>
          <w14:textOutline w14:w="0" w14:cap="flat" w14:cmpd="sng" w14:algn="ctr">
            <w14:noFill/>
            <w14:prstDash w14:val="solid"/>
            <w14:bevel/>
          </w14:textOutline>
        </w:rPr>
        <w:t>Le progrès en Occident au XX</w:t>
      </w:r>
      <w:r w:rsidRPr="00180DAD">
        <w:rPr>
          <w:rStyle w:val="Ohne"/>
          <w:color w:val="000000"/>
          <w:sz w:val="22"/>
          <w:szCs w:val="22"/>
          <w:u w:color="000000"/>
          <w:vertAlign w:val="superscript"/>
          <w:lang w:val="fr-FR"/>
          <w14:textOutline w14:w="0" w14:cap="flat" w14:cmpd="sng" w14:algn="ctr">
            <w14:noFill/>
            <w14:prstDash w14:val="solid"/>
            <w14:bevel/>
          </w14:textOutline>
        </w:rPr>
        <w:t>e</w:t>
      </w:r>
      <w:r w:rsidRPr="00180DAD">
        <w:rPr>
          <w:rStyle w:val="Ohne"/>
          <w:color w:val="000000"/>
          <w:sz w:val="22"/>
          <w:szCs w:val="22"/>
          <w:u w:color="000000"/>
          <w:lang w:val="fr-FR"/>
          <w14:textOutline w14:w="0" w14:cap="flat" w14:cmpd="sng" w14:algn="ctr">
            <w14:noFill/>
            <w14:prstDash w14:val="solid"/>
            <w14:bevel/>
          </w14:textOutline>
        </w:rPr>
        <w:t xml:space="preserve"> </w:t>
      </w:r>
      <w:proofErr w:type="gramStart"/>
      <w:r w:rsidRPr="00180DAD">
        <w:rPr>
          <w:rStyle w:val="Ohne"/>
          <w:color w:val="000000"/>
          <w:sz w:val="22"/>
          <w:szCs w:val="22"/>
          <w:u w:color="000000"/>
          <w:lang w:val="fr-FR"/>
          <w14:textOutline w14:w="0" w14:cap="flat" w14:cmpd="sng" w14:algn="ctr">
            <w14:noFill/>
            <w14:prstDash w14:val="solid"/>
            <w14:bevel/>
          </w14:textOutline>
        </w:rPr>
        <w:t>siècle:</w:t>
      </w:r>
      <w:proofErr w:type="gramEnd"/>
      <w:r w:rsidRPr="00180DAD">
        <w:rPr>
          <w:rStyle w:val="Ohne"/>
          <w:color w:val="000000"/>
          <w:sz w:val="22"/>
          <w:szCs w:val="22"/>
          <w:u w:color="000000"/>
          <w:lang w:val="fr-FR"/>
          <w14:textOutline w14:w="0" w14:cap="flat" w14:cmpd="sng" w14:algn="ctr">
            <w14:noFill/>
            <w14:prstDash w14:val="solid"/>
            <w14:bevel/>
          </w14:textOutline>
        </w:rPr>
        <w:t xml:space="preserve"> perspectives de recherches</w:t>
      </w:r>
      <w:r w:rsidRPr="00580E6B">
        <w:rPr>
          <w:rStyle w:val="Ohne"/>
          <w:color w:val="000000"/>
          <w:sz w:val="20"/>
          <w:szCs w:val="20"/>
          <w:u w:color="000000"/>
          <w:lang w:val="fr-FR"/>
          <w14:textOutline w14:w="0" w14:cap="flat" w14:cmpd="sng" w14:algn="ctr">
            <w14:noFill/>
            <w14:prstDash w14:val="solid"/>
            <w14:bevel/>
          </w14:textOutline>
        </w:rPr>
        <w:t>"</w:t>
      </w:r>
      <w:r w:rsidRPr="00180DAD">
        <w:rPr>
          <w:rStyle w:val="Ohne"/>
          <w:color w:val="000000"/>
          <w:sz w:val="22"/>
          <w:szCs w:val="22"/>
          <w:u w:color="000000"/>
          <w:lang w:val="fr-FR"/>
          <w14:textOutline w14:w="0" w14:cap="flat" w14:cmpd="sng" w14:algn="ctr">
            <w14:noFill/>
            <w14:prstDash w14:val="solid"/>
            <w14:bevel/>
          </w14:textOutline>
        </w:rPr>
        <w:t>.</w:t>
      </w:r>
      <w:r w:rsidR="00180DAD">
        <w:rPr>
          <w:rStyle w:val="Ohne"/>
          <w:color w:val="000000"/>
          <w:sz w:val="22"/>
          <w:szCs w:val="22"/>
          <w:u w:color="000000"/>
          <w:lang w:val="fr-FR"/>
          <w14:textOutline w14:w="0" w14:cap="flat" w14:cmpd="sng" w14:algn="ctr">
            <w14:noFill/>
            <w14:prstDash w14:val="solid"/>
            <w14:bevel/>
          </w14:textOutline>
        </w:rPr>
        <w:t xml:space="preserve"> </w:t>
      </w:r>
      <w:r w:rsidRPr="00180DAD">
        <w:rPr>
          <w:rStyle w:val="Ohne"/>
          <w:i/>
          <w:iCs/>
          <w:color w:val="000000"/>
          <w:sz w:val="22"/>
          <w:szCs w:val="22"/>
          <w:u w:color="000000"/>
          <w:lang w:val="fr-FR"/>
          <w14:textOutline w14:w="0" w14:cap="flat" w14:cmpd="sng" w14:algn="ctr">
            <w14:noFill/>
            <w14:prstDash w14:val="solid"/>
            <w14:bevel/>
          </w14:textOutline>
        </w:rPr>
        <w:t xml:space="preserve">Cahiers </w:t>
      </w:r>
      <w:proofErr w:type="gramStart"/>
      <w:r w:rsidRPr="00180DAD">
        <w:rPr>
          <w:rStyle w:val="Ohne"/>
          <w:i/>
          <w:iCs/>
          <w:color w:val="000000"/>
          <w:sz w:val="22"/>
          <w:szCs w:val="22"/>
          <w:u w:color="000000"/>
          <w:lang w:val="fr-FR"/>
          <w14:textOutline w14:w="0" w14:cap="flat" w14:cmpd="sng" w14:algn="ctr">
            <w14:noFill/>
            <w14:prstDash w14:val="solid"/>
            <w14:bevel/>
          </w14:textOutline>
        </w:rPr>
        <w:t>d'histoire</w:t>
      </w:r>
      <w:proofErr w:type="gramEnd"/>
      <w:r w:rsidRPr="00180DAD">
        <w:rPr>
          <w:rStyle w:val="Ohne"/>
          <w:i/>
          <w:iCs/>
          <w:color w:val="000000"/>
          <w:sz w:val="22"/>
          <w:szCs w:val="22"/>
          <w:u w:color="000000"/>
          <w:lang w:val="fr-FR"/>
          <w14:textOutline w14:w="0" w14:cap="flat" w14:cmpd="sng" w14:algn="ctr">
            <w14:noFill/>
            <w14:prstDash w14:val="solid"/>
            <w14:bevel/>
          </w14:textOutline>
        </w:rPr>
        <w:t>. Revue d'histoire critique</w:t>
      </w:r>
      <w:r w:rsidRPr="00180DAD">
        <w:rPr>
          <w:rStyle w:val="Ohne"/>
          <w:color w:val="000000"/>
          <w:sz w:val="22"/>
          <w:szCs w:val="22"/>
          <w:u w:color="000000"/>
          <w:lang w:val="fr-FR"/>
          <w14:textOutline w14:w="0" w14:cap="flat" w14:cmpd="sng" w14:algn="ctr">
            <w14:noFill/>
            <w14:prstDash w14:val="solid"/>
            <w14:bevel/>
          </w14:textOutline>
        </w:rPr>
        <w:t xml:space="preserve"> 90</w:t>
      </w:r>
      <w:r w:rsidR="00250C0B" w:rsidRPr="00180DAD">
        <w:rPr>
          <w:rStyle w:val="Ohne"/>
          <w:color w:val="000000"/>
          <w:sz w:val="22"/>
          <w:szCs w:val="22"/>
          <w:u w:color="000000"/>
          <w:lang w:val="fr-FR"/>
          <w14:textOutline w14:w="0" w14:cap="flat" w14:cmpd="sng" w14:algn="ctr">
            <w14:noFill/>
            <w14:prstDash w14:val="solid"/>
            <w14:bevel/>
          </w14:textOutline>
        </w:rPr>
        <w:t>–</w:t>
      </w:r>
      <w:r w:rsidRPr="00180DAD">
        <w:rPr>
          <w:rStyle w:val="Ohne"/>
          <w:color w:val="000000"/>
          <w:sz w:val="22"/>
          <w:szCs w:val="22"/>
          <w:u w:color="000000"/>
          <w:lang w:val="fr-FR"/>
          <w14:textOutline w14:w="0" w14:cap="flat" w14:cmpd="sng" w14:algn="ctr">
            <w14:noFill/>
            <w14:prstDash w14:val="solid"/>
            <w14:bevel/>
          </w14:textOutline>
        </w:rPr>
        <w:t>91,</w:t>
      </w:r>
      <w:r w:rsidR="00250C0B">
        <w:rPr>
          <w:rStyle w:val="Ohne"/>
          <w:color w:val="000000"/>
          <w:sz w:val="22"/>
          <w:szCs w:val="22"/>
          <w:u w:color="000000"/>
          <w:lang w:val="fr-FR"/>
          <w14:textOutline w14:w="0" w14:cap="flat" w14:cmpd="sng" w14:algn="ctr">
            <w14:noFill/>
            <w14:prstDash w14:val="solid"/>
            <w14:bevel/>
          </w14:textOutline>
        </w:rPr>
        <w:t xml:space="preserve"> </w:t>
      </w:r>
      <w:r w:rsidRPr="00180DAD">
        <w:rPr>
          <w:rStyle w:val="Ohne"/>
          <w:color w:val="000000"/>
          <w:sz w:val="22"/>
          <w:szCs w:val="22"/>
          <w:u w:color="000000"/>
          <w:lang w:val="fr-FR"/>
          <w14:textOutline w14:w="0" w14:cap="flat" w14:cmpd="sng" w14:algn="ctr">
            <w14:noFill/>
            <w14:prstDash w14:val="solid"/>
            <w14:bevel/>
          </w14:textOutline>
        </w:rPr>
        <w:t xml:space="preserve">153–165. </w:t>
      </w:r>
    </w:p>
    <w:p w:rsidR="000A1103" w:rsidRPr="00180DAD" w:rsidRDefault="00C9174A" w:rsidP="00180D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Style w:val="Ohne"/>
          <w:rFonts w:eastAsia="Times New Roman"/>
          <w:color w:val="000000"/>
          <w:sz w:val="22"/>
          <w:szCs w:val="22"/>
          <w:u w:color="000000"/>
          <w:lang w:val="fr-FR"/>
          <w14:textOutline w14:w="0" w14:cap="flat" w14:cmpd="sng" w14:algn="ctr">
            <w14:noFill/>
            <w14:prstDash w14:val="solid"/>
            <w14:bevel/>
          </w14:textOutline>
        </w:rPr>
      </w:pPr>
      <w:proofErr w:type="spellStart"/>
      <w:r w:rsidRPr="00180DAD">
        <w:rPr>
          <w:rStyle w:val="Ohne"/>
          <w:color w:val="000000"/>
          <w:sz w:val="22"/>
          <w:szCs w:val="22"/>
          <w:u w:color="000000"/>
          <w:lang w:val="fr-FR"/>
          <w14:textOutline w14:w="0" w14:cap="flat" w14:cmpd="sng" w14:algn="ctr">
            <w14:noFill/>
            <w14:prstDash w14:val="solid"/>
            <w14:bevel/>
          </w14:textOutline>
        </w:rPr>
        <w:t>Samoyault</w:t>
      </w:r>
      <w:proofErr w:type="spellEnd"/>
      <w:r w:rsidRPr="00180DAD">
        <w:rPr>
          <w:rStyle w:val="Ohne"/>
          <w:color w:val="000000"/>
          <w:sz w:val="22"/>
          <w:szCs w:val="22"/>
          <w:u w:color="000000"/>
          <w:lang w:val="fr-FR"/>
          <w14:textOutline w14:w="0" w14:cap="flat" w14:cmpd="sng" w14:algn="ctr">
            <w14:noFill/>
            <w14:prstDash w14:val="solid"/>
            <w14:bevel/>
          </w14:textOutline>
        </w:rPr>
        <w:t xml:space="preserve">, Tiphaine. 2008. </w:t>
      </w:r>
      <w:r w:rsidRPr="00580E6B">
        <w:rPr>
          <w:rStyle w:val="Ohne"/>
          <w:color w:val="000000"/>
          <w:sz w:val="20"/>
          <w:szCs w:val="20"/>
          <w:u w:color="000000"/>
          <w:lang w:val="fr-FR"/>
          <w14:textOutline w14:w="0" w14:cap="flat" w14:cmpd="sng" w14:algn="ctr">
            <w14:noFill/>
            <w14:prstDash w14:val="solid"/>
            <w14:bevel/>
          </w14:textOutline>
        </w:rPr>
        <w:t>"</w:t>
      </w:r>
      <w:r w:rsidRPr="00180DAD">
        <w:rPr>
          <w:rStyle w:val="Ohne"/>
          <w:color w:val="000000"/>
          <w:sz w:val="22"/>
          <w:szCs w:val="22"/>
          <w:u w:color="000000"/>
          <w:lang w:val="fr-FR"/>
          <w14:textOutline w14:w="0" w14:cap="flat" w14:cmpd="sng" w14:algn="ctr">
            <w14:noFill/>
            <w14:prstDash w14:val="solid"/>
            <w14:bevel/>
          </w14:textOutline>
        </w:rPr>
        <w:t xml:space="preserve">La banlieue du </w:t>
      </w:r>
      <w:proofErr w:type="gramStart"/>
      <w:r w:rsidRPr="00180DAD">
        <w:rPr>
          <w:rStyle w:val="Ohne"/>
          <w:color w:val="000000"/>
          <w:sz w:val="22"/>
          <w:szCs w:val="22"/>
          <w:u w:color="000000"/>
          <w:lang w:val="fr-FR"/>
          <w14:textOutline w14:w="0" w14:cap="flat" w14:cmpd="sng" w14:algn="ctr">
            <w14:noFill/>
            <w14:prstDash w14:val="solid"/>
            <w14:bevel/>
          </w14:textOutline>
        </w:rPr>
        <w:t>roman:</w:t>
      </w:r>
      <w:proofErr w:type="gramEnd"/>
      <w:r w:rsidRPr="00180DAD">
        <w:rPr>
          <w:rStyle w:val="Ohne"/>
          <w:color w:val="000000"/>
          <w:sz w:val="22"/>
          <w:szCs w:val="22"/>
          <w:u w:color="000000"/>
          <w:lang w:val="fr-FR"/>
          <w14:textOutline w14:w="0" w14:cap="flat" w14:cmpd="sng" w14:algn="ctr">
            <w14:noFill/>
            <w14:prstDash w14:val="solid"/>
            <w14:bevel/>
          </w14:textOutline>
        </w:rPr>
        <w:t xml:space="preserve"> l'espace du personnage secondaire</w:t>
      </w:r>
      <w:r w:rsidRPr="00580E6B">
        <w:rPr>
          <w:rStyle w:val="Ohne"/>
          <w:color w:val="000000"/>
          <w:sz w:val="20"/>
          <w:szCs w:val="20"/>
          <w:u w:color="000000"/>
          <w:lang w:val="fr-FR"/>
          <w14:textOutline w14:w="0" w14:cap="flat" w14:cmpd="sng" w14:algn="ctr">
            <w14:noFill/>
            <w14:prstDash w14:val="solid"/>
            <w14:bevel/>
          </w14:textOutline>
        </w:rPr>
        <w:t>"</w:t>
      </w:r>
      <w:r w:rsidRPr="00180DAD">
        <w:rPr>
          <w:rStyle w:val="Ohne"/>
          <w:color w:val="000000"/>
          <w:sz w:val="22"/>
          <w:szCs w:val="22"/>
          <w:u w:color="000000"/>
          <w:lang w:val="fr-FR"/>
          <w14:textOutline w14:w="0" w14:cap="flat" w14:cmpd="sng" w14:algn="ctr">
            <w14:noFill/>
            <w14:prstDash w14:val="solid"/>
            <w14:bevel/>
          </w14:textOutline>
        </w:rPr>
        <w:t>.</w:t>
      </w:r>
      <w:r w:rsidRPr="00180DAD">
        <w:rPr>
          <w:rStyle w:val="Ohne"/>
          <w:color w:val="000000"/>
          <w:sz w:val="20"/>
          <w:szCs w:val="20"/>
          <w:u w:color="000000"/>
          <w:lang w:val="fr-FR"/>
          <w14:textOutline w14:w="0" w14:cap="flat" w14:cmpd="sng" w14:algn="ctr">
            <w14:noFill/>
            <w14:prstDash w14:val="solid"/>
            <w14:bevel/>
          </w14:textOutline>
        </w:rPr>
        <w:t xml:space="preserve"> </w:t>
      </w:r>
      <w:r w:rsidR="00580E6B">
        <w:rPr>
          <w:rStyle w:val="Ohne"/>
          <w:color w:val="000000"/>
          <w:sz w:val="20"/>
          <w:szCs w:val="20"/>
          <w:u w:color="000000"/>
          <w:lang w:val="fr-FR"/>
          <w14:textOutline w14:w="0" w14:cap="flat" w14:cmpd="sng" w14:algn="ctr">
            <w14:noFill/>
            <w14:prstDash w14:val="solid"/>
            <w14:bevel/>
          </w14:textOutline>
        </w:rPr>
        <w:t xml:space="preserve">Fabula, </w:t>
      </w:r>
      <w:hyperlink r:id="rId8" w:history="1">
        <w:r w:rsidR="00580E6B" w:rsidRPr="00580E6B">
          <w:rPr>
            <w:rStyle w:val="Hyperlink"/>
            <w:sz w:val="22"/>
            <w:szCs w:val="22"/>
            <w:lang w:val="fr-FR"/>
            <w14:textOutline w14:w="0" w14:cap="flat" w14:cmpd="sng" w14:algn="ctr">
              <w14:noFill/>
              <w14:prstDash w14:val="solid"/>
              <w14:bevel/>
            </w14:textOutline>
          </w:rPr>
          <w:t>https://www.fabula.org</w:t>
        </w:r>
      </w:hyperlink>
      <w:r w:rsidRPr="00180DAD">
        <w:rPr>
          <w:rStyle w:val="Ohne"/>
          <w:color w:val="000000"/>
          <w:sz w:val="22"/>
          <w:szCs w:val="22"/>
          <w:u w:color="000000"/>
          <w:lang w:val="fr-FR"/>
          <w14:textOutline w14:w="0" w14:cap="flat" w14:cmpd="sng" w14:algn="ctr">
            <w14:noFill/>
            <w14:prstDash w14:val="solid"/>
            <w14:bevel/>
          </w14:textOutline>
        </w:rPr>
        <w:t>.</w:t>
      </w:r>
    </w:p>
    <w:p w:rsidR="000A1103" w:rsidRPr="00580E6B" w:rsidRDefault="000A1103" w:rsidP="00180D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lang w:val="fr-FR"/>
        </w:rPr>
      </w:pPr>
    </w:p>
    <w:p w:rsidR="00742C21" w:rsidRPr="00580E6B" w:rsidRDefault="00742C21" w:rsidP="00180D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lang w:val="fr-FR"/>
        </w:rPr>
      </w:pPr>
    </w:p>
    <w:p w:rsidR="000A1103" w:rsidRPr="00180DAD" w:rsidRDefault="00C9174A" w:rsidP="00180DAD">
      <w:pPr>
        <w:pStyle w:val="HTMLVorformatier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rFonts w:ascii="Times New Roman" w:eastAsia="Times New Roman" w:hAnsi="Times New Roman" w:cs="Times New Roman"/>
          <w:b/>
          <w:bCs/>
          <w:kern w:val="2"/>
          <w:sz w:val="24"/>
          <w:szCs w:val="24"/>
          <w:lang w:val="fr-FR"/>
        </w:rPr>
      </w:pPr>
      <w:r w:rsidRPr="00180DAD">
        <w:rPr>
          <w:rStyle w:val="Ohne"/>
          <w:rFonts w:ascii="Times New Roman" w:eastAsia="Aptos" w:hAnsi="Times New Roman" w:cs="Times New Roman"/>
          <w:b/>
          <w:bCs/>
          <w:kern w:val="2"/>
          <w:sz w:val="24"/>
          <w:szCs w:val="24"/>
          <w:lang w:val="fr-FR"/>
        </w:rPr>
        <w:t xml:space="preserve">Jimmy </w:t>
      </w:r>
      <w:proofErr w:type="spellStart"/>
      <w:r w:rsidRPr="00180DAD">
        <w:rPr>
          <w:rStyle w:val="Ohne"/>
          <w:rFonts w:ascii="Times New Roman" w:eastAsia="Aptos" w:hAnsi="Times New Roman" w:cs="Times New Roman"/>
          <w:b/>
          <w:bCs/>
          <w:kern w:val="2"/>
          <w:sz w:val="24"/>
          <w:szCs w:val="24"/>
          <w:lang w:val="fr-FR"/>
        </w:rPr>
        <w:t>Thibeault</w:t>
      </w:r>
      <w:proofErr w:type="spellEnd"/>
      <w:r w:rsidRPr="00180DAD">
        <w:rPr>
          <w:rStyle w:val="Ohne"/>
          <w:rFonts w:ascii="Times New Roman" w:eastAsia="Aptos" w:hAnsi="Times New Roman" w:cs="Times New Roman"/>
          <w:b/>
          <w:bCs/>
          <w:kern w:val="2"/>
          <w:sz w:val="24"/>
          <w:szCs w:val="24"/>
          <w:lang w:val="fr-FR"/>
        </w:rPr>
        <w:t xml:space="preserve"> (</w:t>
      </w:r>
      <w:proofErr w:type="spellStart"/>
      <w:r w:rsidRPr="00180DAD">
        <w:rPr>
          <w:rStyle w:val="Ohne"/>
          <w:rFonts w:ascii="Times New Roman" w:eastAsia="Aptos" w:hAnsi="Times New Roman" w:cs="Times New Roman"/>
          <w:b/>
          <w:bCs/>
          <w:kern w:val="2"/>
          <w:sz w:val="24"/>
          <w:szCs w:val="24"/>
          <w:lang w:val="fr-FR"/>
        </w:rPr>
        <w:t>Pointe-de-l'Église</w:t>
      </w:r>
      <w:proofErr w:type="spellEnd"/>
      <w:r w:rsidRPr="00180DAD">
        <w:rPr>
          <w:rStyle w:val="Ohne"/>
          <w:rFonts w:ascii="Times New Roman" w:eastAsia="Aptos" w:hAnsi="Times New Roman" w:cs="Times New Roman"/>
          <w:b/>
          <w:bCs/>
          <w:kern w:val="2"/>
          <w:sz w:val="24"/>
          <w:szCs w:val="24"/>
          <w:lang w:val="fr-FR"/>
        </w:rPr>
        <w:t>)</w:t>
      </w:r>
    </w:p>
    <w:p w:rsidR="000A1103" w:rsidRPr="00180DAD" w:rsidRDefault="00580E6B" w:rsidP="00180DAD">
      <w:pPr>
        <w:pStyle w:val="HTMLVorformatier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rFonts w:ascii="Times New Roman" w:eastAsia="Times New Roman" w:hAnsi="Times New Roman" w:cs="Times New Roman"/>
          <w:kern w:val="2"/>
          <w:sz w:val="24"/>
          <w:szCs w:val="24"/>
          <w:lang w:val="fr-FR"/>
        </w:rPr>
      </w:pPr>
      <w:hyperlink r:id="rId9" w:history="1">
        <w:r w:rsidR="00C9174A" w:rsidRPr="00180DAD">
          <w:rPr>
            <w:rStyle w:val="Hyperlink2"/>
            <w:rFonts w:eastAsia="Aptos"/>
            <w:kern w:val="2"/>
            <w:sz w:val="24"/>
            <w:szCs w:val="24"/>
            <w:lang w:val="fr-FR"/>
          </w:rPr>
          <w:t>jimmy.thibeault@usainteanne.ca</w:t>
        </w:r>
      </w:hyperlink>
    </w:p>
    <w:p w:rsidR="000A1103" w:rsidRPr="00580E6B"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b/>
          <w:bCs/>
          <w:kern w:val="2"/>
          <w:sz w:val="24"/>
          <w:szCs w:val="24"/>
          <w:lang w:val="fr-FR"/>
        </w:rPr>
      </w:pPr>
      <w:r w:rsidRPr="00180DAD">
        <w:rPr>
          <w:rStyle w:val="Ohne"/>
          <w:rFonts w:eastAsia="Aptos"/>
          <w:b/>
          <w:bCs/>
          <w:kern w:val="2"/>
          <w:sz w:val="24"/>
          <w:szCs w:val="24"/>
          <w:lang w:val="fr-FR"/>
        </w:rPr>
        <w:t xml:space="preserve">Confluence des récits </w:t>
      </w:r>
      <w:proofErr w:type="gramStart"/>
      <w:r w:rsidRPr="00180DAD">
        <w:rPr>
          <w:rStyle w:val="Ohne"/>
          <w:rFonts w:eastAsia="Aptos"/>
          <w:b/>
          <w:bCs/>
          <w:kern w:val="2"/>
          <w:sz w:val="24"/>
          <w:szCs w:val="24"/>
          <w:lang w:val="fr-FR"/>
        </w:rPr>
        <w:t>intimes:</w:t>
      </w:r>
      <w:proofErr w:type="gramEnd"/>
      <w:r w:rsidRPr="00180DAD">
        <w:rPr>
          <w:rStyle w:val="Ohne"/>
          <w:rFonts w:eastAsia="Aptos"/>
          <w:b/>
          <w:bCs/>
          <w:kern w:val="2"/>
          <w:sz w:val="24"/>
          <w:szCs w:val="24"/>
          <w:lang w:val="fr-FR"/>
        </w:rPr>
        <w:t xml:space="preserve"> retrouver le sens du soi dans le sillage du 11 septembre 2001 dans le roman </w:t>
      </w:r>
      <w:r w:rsidRPr="00180DAD">
        <w:rPr>
          <w:rStyle w:val="Ohne"/>
          <w:rFonts w:eastAsia="Aptos"/>
          <w:b/>
          <w:bCs/>
          <w:i/>
          <w:iCs/>
          <w:kern w:val="2"/>
          <w:sz w:val="24"/>
          <w:szCs w:val="24"/>
          <w:lang w:val="fr-FR"/>
        </w:rPr>
        <w:t xml:space="preserve">Fugueuses </w:t>
      </w:r>
      <w:r w:rsidRPr="00180DAD">
        <w:rPr>
          <w:rStyle w:val="Ohne"/>
          <w:rFonts w:eastAsia="Aptos"/>
          <w:b/>
          <w:bCs/>
          <w:kern w:val="2"/>
          <w:sz w:val="24"/>
          <w:szCs w:val="24"/>
          <w:lang w:val="da-DK"/>
        </w:rPr>
        <w:t>de Suzanne Jacob</w:t>
      </w:r>
    </w:p>
    <w:p w:rsidR="000A1103" w:rsidRPr="00180DAD" w:rsidRDefault="000A1103" w:rsidP="00180DAD">
      <w:pPr>
        <w:pStyle w:val="HTMLVorformatier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rFonts w:ascii="Times New Roman" w:eastAsia="Times New Roman" w:hAnsi="Times New Roman" w:cs="Times New Roman"/>
          <w:kern w:val="2"/>
          <w:sz w:val="24"/>
          <w:szCs w:val="24"/>
          <w:lang w:val="fr-FR"/>
        </w:rPr>
      </w:pPr>
    </w:p>
    <w:p w:rsidR="000A1103" w:rsidRPr="00580E6B"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kern w:val="2"/>
          <w:sz w:val="24"/>
          <w:szCs w:val="24"/>
          <w:lang w:val="fr-FR"/>
        </w:rPr>
      </w:pPr>
      <w:r w:rsidRPr="00180DAD">
        <w:rPr>
          <w:rStyle w:val="Ohne"/>
          <w:rFonts w:eastAsia="Aptos"/>
          <w:kern w:val="2"/>
          <w:sz w:val="24"/>
          <w:szCs w:val="24"/>
          <w:lang w:val="fr-FR"/>
        </w:rPr>
        <w:t>Les attentats du 11 septembre 2001, par leur couverture médiatique, mais aussi par une certaine proximité géographique, sont rapidement entrés dans l'imaginaire québécois. Cette impression de proximité et de distance a teinté la représentation des événements dans la littérature, alors qu'ils ne sont souvent qu'effleuré</w:t>
      </w:r>
      <w:r w:rsidRPr="00580E6B">
        <w:rPr>
          <w:rStyle w:val="Ohne"/>
          <w:rFonts w:eastAsia="Aptos"/>
          <w:kern w:val="2"/>
          <w:sz w:val="24"/>
          <w:szCs w:val="24"/>
          <w:lang w:val="fr-FR"/>
        </w:rPr>
        <w:t>s, qu</w:t>
      </w:r>
      <w:r w:rsidRPr="00180DAD">
        <w:rPr>
          <w:rStyle w:val="Ohne"/>
          <w:rFonts w:eastAsia="Aptos"/>
          <w:kern w:val="2"/>
          <w:sz w:val="24"/>
          <w:szCs w:val="24"/>
          <w:lang w:val="fr-FR"/>
        </w:rPr>
        <w:t xml:space="preserve">'ils s'inscrivent entre les lignes du texte, ou qu'ils servent de prétexte à un récit autre, intime, comme si la violence du moment s'infiltrait </w:t>
      </w:r>
      <w:r w:rsidRPr="00580E6B">
        <w:rPr>
          <w:rStyle w:val="Ohne"/>
          <w:rFonts w:eastAsia="Aptos"/>
          <w:kern w:val="2"/>
          <w:sz w:val="24"/>
          <w:szCs w:val="24"/>
          <w:lang w:val="fr-FR"/>
        </w:rPr>
        <w:t>"</w:t>
      </w:r>
      <w:r w:rsidRPr="00180DAD">
        <w:rPr>
          <w:rStyle w:val="Ohne"/>
          <w:rFonts w:eastAsia="Aptos"/>
          <w:kern w:val="2"/>
          <w:sz w:val="24"/>
          <w:szCs w:val="24"/>
          <w:lang w:val="fr-FR"/>
        </w:rPr>
        <w:t>dans le quotidien des personnages et il sert de déflecteur, leur permettant de raconter un autre événement tout aussi traumatique</w:t>
      </w:r>
      <w:r w:rsidRPr="00580E6B">
        <w:rPr>
          <w:rStyle w:val="Ohne"/>
          <w:rFonts w:eastAsia="Aptos"/>
          <w:kern w:val="2"/>
          <w:sz w:val="24"/>
          <w:szCs w:val="24"/>
          <w:lang w:val="fr-FR"/>
        </w:rPr>
        <w:t>"</w:t>
      </w:r>
      <w:r w:rsidRPr="00180DAD">
        <w:rPr>
          <w:rStyle w:val="Ohne"/>
          <w:rFonts w:eastAsia="Aptos"/>
          <w:kern w:val="2"/>
          <w:sz w:val="24"/>
          <w:szCs w:val="24"/>
          <w:lang w:val="fr-FR"/>
        </w:rPr>
        <w:t xml:space="preserve"> (van der </w:t>
      </w:r>
      <w:proofErr w:type="spellStart"/>
      <w:r w:rsidRPr="00180DAD">
        <w:rPr>
          <w:rStyle w:val="Ohne"/>
          <w:rFonts w:eastAsia="Aptos"/>
          <w:kern w:val="2"/>
          <w:sz w:val="24"/>
          <w:szCs w:val="24"/>
          <w:lang w:val="fr-FR"/>
        </w:rPr>
        <w:t>Klei</w:t>
      </w:r>
      <w:proofErr w:type="spellEnd"/>
      <w:r w:rsidR="00250C0B">
        <w:rPr>
          <w:rStyle w:val="Ohne"/>
          <w:rFonts w:eastAsia="Aptos"/>
          <w:kern w:val="2"/>
          <w:sz w:val="24"/>
          <w:szCs w:val="24"/>
          <w:lang w:val="fr-FR"/>
        </w:rPr>
        <w:t xml:space="preserve"> 2014,</w:t>
      </w:r>
      <w:r w:rsidRPr="00180DAD">
        <w:rPr>
          <w:rStyle w:val="Ohne"/>
          <w:rFonts w:eastAsia="Aptos"/>
          <w:kern w:val="2"/>
          <w:sz w:val="24"/>
          <w:szCs w:val="24"/>
          <w:lang w:val="fr-FR"/>
        </w:rPr>
        <w:t xml:space="preserve"> 264). Un événement vécu dans la honte, repoussé à la marge, mais dont la mise en récit, le partage avec autrui, permet d'entamer une forme de gué</w:t>
      </w:r>
      <w:r w:rsidRPr="00580E6B">
        <w:rPr>
          <w:rStyle w:val="Ohne"/>
          <w:rFonts w:eastAsia="Aptos"/>
          <w:kern w:val="2"/>
          <w:sz w:val="24"/>
          <w:szCs w:val="24"/>
          <w:lang w:val="fr-FR"/>
        </w:rPr>
        <w:t>rison. La pr</w:t>
      </w:r>
      <w:r w:rsidRPr="00180DAD">
        <w:rPr>
          <w:rStyle w:val="Ohne"/>
          <w:rFonts w:eastAsia="Aptos"/>
          <w:kern w:val="2"/>
          <w:sz w:val="24"/>
          <w:szCs w:val="24"/>
          <w:lang w:val="fr-FR"/>
        </w:rPr>
        <w:t xml:space="preserve">ésente communication explore cette représentation du 11 septembre comme élément déclencheur </w:t>
      </w:r>
      <w:bookmarkStart w:id="2" w:name="_GoBack"/>
      <w:bookmarkEnd w:id="2"/>
      <w:r w:rsidRPr="00180DAD">
        <w:rPr>
          <w:rStyle w:val="Ohne"/>
          <w:rFonts w:eastAsia="Aptos"/>
          <w:kern w:val="2"/>
          <w:sz w:val="24"/>
          <w:szCs w:val="24"/>
          <w:lang w:val="fr-FR"/>
        </w:rPr>
        <w:t xml:space="preserve">d'un retour sur soi et d'une prise de parole qui, bien qu'elle soit intime, produite en marge des grands récits sociaux, se veut porteur d'un message de solidarité. Je m'intéresserai particulièrement au roman </w:t>
      </w:r>
      <w:r w:rsidRPr="00180DAD">
        <w:rPr>
          <w:rStyle w:val="Ohne"/>
          <w:rFonts w:eastAsia="Aptos"/>
          <w:i/>
          <w:iCs/>
          <w:kern w:val="2"/>
          <w:sz w:val="24"/>
          <w:szCs w:val="24"/>
          <w:lang w:val="fr-FR"/>
        </w:rPr>
        <w:t>Fugueuses</w:t>
      </w:r>
      <w:r w:rsidRPr="00180DAD">
        <w:rPr>
          <w:rStyle w:val="Ohne"/>
          <w:rFonts w:eastAsia="Aptos"/>
          <w:kern w:val="2"/>
          <w:sz w:val="24"/>
          <w:szCs w:val="24"/>
          <w:lang w:val="fr-FR"/>
        </w:rPr>
        <w:t xml:space="preserve"> de Suzanne Jacob (2005), où l'onde de choc du 11 septembre fait remonter à la surface les secrets et les tensions qui minent la famille Dumont. Malgré les nombreux replis sur soi et la marginalisation des sujets, l'enchaînement des récits permets une confluence des voix qui finissent par trouver, dans la présence des autres, un sens.</w:t>
      </w:r>
    </w:p>
    <w:p w:rsidR="000A1103" w:rsidRPr="00180DAD" w:rsidRDefault="000A1103"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kern w:val="2"/>
          <w:sz w:val="24"/>
          <w:szCs w:val="24"/>
          <w:lang w:val="fr-FR"/>
        </w:rPr>
      </w:pPr>
    </w:p>
    <w:p w:rsidR="000A1103" w:rsidRPr="00180DAD"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jc w:val="both"/>
        <w:rPr>
          <w:rStyle w:val="Ohne"/>
          <w:kern w:val="2"/>
        </w:rPr>
      </w:pPr>
      <w:r w:rsidRPr="00180DAD">
        <w:rPr>
          <w:rStyle w:val="Ohne"/>
          <w:rFonts w:eastAsia="Aptos"/>
          <w:kern w:val="2"/>
          <w:lang w:val="fr-FR"/>
        </w:rPr>
        <w:t xml:space="preserve">Van der </w:t>
      </w:r>
      <w:proofErr w:type="spellStart"/>
      <w:r w:rsidRPr="00180DAD">
        <w:rPr>
          <w:rStyle w:val="Ohne"/>
          <w:rFonts w:eastAsia="Aptos"/>
          <w:kern w:val="2"/>
          <w:lang w:val="fr-FR"/>
        </w:rPr>
        <w:t>Klei</w:t>
      </w:r>
      <w:proofErr w:type="spellEnd"/>
      <w:r w:rsidRPr="00180DAD">
        <w:rPr>
          <w:rStyle w:val="Ohne"/>
          <w:rFonts w:eastAsia="Aptos"/>
          <w:kern w:val="2"/>
          <w:lang w:val="fr-FR"/>
        </w:rPr>
        <w:t xml:space="preserve">, Alice. 2014. </w:t>
      </w:r>
      <w:r w:rsidRPr="00580E6B">
        <w:rPr>
          <w:rStyle w:val="Ohne"/>
          <w:rFonts w:eastAsia="Aptos"/>
          <w:kern w:val="2"/>
          <w:lang w:val="fr-FR"/>
        </w:rPr>
        <w:t>"</w:t>
      </w:r>
      <w:r w:rsidRPr="00180DAD">
        <w:rPr>
          <w:rStyle w:val="Ohne"/>
          <w:rFonts w:eastAsia="Aptos"/>
          <w:kern w:val="2"/>
          <w:lang w:val="fr-FR"/>
        </w:rPr>
        <w:t>Le 11 septembre 2001, un événement vu d'ici</w:t>
      </w:r>
      <w:r w:rsidRPr="00580E6B">
        <w:rPr>
          <w:rStyle w:val="Ohne"/>
          <w:rFonts w:eastAsia="Aptos"/>
          <w:kern w:val="2"/>
          <w:lang w:val="fr-FR"/>
        </w:rPr>
        <w:t>"</w:t>
      </w:r>
      <w:r w:rsidRPr="00180DAD">
        <w:rPr>
          <w:rStyle w:val="Ohne"/>
          <w:rFonts w:eastAsia="Aptos"/>
          <w:kern w:val="2"/>
          <w:lang w:val="fr-FR"/>
        </w:rPr>
        <w:t xml:space="preserve">. </w:t>
      </w:r>
      <w:proofErr w:type="gramStart"/>
      <w:r w:rsidRPr="00580E6B">
        <w:rPr>
          <w:rStyle w:val="Ohne"/>
          <w:rFonts w:eastAsia="Aptos"/>
          <w:kern w:val="2"/>
          <w:lang w:val="fr-FR"/>
        </w:rPr>
        <w:t>In:</w:t>
      </w:r>
      <w:proofErr w:type="gramEnd"/>
      <w:r w:rsidRPr="00580E6B">
        <w:rPr>
          <w:rStyle w:val="Ohne"/>
          <w:rFonts w:eastAsia="Aptos"/>
          <w:kern w:val="2"/>
          <w:lang w:val="fr-FR"/>
        </w:rPr>
        <w:t xml:space="preserve"> Bertrand Gervais</w:t>
      </w:r>
      <w:r w:rsidR="00250C0B" w:rsidRPr="00580E6B">
        <w:rPr>
          <w:rStyle w:val="Ohne"/>
          <w:rFonts w:eastAsia="Aptos"/>
          <w:kern w:val="2"/>
          <w:lang w:val="fr-FR"/>
        </w:rPr>
        <w:t xml:space="preserve"> et al.</w:t>
      </w:r>
      <w:r w:rsidRPr="00580E6B">
        <w:rPr>
          <w:rStyle w:val="Ohne"/>
          <w:rFonts w:eastAsia="Aptos"/>
          <w:kern w:val="2"/>
          <w:lang w:val="fr-FR"/>
        </w:rPr>
        <w:t xml:space="preserve"> (</w:t>
      </w:r>
      <w:proofErr w:type="spellStart"/>
      <w:r w:rsidRPr="00580E6B">
        <w:rPr>
          <w:rStyle w:val="Ohne"/>
          <w:rFonts w:eastAsia="Aptos"/>
          <w:kern w:val="2"/>
          <w:lang w:val="fr-FR"/>
        </w:rPr>
        <w:t>eds</w:t>
      </w:r>
      <w:proofErr w:type="spellEnd"/>
      <w:r w:rsidRPr="00580E6B">
        <w:rPr>
          <w:rStyle w:val="Ohne"/>
          <w:rFonts w:eastAsia="Aptos"/>
          <w:kern w:val="2"/>
          <w:lang w:val="fr-FR"/>
        </w:rPr>
        <w:t xml:space="preserve">). </w:t>
      </w:r>
      <w:r w:rsidRPr="00180DAD">
        <w:rPr>
          <w:rStyle w:val="Ohne"/>
          <w:rFonts w:eastAsia="Aptos"/>
          <w:i/>
          <w:iCs/>
          <w:kern w:val="2"/>
          <w:lang w:val="fr-FR"/>
        </w:rPr>
        <w:t>L</w:t>
      </w:r>
      <w:r w:rsidRPr="00180DAD">
        <w:rPr>
          <w:rStyle w:val="Ohne"/>
          <w:rFonts w:eastAsia="Aptos"/>
          <w:kern w:val="2"/>
          <w:lang w:val="fr-FR"/>
        </w:rPr>
        <w:t>'</w:t>
      </w:r>
      <w:r w:rsidRPr="00180DAD">
        <w:rPr>
          <w:rStyle w:val="Ohne"/>
          <w:rFonts w:eastAsia="Aptos"/>
          <w:i/>
          <w:iCs/>
          <w:kern w:val="2"/>
          <w:lang w:val="fr-FR"/>
        </w:rPr>
        <w:t>imaginaire du 11 septembre 2001. Motifs, figures et fictions.</w:t>
      </w:r>
      <w:r w:rsidRPr="00180DAD">
        <w:rPr>
          <w:rStyle w:val="Ohne"/>
          <w:rFonts w:eastAsia="Aptos"/>
          <w:kern w:val="2"/>
          <w:lang w:val="fr-FR"/>
        </w:rPr>
        <w:t xml:space="preserve"> </w:t>
      </w:r>
      <w:proofErr w:type="gramStart"/>
      <w:r w:rsidRPr="00180DAD">
        <w:rPr>
          <w:rStyle w:val="Ohne"/>
          <w:rFonts w:eastAsia="Aptos"/>
          <w:kern w:val="2"/>
          <w:lang w:val="fr-FR"/>
        </w:rPr>
        <w:t>Montréal:</w:t>
      </w:r>
      <w:proofErr w:type="gramEnd"/>
      <w:r w:rsidRPr="00180DAD">
        <w:rPr>
          <w:rStyle w:val="Ohne"/>
          <w:rFonts w:eastAsia="Aptos"/>
          <w:kern w:val="2"/>
          <w:lang w:val="fr-FR"/>
        </w:rPr>
        <w:t xml:space="preserve"> Nota bene, 249</w:t>
      </w:r>
      <w:r w:rsidRPr="00180DAD">
        <w:rPr>
          <w:rStyle w:val="Ohne"/>
          <w:rFonts w:eastAsia="Aptos"/>
          <w:kern w:val="2"/>
          <w:lang w:val="de-DE"/>
        </w:rPr>
        <w:t>–</w:t>
      </w:r>
      <w:r w:rsidRPr="00180DAD">
        <w:rPr>
          <w:rStyle w:val="Ohne"/>
          <w:rFonts w:eastAsia="Aptos"/>
          <w:kern w:val="2"/>
          <w:lang w:val="fr-FR"/>
        </w:rPr>
        <w:t>266.</w:t>
      </w:r>
    </w:p>
    <w:p w:rsidR="000A1103" w:rsidRPr="00180DAD" w:rsidRDefault="00C9174A" w:rsidP="00180DAD">
      <w:pPr>
        <w:pStyle w:val="Tex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jc w:val="both"/>
      </w:pPr>
      <w:r w:rsidRPr="00180DAD">
        <w:rPr>
          <w:rStyle w:val="Ohne"/>
          <w:rFonts w:eastAsia="Aptos"/>
          <w:kern w:val="2"/>
          <w:lang w:val="da-DK"/>
        </w:rPr>
        <w:t xml:space="preserve">Jacob, Suzanne. 2005. </w:t>
      </w:r>
      <w:r w:rsidRPr="00180DAD">
        <w:rPr>
          <w:rStyle w:val="Ohne"/>
          <w:rFonts w:eastAsia="Aptos"/>
          <w:i/>
          <w:iCs/>
          <w:kern w:val="2"/>
          <w:lang w:val="fr-FR"/>
        </w:rPr>
        <w:t>Fugueuses</w:t>
      </w:r>
      <w:r w:rsidRPr="00180DAD">
        <w:rPr>
          <w:rStyle w:val="Ohne"/>
          <w:rFonts w:eastAsia="Aptos"/>
          <w:kern w:val="2"/>
          <w:lang w:val="fr-FR"/>
        </w:rPr>
        <w:t xml:space="preserve">. </w:t>
      </w:r>
      <w:proofErr w:type="gramStart"/>
      <w:r w:rsidRPr="00180DAD">
        <w:rPr>
          <w:rStyle w:val="Ohne"/>
          <w:rFonts w:eastAsia="Aptos"/>
          <w:kern w:val="2"/>
          <w:lang w:val="fr-FR"/>
        </w:rPr>
        <w:t>Montréal:</w:t>
      </w:r>
      <w:proofErr w:type="gramEnd"/>
      <w:r w:rsidRPr="00180DAD">
        <w:rPr>
          <w:rStyle w:val="Ohne"/>
          <w:rFonts w:eastAsia="Aptos"/>
          <w:kern w:val="2"/>
          <w:lang w:val="fr-FR"/>
        </w:rPr>
        <w:t xml:space="preserve"> Boré</w:t>
      </w:r>
      <w:r w:rsidRPr="00180DAD">
        <w:rPr>
          <w:rStyle w:val="Ohne"/>
          <w:rFonts w:eastAsia="Aptos"/>
          <w:kern w:val="2"/>
          <w:lang w:val="pt-PT"/>
        </w:rPr>
        <w:t>al.</w:t>
      </w:r>
    </w:p>
    <w:sectPr w:rsidR="000A1103" w:rsidRPr="00180DAD">
      <w:headerReference w:type="default" r:id="rId10"/>
      <w:footerReference w:type="default" r:id="rId11"/>
      <w:pgSz w:w="11900" w:h="16840"/>
      <w:pgMar w:top="1418" w:right="1418" w:bottom="1134"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74A" w:rsidRDefault="00C9174A">
      <w:r>
        <w:separator/>
      </w:r>
    </w:p>
  </w:endnote>
  <w:endnote w:type="continuationSeparator" w:id="0">
    <w:p w:rsidR="00C9174A" w:rsidRDefault="00C9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default"/>
  </w:font>
  <w:font w:name="Helvetica Neue">
    <w:altName w:val="Arial"/>
    <w:charset w:val="00"/>
    <w:family w:val="auto"/>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74A" w:rsidRDefault="00C9174A">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74A" w:rsidRDefault="00C9174A">
      <w:r>
        <w:separator/>
      </w:r>
    </w:p>
  </w:footnote>
  <w:footnote w:type="continuationSeparator" w:id="0">
    <w:p w:rsidR="00C9174A" w:rsidRDefault="00C91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74A" w:rsidRDefault="00C9174A">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103"/>
    <w:rsid w:val="000A1103"/>
    <w:rsid w:val="00180DAD"/>
    <w:rsid w:val="00250C0B"/>
    <w:rsid w:val="004F1AAC"/>
    <w:rsid w:val="00580E6B"/>
    <w:rsid w:val="00711AB4"/>
    <w:rsid w:val="00742C21"/>
    <w:rsid w:val="00C9174A"/>
    <w:rsid w:val="00FD430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4CA7"/>
  <w15:docId w15:val="{BD929838-7543-4D6D-9711-25308201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TMLVorformatiert">
    <w:name w:val="HTML Preformatted"/>
    <w:pPr>
      <w:widowControl w:val="0"/>
    </w:pPr>
    <w:rPr>
      <w:rFonts w:ascii="Consolas" w:eastAsia="Consolas" w:hAnsi="Consolas" w:cs="Consolas"/>
      <w:color w:val="000000"/>
      <w:u w:color="000000"/>
      <w:lang w:val="en-US"/>
    </w:rPr>
  </w:style>
  <w:style w:type="paragraph" w:customStyle="1" w:styleId="TextA">
    <w:name w:val="Text A"/>
    <w:pPr>
      <w:widowControl w:val="0"/>
    </w:pPr>
    <w:rPr>
      <w:rFonts w:eastAsia="Times New Roman"/>
      <w:color w:val="000000"/>
      <w:sz w:val="22"/>
      <w:szCs w:val="22"/>
      <w:u w:color="000000"/>
      <w:lang w:val="en-US"/>
      <w14:textOutline w14:w="12700" w14:cap="flat" w14:cmpd="sng" w14:algn="ctr">
        <w14:noFill/>
        <w14:prstDash w14:val="solid"/>
        <w14:miter w14:lim="400000"/>
      </w14:textOutline>
    </w:rPr>
  </w:style>
  <w:style w:type="paragraph" w:styleId="StandardWeb">
    <w:name w:val="Normal (Web)"/>
    <w:pPr>
      <w:spacing w:before="100" w:after="100"/>
    </w:pPr>
    <w:rPr>
      <w:rFonts w:cs="Arial Unicode MS"/>
      <w:color w:val="000000"/>
      <w:sz w:val="24"/>
      <w:szCs w:val="24"/>
      <w:u w:color="000000"/>
      <w:lang w:val="en-US"/>
    </w:rPr>
  </w:style>
  <w:style w:type="character" w:customStyle="1" w:styleId="Ohne">
    <w:name w:val="Ohne"/>
  </w:style>
  <w:style w:type="character" w:customStyle="1" w:styleId="Hyperlink0">
    <w:name w:val="Hyperlink.0"/>
    <w:basedOn w:val="Ohne"/>
    <w:rPr>
      <w:outline w:val="0"/>
      <w:color w:val="00B0F0"/>
      <w:u w:val="single" w:color="00B0F0"/>
    </w:rPr>
  </w:style>
  <w:style w:type="character" w:customStyle="1" w:styleId="Hyperlink1">
    <w:name w:val="Hyperlink.1"/>
    <w:basedOn w:val="Ohne"/>
    <w:rPr>
      <w:rFonts w:ascii="Times New Roman" w:eastAsia="Times New Roman" w:hAnsi="Times New Roman" w:cs="Times New Roman"/>
      <w:outline w:val="0"/>
      <w:color w:val="0563C1"/>
      <w:sz w:val="24"/>
      <w:szCs w:val="24"/>
      <w:u w:val="single" w:color="0563C1"/>
      <w:lang w:val="en-US"/>
    </w:rPr>
  </w:style>
  <w:style w:type="paragraph" w:customStyle="1" w:styleId="Text">
    <w:name w:val="Text"/>
    <w:rPr>
      <w:rFonts w:eastAsia="Times New Roman"/>
      <w:color w:val="000000"/>
      <w:sz w:val="24"/>
      <w:szCs w:val="24"/>
      <w:u w:color="000000"/>
      <w14:textOutline w14:w="0" w14:cap="flat" w14:cmpd="sng" w14:algn="ctr">
        <w14:noFill/>
        <w14:prstDash w14:val="solid"/>
        <w14:bevel/>
      </w14:textOutline>
    </w:rPr>
  </w:style>
  <w:style w:type="character" w:customStyle="1" w:styleId="Hyperlink2">
    <w:name w:val="Hyperlink.2"/>
    <w:basedOn w:val="Ohne"/>
    <w:rPr>
      <w:rFonts w:ascii="Times New Roman" w:eastAsia="Times New Roman" w:hAnsi="Times New Roman" w:cs="Times New Roman"/>
      <w:outline w:val="0"/>
      <w:color w:val="467886"/>
      <w:u w:val="single" w:color="467886"/>
    </w:rPr>
  </w:style>
  <w:style w:type="character" w:styleId="NichtaufgelsteErwhnung">
    <w:name w:val="Unresolved Mention"/>
    <w:basedOn w:val="Absatz-Standardschriftart"/>
    <w:uiPriority w:val="99"/>
    <w:semiHidden/>
    <w:unhideWhenUsed/>
    <w:rsid w:val="00250C0B"/>
    <w:rPr>
      <w:color w:val="605E5C"/>
      <w:shd w:val="clear" w:color="auto" w:fill="E1DFDD"/>
    </w:rPr>
  </w:style>
  <w:style w:type="paragraph" w:styleId="Sprechblasentext">
    <w:name w:val="Balloon Text"/>
    <w:basedOn w:val="Standard"/>
    <w:link w:val="SprechblasentextZchn"/>
    <w:uiPriority w:val="99"/>
    <w:semiHidden/>
    <w:unhideWhenUsed/>
    <w:rsid w:val="00580E6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0E6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bul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atherine.Khordoc@carleton.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ustapha2.faye@ugb.edu.s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immy.thibeault@usainteanne.c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3390</Words>
  <Characters>21362</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Koprivanacz, Ildiko</dc:creator>
  <cp:lastModifiedBy>Reutner, Ursula</cp:lastModifiedBy>
  <cp:revision>5</cp:revision>
  <dcterms:created xsi:type="dcterms:W3CDTF">2024-05-06T08:56:00Z</dcterms:created>
  <dcterms:modified xsi:type="dcterms:W3CDTF">2024-05-08T08:40:00Z</dcterms:modified>
</cp:coreProperties>
</file>