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2DC54" w14:textId="77777777" w:rsidR="00493A0C" w:rsidRDefault="00FE4AF3">
      <w:pPr>
        <w:jc w:val="both"/>
        <w:rPr>
          <w:rFonts w:eastAsia="Times New Roman" w:cs="Arial"/>
          <w:lang w:eastAsia="de-DE"/>
        </w:rPr>
      </w:pPr>
      <w:r>
        <w:rPr>
          <w:noProof/>
        </w:rPr>
        <mc:AlternateContent>
          <mc:Choice Requires="wpg">
            <w:drawing>
              <wp:anchor distT="0" distB="0" distL="114300" distR="114300" simplePos="0" relativeHeight="251657728" behindDoc="0" locked="0" layoutInCell="1" allowOverlap="1" wp14:anchorId="6D2510C7" wp14:editId="42018772">
                <wp:simplePos x="0" y="0"/>
                <wp:positionH relativeFrom="column">
                  <wp:posOffset>1959610</wp:posOffset>
                </wp:positionH>
                <wp:positionV relativeFrom="paragraph">
                  <wp:posOffset>-509270</wp:posOffset>
                </wp:positionV>
                <wp:extent cx="3886200" cy="998855"/>
                <wp:effectExtent l="0" t="0" r="0" b="0"/>
                <wp:wrapNone/>
                <wp:docPr id="1" name="Grafik 2" descr="uni_1200dpi_fb_klein"/>
                <wp:cNvGraphicFramePr/>
                <a:graphic xmlns:a="http://schemas.openxmlformats.org/drawingml/2006/main">
                  <a:graphicData uri="http://schemas.openxmlformats.org/drawingml/2006/picture">
                    <pic:pic xmlns:pic="http://schemas.openxmlformats.org/drawingml/2006/picture">
                      <pic:nvPicPr>
                        <pic:cNvPr id="0" name="Grafik 2" descr="uni_1200dpi_fb_klein"/>
                        <pic:cNvPicPr>
                          <a:picLocks noChangeArrowheads="1"/>
                        </pic:cNvPicPr>
                      </pic:nvPicPr>
                      <pic:blipFill>
                        <a:blip r:embed="rId8"/>
                        <a:stretch/>
                      </pic:blipFill>
                      <pic:spPr bwMode="auto">
                        <a:xfrm>
                          <a:off x="0" y="0"/>
                          <a:ext cx="3886200" cy="998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7728;o:allowoverlap:true;o:allowincell:true;mso-position-horizontal-relative:text;margin-left:154.3pt;mso-position-horizontal:absolute;mso-position-vertical-relative:text;margin-top:-40.1pt;mso-position-vertical:absolute;width:306.0pt;height:78.6pt;mso-wrap-distance-left:9.0pt;mso-wrap-distance-top:0.0pt;mso-wrap-distance-right:9.0pt;mso-wrap-distance-bottom:0.0pt;" stroked="f">
                <v:path textboxrect="0,0,0,0"/>
                <v:imagedata r:id="rId11" o:title=""/>
              </v:shape>
            </w:pict>
          </mc:Fallback>
        </mc:AlternateContent>
      </w:r>
    </w:p>
    <w:p w14:paraId="4D2B5F20" w14:textId="77777777" w:rsidR="00493A0C" w:rsidRDefault="00493A0C">
      <w:pPr>
        <w:jc w:val="both"/>
        <w:rPr>
          <w:rFonts w:eastAsia="Times New Roman" w:cs="Arial"/>
          <w:lang w:eastAsia="de-DE"/>
        </w:rPr>
      </w:pPr>
    </w:p>
    <w:p w14:paraId="13ED3BF3" w14:textId="77777777" w:rsidR="00493A0C" w:rsidRDefault="00493A0C">
      <w:pPr>
        <w:jc w:val="both"/>
        <w:rPr>
          <w:rFonts w:eastAsia="Times New Roman" w:cs="Arial"/>
          <w:lang w:eastAsia="de-DE"/>
        </w:rPr>
      </w:pPr>
    </w:p>
    <w:p w14:paraId="0F218D48" w14:textId="77777777" w:rsidR="00493A0C" w:rsidRDefault="00493A0C">
      <w:pPr>
        <w:jc w:val="both"/>
        <w:rPr>
          <w:rFonts w:eastAsia="Times New Roman" w:cs="Arial"/>
          <w:lang w:eastAsia="de-DE"/>
        </w:rPr>
      </w:pPr>
    </w:p>
    <w:p w14:paraId="1535B8E2" w14:textId="287EE45C" w:rsidR="00493A0C" w:rsidRDefault="00493A0C">
      <w:pPr>
        <w:jc w:val="both"/>
        <w:rPr>
          <w:rFonts w:eastAsia="Times New Roman" w:cs="Arial"/>
          <w:lang w:eastAsia="de-DE"/>
        </w:rPr>
      </w:pPr>
    </w:p>
    <w:p w14:paraId="270B6D86" w14:textId="520B2DA0" w:rsidR="008764BF" w:rsidRDefault="008764BF">
      <w:pPr>
        <w:jc w:val="both"/>
        <w:rPr>
          <w:rFonts w:eastAsia="Times New Roman" w:cs="Arial"/>
          <w:lang w:eastAsia="de-DE"/>
        </w:rPr>
      </w:pPr>
    </w:p>
    <w:p w14:paraId="11E2234D" w14:textId="2B710216" w:rsidR="008764BF" w:rsidRDefault="008764BF">
      <w:pPr>
        <w:jc w:val="both"/>
        <w:rPr>
          <w:rFonts w:eastAsia="Times New Roman" w:cs="Arial"/>
          <w:lang w:eastAsia="de-DE"/>
        </w:rPr>
      </w:pPr>
    </w:p>
    <w:p w14:paraId="2969D9EA" w14:textId="501F42BE" w:rsidR="008764BF" w:rsidRDefault="008764BF">
      <w:pPr>
        <w:jc w:val="both"/>
        <w:rPr>
          <w:rFonts w:eastAsia="Times New Roman" w:cs="Arial"/>
          <w:lang w:eastAsia="de-DE"/>
        </w:rPr>
      </w:pPr>
    </w:p>
    <w:p w14:paraId="5A504871" w14:textId="54F7F396" w:rsidR="008764BF" w:rsidRDefault="008764BF">
      <w:pPr>
        <w:jc w:val="both"/>
        <w:rPr>
          <w:rFonts w:eastAsia="Times New Roman" w:cs="Arial"/>
          <w:lang w:eastAsia="de-DE"/>
        </w:rPr>
      </w:pPr>
    </w:p>
    <w:p w14:paraId="4748A7D8" w14:textId="77777777" w:rsidR="008764BF" w:rsidRDefault="008764BF">
      <w:pPr>
        <w:jc w:val="both"/>
        <w:rPr>
          <w:rFonts w:eastAsia="Times New Roman" w:cs="Arial"/>
          <w:lang w:eastAsia="de-DE"/>
        </w:rPr>
      </w:pPr>
    </w:p>
    <w:p w14:paraId="2565DEC0" w14:textId="77777777" w:rsidR="008764BF" w:rsidRDefault="008764BF">
      <w:pPr>
        <w:jc w:val="both"/>
        <w:rPr>
          <w:rFonts w:eastAsia="Times New Roman" w:cs="Arial"/>
          <w:lang w:eastAsia="de-DE"/>
        </w:rPr>
      </w:pPr>
    </w:p>
    <w:p w14:paraId="490272A5" w14:textId="77777777" w:rsidR="00493A0C" w:rsidRDefault="00493A0C">
      <w:pPr>
        <w:jc w:val="both"/>
        <w:rPr>
          <w:rFonts w:eastAsia="Times New Roman" w:cs="Arial"/>
          <w:lang w:eastAsia="de-DE"/>
        </w:rPr>
      </w:pPr>
    </w:p>
    <w:p w14:paraId="4908C5A9" w14:textId="309A3846" w:rsidR="008764BF" w:rsidRDefault="008764BF">
      <w:pPr>
        <w:rPr>
          <w:rFonts w:eastAsia="Times New Roman" w:cs="Arial"/>
          <w:b/>
          <w:bCs/>
          <w:color w:val="808080"/>
          <w:sz w:val="28"/>
          <w:szCs w:val="28"/>
          <w:lang w:eastAsia="de-DE"/>
        </w:rPr>
      </w:pPr>
      <w:r>
        <w:rPr>
          <w:rFonts w:eastAsia="Times New Roman" w:cs="Arial"/>
          <w:b/>
          <w:bCs/>
          <w:color w:val="808080"/>
          <w:sz w:val="28"/>
          <w:szCs w:val="28"/>
          <w:lang w:eastAsia="de-DE"/>
        </w:rPr>
        <w:t>Sozial- und Bildungswissenschaftliche Fakultät</w:t>
      </w:r>
    </w:p>
    <w:p w14:paraId="7DF4F4C9" w14:textId="4317F992" w:rsidR="00493A0C" w:rsidRDefault="00FE4AF3">
      <w:pPr>
        <w:rPr>
          <w:rFonts w:eastAsia="Times New Roman" w:cs="Arial"/>
          <w:b/>
          <w:bCs/>
          <w:color w:val="808080"/>
          <w:sz w:val="28"/>
          <w:szCs w:val="28"/>
          <w:lang w:eastAsia="de-DE"/>
        </w:rPr>
      </w:pPr>
      <w:r>
        <w:rPr>
          <w:rFonts w:eastAsia="Times New Roman" w:cs="Arial"/>
          <w:b/>
          <w:bCs/>
          <w:color w:val="808080"/>
          <w:sz w:val="28"/>
          <w:szCs w:val="28"/>
          <w:lang w:eastAsia="de-DE"/>
        </w:rPr>
        <w:t>Zentrum für Lehrerbildung und Fachdidaktik (ZLF)</w:t>
      </w:r>
    </w:p>
    <w:p w14:paraId="09CE1EA6" w14:textId="77777777" w:rsidR="008764BF" w:rsidRDefault="008764BF">
      <w:pPr>
        <w:rPr>
          <w:rFonts w:eastAsia="Times New Roman" w:cs="Arial"/>
          <w:b/>
          <w:bCs/>
          <w:color w:val="808080"/>
          <w:sz w:val="28"/>
          <w:szCs w:val="28"/>
          <w:lang w:eastAsia="de-DE"/>
        </w:rPr>
      </w:pPr>
    </w:p>
    <w:p w14:paraId="5D9BE349" w14:textId="14A1B133" w:rsidR="008764BF" w:rsidRPr="00D8555C" w:rsidRDefault="008764BF" w:rsidP="008764BF">
      <w:pPr>
        <w:rPr>
          <w:rFonts w:eastAsia="Times New Roman" w:cs="Arial"/>
          <w:b/>
          <w:bCs/>
          <w:color w:val="F79646"/>
          <w:sz w:val="40"/>
          <w:szCs w:val="40"/>
          <w:lang w:eastAsia="de-DE"/>
        </w:rPr>
      </w:pPr>
      <w:bookmarkStart w:id="0" w:name="_Hlk148432122"/>
      <w:bookmarkStart w:id="1" w:name="_Hlk56152820"/>
      <w:r>
        <w:rPr>
          <w:rFonts w:eastAsia="Times New Roman" w:cs="Arial"/>
          <w:b/>
          <w:bCs/>
          <w:color w:val="F79646"/>
          <w:sz w:val="40"/>
          <w:szCs w:val="40"/>
          <w:lang w:eastAsia="de-DE"/>
        </w:rPr>
        <w:t>Fachstudien- und -prüfungsordnung für das Fach Deutsch als Zweitsprache (DaZ) im Studium eines Lehramts an der Universität Passau – FStuPO LA DaZ</w:t>
      </w:r>
    </w:p>
    <w:bookmarkEnd w:id="0"/>
    <w:p w14:paraId="1B61ECFC" w14:textId="1A17C12E" w:rsidR="00493A0C" w:rsidRDefault="00493A0C">
      <w:pPr>
        <w:ind w:left="1304" w:hanging="1304"/>
        <w:rPr>
          <w:rFonts w:eastAsia="Times New Roman" w:cs="Arial"/>
          <w:bCs/>
          <w:color w:val="F79646"/>
          <w:sz w:val="44"/>
          <w:szCs w:val="48"/>
          <w:lang w:eastAsia="de-DE"/>
        </w:rPr>
      </w:pPr>
    </w:p>
    <w:bookmarkEnd w:id="1"/>
    <w:p w14:paraId="5864E7C6" w14:textId="4548DE26" w:rsidR="00493A0C" w:rsidRDefault="00FD2B33">
      <w:pPr>
        <w:tabs>
          <w:tab w:val="left" w:pos="0"/>
        </w:tabs>
        <w:rPr>
          <w:rFonts w:eastAsia="Times New Roman" w:cs="Arial"/>
          <w:b/>
          <w:color w:val="808080"/>
          <w:sz w:val="28"/>
          <w:szCs w:val="28"/>
          <w:lang w:eastAsia="de-DE"/>
        </w:rPr>
      </w:pPr>
      <w:r>
        <w:rPr>
          <w:rFonts w:eastAsia="Times New Roman" w:cs="Arial"/>
          <w:b/>
          <w:color w:val="808080"/>
          <w:sz w:val="28"/>
          <w:szCs w:val="28"/>
          <w:lang w:eastAsia="de-DE"/>
        </w:rPr>
        <w:t>v</w:t>
      </w:r>
      <w:r w:rsidR="00FE4AF3">
        <w:rPr>
          <w:rFonts w:eastAsia="Times New Roman" w:cs="Arial"/>
          <w:b/>
          <w:color w:val="808080"/>
          <w:sz w:val="28"/>
          <w:szCs w:val="28"/>
          <w:lang w:eastAsia="de-DE"/>
        </w:rPr>
        <w:t xml:space="preserve">om </w:t>
      </w:r>
      <w:r w:rsidR="00FA29F1">
        <w:rPr>
          <w:rFonts w:eastAsia="Times New Roman" w:cs="Arial"/>
          <w:b/>
          <w:color w:val="808080"/>
          <w:sz w:val="28"/>
          <w:szCs w:val="28"/>
          <w:lang w:eastAsia="de-DE"/>
        </w:rPr>
        <w:t>01. Oktober 2024</w:t>
      </w:r>
    </w:p>
    <w:p w14:paraId="177F2908" w14:textId="0455C77D" w:rsidR="00FD2B33" w:rsidRDefault="00FD2B33">
      <w:pPr>
        <w:tabs>
          <w:tab w:val="left" w:pos="0"/>
        </w:tabs>
        <w:rPr>
          <w:rFonts w:eastAsia="Times New Roman" w:cs="Arial"/>
          <w:b/>
          <w:color w:val="808080"/>
          <w:sz w:val="28"/>
          <w:szCs w:val="28"/>
          <w:lang w:eastAsia="de-DE"/>
        </w:rPr>
      </w:pPr>
    </w:p>
    <w:p w14:paraId="69D2C6FF" w14:textId="4A0FC9F6" w:rsidR="00FD2B33" w:rsidRPr="00225C44" w:rsidRDefault="00FD2B33">
      <w:pPr>
        <w:tabs>
          <w:tab w:val="left" w:pos="0"/>
        </w:tabs>
        <w:rPr>
          <w:rFonts w:eastAsia="Times New Roman" w:cs="Arial"/>
          <w:b/>
          <w:color w:val="808080" w:themeColor="background1" w:themeShade="80"/>
          <w:sz w:val="28"/>
          <w:szCs w:val="28"/>
          <w:lang w:eastAsia="de-DE"/>
        </w:rPr>
      </w:pPr>
      <w:r w:rsidRPr="00225C44">
        <w:rPr>
          <w:rFonts w:eastAsia="Times New Roman" w:cs="Arial"/>
          <w:b/>
          <w:color w:val="808080" w:themeColor="background1" w:themeShade="80"/>
          <w:sz w:val="28"/>
          <w:szCs w:val="28"/>
          <w:lang w:eastAsia="de-DE"/>
        </w:rPr>
        <w:t>in der Fassung der Änderungssatzung vom 02. Dezember 2024</w:t>
      </w:r>
    </w:p>
    <w:p w14:paraId="321C8021" w14:textId="7E950236" w:rsidR="00493A0C" w:rsidRDefault="00493A0C">
      <w:pPr>
        <w:tabs>
          <w:tab w:val="left" w:pos="0"/>
        </w:tabs>
        <w:jc w:val="both"/>
        <w:rPr>
          <w:rFonts w:eastAsia="Times New Roman" w:cs="Arial"/>
          <w:b/>
          <w:color w:val="808080"/>
          <w:lang w:eastAsia="de-DE"/>
        </w:rPr>
      </w:pPr>
    </w:p>
    <w:p w14:paraId="3582C455" w14:textId="4E9BAD01" w:rsidR="00FD2B33" w:rsidRDefault="00FD2B33">
      <w:pPr>
        <w:tabs>
          <w:tab w:val="left" w:pos="0"/>
        </w:tabs>
        <w:jc w:val="both"/>
        <w:rPr>
          <w:rFonts w:eastAsia="Times New Roman" w:cs="Arial"/>
          <w:b/>
          <w:color w:val="808080"/>
          <w:lang w:eastAsia="de-DE"/>
        </w:rPr>
      </w:pPr>
    </w:p>
    <w:p w14:paraId="121B37B5" w14:textId="77777777" w:rsidR="00DF3595" w:rsidRDefault="00FE4AF3" w:rsidP="008764BF">
      <w:pPr>
        <w:spacing w:line="300" w:lineRule="auto"/>
        <w:jc w:val="center"/>
        <w:rPr>
          <w:rFonts w:eastAsia="Times New Roman" w:cs="Arial"/>
          <w:b/>
          <w:color w:val="808080"/>
          <w:lang w:eastAsia="de-DE"/>
        </w:rPr>
      </w:pPr>
      <w:r>
        <w:rPr>
          <w:rFonts w:eastAsia="Times New Roman" w:cs="Arial"/>
          <w:b/>
          <w:color w:val="808080"/>
          <w:lang w:eastAsia="de-DE"/>
        </w:rPr>
        <w:br w:type="page" w:clear="all"/>
      </w:r>
    </w:p>
    <w:p w14:paraId="3C6F0BF1" w14:textId="77777777" w:rsidR="00DF3595" w:rsidRPr="00DF3595" w:rsidRDefault="00DF3595" w:rsidP="00DF3595">
      <w:pPr>
        <w:spacing w:line="360" w:lineRule="exact"/>
        <w:jc w:val="center"/>
        <w:rPr>
          <w:rFonts w:eastAsia="Times New Roman" w:cs="Arial"/>
          <w:b/>
          <w:color w:val="0000FF"/>
          <w:szCs w:val="20"/>
          <w:lang w:eastAsia="de-DE"/>
        </w:rPr>
      </w:pPr>
      <w:r w:rsidRPr="00DF3595">
        <w:rPr>
          <w:rFonts w:eastAsia="Times New Roman" w:cs="Arial"/>
          <w:b/>
          <w:color w:val="0000FF"/>
          <w:szCs w:val="20"/>
          <w:lang w:eastAsia="de-DE"/>
        </w:rPr>
        <w:lastRenderedPageBreak/>
        <w:t xml:space="preserve">Bitte beachten: </w:t>
      </w:r>
    </w:p>
    <w:p w14:paraId="0B29F0A0" w14:textId="77777777" w:rsidR="00DF3595" w:rsidRPr="00DF3595" w:rsidRDefault="00DF3595" w:rsidP="00DF3595">
      <w:pPr>
        <w:spacing w:line="360" w:lineRule="exact"/>
        <w:jc w:val="center"/>
        <w:rPr>
          <w:rFonts w:eastAsia="Times New Roman" w:cs="Arial"/>
          <w:b/>
          <w:color w:val="0000FF"/>
          <w:szCs w:val="20"/>
          <w:lang w:eastAsia="de-DE"/>
        </w:rPr>
      </w:pPr>
      <w:r w:rsidRPr="00DF3595">
        <w:rPr>
          <w:rFonts w:eastAsia="Times New Roman" w:cs="Arial"/>
          <w:b/>
          <w:color w:val="0000FF"/>
          <w:szCs w:val="20"/>
          <w:lang w:eastAsia="de-DE"/>
        </w:rPr>
        <w:t xml:space="preserve">Rechtlich verbindlich ist ausschließlich der amtliche, </w:t>
      </w:r>
    </w:p>
    <w:p w14:paraId="6300D5F5" w14:textId="77777777" w:rsidR="00DF3595" w:rsidRPr="00DF3595" w:rsidRDefault="00DF3595" w:rsidP="00DF3595">
      <w:pPr>
        <w:tabs>
          <w:tab w:val="left" w:pos="0"/>
        </w:tabs>
        <w:spacing w:line="240" w:lineRule="auto"/>
        <w:jc w:val="center"/>
        <w:rPr>
          <w:rFonts w:eastAsia="Times New Roman" w:cs="Arial"/>
          <w:b/>
          <w:color w:val="0000FF"/>
          <w:szCs w:val="20"/>
          <w:lang w:eastAsia="de-DE"/>
        </w:rPr>
      </w:pPr>
      <w:r w:rsidRPr="00DF3595">
        <w:rPr>
          <w:b/>
          <w:color w:val="0000FF"/>
        </w:rPr>
        <w:t>im offiziellen Amtsblatt veröffentlichte Text</w:t>
      </w:r>
      <w:r w:rsidRPr="00DF3595">
        <w:rPr>
          <w:rFonts w:eastAsia="Times New Roman" w:cs="Arial"/>
          <w:b/>
          <w:color w:val="0000FF"/>
          <w:szCs w:val="20"/>
          <w:lang w:eastAsia="de-DE"/>
        </w:rPr>
        <w:t>.</w:t>
      </w:r>
    </w:p>
    <w:p w14:paraId="321CFBCF" w14:textId="77777777" w:rsidR="00DF3595" w:rsidRPr="00DF3595" w:rsidRDefault="00DF3595" w:rsidP="00DF3595">
      <w:pPr>
        <w:spacing w:after="200"/>
        <w:rPr>
          <w:rFonts w:eastAsia="Times New Roman" w:cs="Arial"/>
          <w:b/>
          <w:color w:val="0000FF"/>
          <w:szCs w:val="20"/>
          <w:lang w:eastAsia="de-DE"/>
        </w:rPr>
      </w:pPr>
    </w:p>
    <w:p w14:paraId="1DC9FE20" w14:textId="12EF89FF" w:rsidR="008764BF" w:rsidRPr="008764BF" w:rsidRDefault="008764BF" w:rsidP="008764BF">
      <w:pPr>
        <w:spacing w:line="300" w:lineRule="auto"/>
        <w:jc w:val="center"/>
        <w:rPr>
          <w:rFonts w:eastAsia="Times" w:cs="Arial"/>
          <w:b/>
          <w:bCs/>
          <w:sz w:val="28"/>
          <w:szCs w:val="28"/>
          <w:lang w:eastAsia="de-DE"/>
        </w:rPr>
      </w:pPr>
      <w:r w:rsidRPr="008764BF">
        <w:rPr>
          <w:rFonts w:eastAsia="Times" w:cs="Arial"/>
          <w:b/>
          <w:bCs/>
          <w:sz w:val="28"/>
          <w:szCs w:val="28"/>
          <w:lang w:eastAsia="de-DE"/>
        </w:rPr>
        <w:t>Fachstudien- und -prüfungsordnung für das Fach Deutsch als Zweitsprache (DaZ) im Studium eines Lehramts an der Universität Passau – FStuPO LA DaZ</w:t>
      </w:r>
    </w:p>
    <w:p w14:paraId="51965D3B" w14:textId="65DE575A" w:rsidR="00493A0C" w:rsidRDefault="00493A0C" w:rsidP="008764BF">
      <w:pPr>
        <w:spacing w:line="300" w:lineRule="auto"/>
        <w:jc w:val="center"/>
        <w:rPr>
          <w:rFonts w:eastAsia="Times" w:cs="Arial"/>
          <w:sz w:val="28"/>
          <w:szCs w:val="28"/>
          <w:lang w:eastAsia="de-DE"/>
        </w:rPr>
      </w:pPr>
    </w:p>
    <w:p w14:paraId="1083910E" w14:textId="56354E79" w:rsidR="00493A0C" w:rsidRDefault="003252E2">
      <w:pPr>
        <w:spacing w:line="300" w:lineRule="auto"/>
        <w:ind w:right="-142"/>
        <w:jc w:val="center"/>
        <w:rPr>
          <w:rFonts w:eastAsia="Times" w:cs="Arial"/>
          <w:b/>
          <w:sz w:val="24"/>
          <w:szCs w:val="24"/>
          <w:lang w:eastAsia="de-DE"/>
        </w:rPr>
      </w:pPr>
      <w:r>
        <w:rPr>
          <w:rFonts w:eastAsia="Times" w:cs="Arial"/>
          <w:b/>
          <w:sz w:val="24"/>
          <w:szCs w:val="24"/>
          <w:lang w:eastAsia="de-DE"/>
        </w:rPr>
        <w:t>V</w:t>
      </w:r>
      <w:r w:rsidR="00FE4AF3">
        <w:rPr>
          <w:rFonts w:eastAsia="Times" w:cs="Arial"/>
          <w:b/>
          <w:sz w:val="24"/>
          <w:szCs w:val="24"/>
          <w:lang w:eastAsia="de-DE"/>
        </w:rPr>
        <w:t xml:space="preserve">om </w:t>
      </w:r>
      <w:r w:rsidR="00FA29F1">
        <w:rPr>
          <w:rFonts w:eastAsia="Times" w:cs="Arial"/>
          <w:b/>
          <w:sz w:val="24"/>
          <w:szCs w:val="24"/>
          <w:lang w:eastAsia="de-DE"/>
        </w:rPr>
        <w:t>01. Oktober 2024</w:t>
      </w:r>
    </w:p>
    <w:p w14:paraId="56106CD8" w14:textId="4F2C8218" w:rsidR="00FD2B33" w:rsidRDefault="00FD2B33">
      <w:pPr>
        <w:spacing w:line="300" w:lineRule="auto"/>
        <w:ind w:right="-142"/>
        <w:jc w:val="center"/>
        <w:rPr>
          <w:rFonts w:eastAsia="Times" w:cs="Arial"/>
          <w:b/>
          <w:sz w:val="24"/>
          <w:szCs w:val="24"/>
          <w:lang w:eastAsia="de-DE"/>
        </w:rPr>
      </w:pPr>
    </w:p>
    <w:p w14:paraId="7987B492" w14:textId="1CCD5CA2" w:rsidR="00FD2B33" w:rsidRPr="001332C8" w:rsidRDefault="00FD2B33" w:rsidP="00FD2B33">
      <w:pPr>
        <w:spacing w:line="300" w:lineRule="auto"/>
        <w:ind w:right="-142"/>
        <w:jc w:val="center"/>
        <w:rPr>
          <w:rFonts w:eastAsia="Times" w:cs="Arial"/>
          <w:b/>
          <w:sz w:val="24"/>
          <w:szCs w:val="24"/>
          <w:lang w:eastAsia="de-DE"/>
        </w:rPr>
      </w:pPr>
      <w:r w:rsidRPr="001332C8">
        <w:rPr>
          <w:rFonts w:eastAsia="Times" w:cs="Arial"/>
          <w:b/>
          <w:sz w:val="24"/>
          <w:szCs w:val="24"/>
          <w:lang w:eastAsia="de-DE"/>
        </w:rPr>
        <w:t>in der Fassung der Änderungssatzung vom 02. Dezember 2024</w:t>
      </w:r>
    </w:p>
    <w:p w14:paraId="226079CA" w14:textId="77777777" w:rsidR="00493A0C" w:rsidRDefault="00493A0C" w:rsidP="00FD2B33">
      <w:pPr>
        <w:spacing w:line="240" w:lineRule="auto"/>
        <w:jc w:val="center"/>
        <w:rPr>
          <w:rFonts w:eastAsia="Times" w:cs="Arial"/>
          <w:lang w:eastAsia="de-DE"/>
        </w:rPr>
      </w:pPr>
    </w:p>
    <w:p w14:paraId="6A2CFA98" w14:textId="77777777" w:rsidR="00493A0C" w:rsidRDefault="00493A0C">
      <w:pPr>
        <w:spacing w:line="240" w:lineRule="auto"/>
        <w:rPr>
          <w:rFonts w:eastAsia="Times" w:cs="Arial"/>
          <w:lang w:eastAsia="de-DE"/>
        </w:rPr>
      </w:pPr>
    </w:p>
    <w:p w14:paraId="5A968C9B" w14:textId="0CBCA264" w:rsidR="00493A0C" w:rsidRDefault="00390413">
      <w:pPr>
        <w:spacing w:line="240" w:lineRule="auto"/>
        <w:jc w:val="both"/>
        <w:rPr>
          <w:rFonts w:eastAsia="Times" w:cs="Arial"/>
          <w:lang w:eastAsia="de-DE"/>
        </w:rPr>
      </w:pPr>
      <w:r w:rsidRPr="00390413">
        <w:rPr>
          <w:rFonts w:eastAsia="Times" w:cs="Arial"/>
          <w:lang w:eastAsia="de-DE"/>
        </w:rPr>
        <w:t>Aufgrund von Art. 9 S</w:t>
      </w:r>
      <w:r w:rsidR="00C73016">
        <w:rPr>
          <w:rFonts w:eastAsia="Times" w:cs="Arial"/>
          <w:lang w:eastAsia="de-DE"/>
        </w:rPr>
        <w:t>a</w:t>
      </w:r>
      <w:r w:rsidRPr="00390413">
        <w:rPr>
          <w:rFonts w:eastAsia="Times" w:cs="Arial"/>
          <w:lang w:eastAsia="de-DE"/>
        </w:rPr>
        <w:t>tz 1 in Verbindung mit Art. 80 Abs. 1 Satz 1</w:t>
      </w:r>
      <w:r w:rsidR="00E9342A">
        <w:rPr>
          <w:rFonts w:eastAsia="Times" w:cs="Arial"/>
          <w:lang w:eastAsia="de-DE"/>
        </w:rPr>
        <w:t xml:space="preserve"> und Art.</w:t>
      </w:r>
      <w:r w:rsidRPr="00390413">
        <w:rPr>
          <w:rFonts w:eastAsia="Times" w:cs="Arial"/>
          <w:lang w:eastAsia="de-DE"/>
        </w:rPr>
        <w:t xml:space="preserve"> 84 Abs. 2 Satz 1 des Bayerischen Hochschulinnovationsgesetzes</w:t>
      </w:r>
      <w:r w:rsidR="00E9342A">
        <w:rPr>
          <w:rFonts w:eastAsia="Times" w:cs="Arial"/>
          <w:lang w:eastAsia="de-DE"/>
        </w:rPr>
        <w:t xml:space="preserve"> (</w:t>
      </w:r>
      <w:proofErr w:type="spellStart"/>
      <w:r w:rsidR="00E9342A">
        <w:rPr>
          <w:rFonts w:eastAsia="Times" w:cs="Arial"/>
          <w:lang w:eastAsia="de-DE"/>
        </w:rPr>
        <w:t>BayHIG</w:t>
      </w:r>
      <w:proofErr w:type="spellEnd"/>
      <w:r w:rsidR="00E9342A">
        <w:rPr>
          <w:rFonts w:eastAsia="Times" w:cs="Arial"/>
          <w:lang w:eastAsia="de-DE"/>
        </w:rPr>
        <w:t>)</w:t>
      </w:r>
      <w:r w:rsidRPr="00390413">
        <w:rPr>
          <w:rFonts w:eastAsia="Times" w:cs="Arial"/>
          <w:lang w:eastAsia="de-DE"/>
        </w:rPr>
        <w:t xml:space="preserve"> vom 5. August 2022 (GVBl. S. 414, </w:t>
      </w:r>
      <w:proofErr w:type="spellStart"/>
      <w:r w:rsidRPr="00390413">
        <w:rPr>
          <w:rFonts w:eastAsia="Times" w:cs="Arial"/>
          <w:lang w:eastAsia="de-DE"/>
        </w:rPr>
        <w:t>BayRS</w:t>
      </w:r>
      <w:proofErr w:type="spellEnd"/>
      <w:r w:rsidRPr="00390413">
        <w:rPr>
          <w:rFonts w:eastAsia="Times" w:cs="Arial"/>
          <w:lang w:eastAsia="de-DE"/>
        </w:rPr>
        <w:t xml:space="preserve"> 2210-1-3-WK), das zuletzt durch § 3 des Gesetzes vom 23. Juni 2023 (GVBl. S. 251) und durch § 2 des Gesetzes vom 24. Juli 2023 (GVBl. S. 455) geändert worden ist, </w:t>
      </w:r>
      <w:r w:rsidR="00FE4AF3">
        <w:rPr>
          <w:rFonts w:eastAsia="Times" w:cs="Arial"/>
          <w:lang w:eastAsia="de-DE"/>
        </w:rPr>
        <w:t>erlässt die Universität Passau folgende Satzung:</w:t>
      </w:r>
    </w:p>
    <w:p w14:paraId="5C9D0C05" w14:textId="77777777" w:rsidR="00493A0C" w:rsidRDefault="00493A0C">
      <w:pPr>
        <w:spacing w:line="240" w:lineRule="auto"/>
        <w:rPr>
          <w:rFonts w:eastAsia="Times" w:cs="Arial"/>
          <w:lang w:eastAsia="de-DE"/>
        </w:rPr>
      </w:pPr>
    </w:p>
    <w:p w14:paraId="0FE3035F" w14:textId="77777777" w:rsidR="00493A0C" w:rsidRDefault="00493A0C">
      <w:pPr>
        <w:spacing w:line="240" w:lineRule="auto"/>
        <w:rPr>
          <w:rFonts w:eastAsia="Times" w:cs="Arial"/>
          <w:lang w:eastAsia="de-DE"/>
        </w:rPr>
      </w:pPr>
    </w:p>
    <w:p w14:paraId="1305080A" w14:textId="77777777" w:rsidR="00493A0C" w:rsidRDefault="00FE4AF3">
      <w:pPr>
        <w:spacing w:line="240" w:lineRule="auto"/>
        <w:rPr>
          <w:rFonts w:eastAsia="Times" w:cs="Arial"/>
          <w:lang w:eastAsia="de-DE"/>
        </w:rPr>
      </w:pPr>
      <w:r>
        <w:rPr>
          <w:rFonts w:eastAsia="Times" w:cs="Arial"/>
          <w:b/>
          <w:lang w:eastAsia="de-DE"/>
        </w:rPr>
        <w:t>Inhaltsübersicht</w:t>
      </w:r>
    </w:p>
    <w:p w14:paraId="431227C6" w14:textId="77777777" w:rsidR="00493A0C" w:rsidRDefault="00493A0C">
      <w:pPr>
        <w:spacing w:line="240" w:lineRule="auto"/>
        <w:rPr>
          <w:rFonts w:eastAsia="Times" w:cs="Arial"/>
          <w:highlight w:val="yellow"/>
          <w:lang w:eastAsia="de-DE"/>
        </w:rPr>
      </w:pPr>
    </w:p>
    <w:p w14:paraId="2A8C9CFD" w14:textId="77777777" w:rsidR="00493A0C" w:rsidRDefault="00FE4AF3">
      <w:pPr>
        <w:tabs>
          <w:tab w:val="left" w:pos="567"/>
        </w:tabs>
        <w:spacing w:line="240" w:lineRule="auto"/>
        <w:rPr>
          <w:rFonts w:eastAsia="Times" w:cs="Arial"/>
          <w:lang w:eastAsia="de-DE"/>
        </w:rPr>
      </w:pPr>
      <w:r>
        <w:rPr>
          <w:rFonts w:eastAsia="Times" w:cs="Arial"/>
          <w:lang w:eastAsia="de-DE"/>
        </w:rPr>
        <w:t xml:space="preserve">§ 1 </w:t>
      </w:r>
      <w:r>
        <w:rPr>
          <w:rFonts w:eastAsia="Times" w:cs="Arial"/>
          <w:lang w:eastAsia="de-DE"/>
        </w:rPr>
        <w:tab/>
        <w:t>Geltungsbereich</w:t>
      </w:r>
    </w:p>
    <w:p w14:paraId="6F6F6961" w14:textId="77777777" w:rsidR="00493A0C" w:rsidRDefault="00FE4AF3">
      <w:pPr>
        <w:tabs>
          <w:tab w:val="left" w:pos="567"/>
        </w:tabs>
        <w:spacing w:line="240" w:lineRule="auto"/>
        <w:rPr>
          <w:rFonts w:eastAsia="Times" w:cs="Arial"/>
          <w:lang w:eastAsia="de-DE"/>
        </w:rPr>
      </w:pPr>
      <w:r>
        <w:rPr>
          <w:rFonts w:eastAsia="Times" w:cs="Arial"/>
          <w:lang w:eastAsia="de-DE"/>
        </w:rPr>
        <w:t xml:space="preserve">§ 2 </w:t>
      </w:r>
      <w:r>
        <w:rPr>
          <w:rFonts w:eastAsia="Times" w:cs="Arial"/>
          <w:lang w:eastAsia="de-DE"/>
        </w:rPr>
        <w:tab/>
        <w:t>Modulaufbau</w:t>
      </w:r>
    </w:p>
    <w:p w14:paraId="202A956B" w14:textId="77777777" w:rsidR="00493A0C" w:rsidRDefault="00FE4AF3">
      <w:pPr>
        <w:tabs>
          <w:tab w:val="left" w:pos="567"/>
        </w:tabs>
        <w:spacing w:line="240" w:lineRule="auto"/>
        <w:ind w:left="567" w:hanging="567"/>
        <w:rPr>
          <w:rFonts w:eastAsia="Times" w:cs="Arial"/>
          <w:lang w:eastAsia="de-DE"/>
        </w:rPr>
      </w:pPr>
      <w:r>
        <w:rPr>
          <w:rFonts w:eastAsia="Times" w:cs="Arial"/>
          <w:lang w:eastAsia="de-DE"/>
        </w:rPr>
        <w:t xml:space="preserve">§ 3 </w:t>
      </w:r>
      <w:r>
        <w:rPr>
          <w:rFonts w:eastAsia="Times" w:cs="Arial"/>
          <w:lang w:eastAsia="de-DE"/>
        </w:rPr>
        <w:tab/>
      </w:r>
      <w:r>
        <w:t>Deutsch als Zweitsprache als Unterrichtsfach für das Lehramt an Grund- oder Mittelschulen</w:t>
      </w:r>
    </w:p>
    <w:p w14:paraId="1CB2E1FF" w14:textId="77777777" w:rsidR="00493A0C" w:rsidRDefault="00FE4AF3">
      <w:pPr>
        <w:tabs>
          <w:tab w:val="left" w:pos="567"/>
        </w:tabs>
        <w:spacing w:line="240" w:lineRule="auto"/>
        <w:ind w:left="567" w:hanging="567"/>
        <w:rPr>
          <w:rFonts w:eastAsia="Times" w:cs="Arial"/>
          <w:lang w:eastAsia="de-DE"/>
        </w:rPr>
      </w:pPr>
      <w:r>
        <w:rPr>
          <w:rFonts w:eastAsia="Times" w:cs="Arial"/>
          <w:lang w:eastAsia="de-DE"/>
        </w:rPr>
        <w:t xml:space="preserve">§ 4 </w:t>
      </w:r>
      <w:r>
        <w:rPr>
          <w:rFonts w:eastAsia="Times" w:cs="Arial"/>
          <w:lang w:eastAsia="de-DE"/>
        </w:rPr>
        <w:tab/>
      </w:r>
      <w:r>
        <w:t xml:space="preserve">Deutsch als Zweitsprache im Rahmen der Didaktik der Grundschule </w:t>
      </w:r>
    </w:p>
    <w:p w14:paraId="1594A8FD" w14:textId="77777777" w:rsidR="00493A0C" w:rsidRDefault="00FE4AF3">
      <w:pPr>
        <w:tabs>
          <w:tab w:val="left" w:pos="567"/>
        </w:tabs>
        <w:spacing w:line="240" w:lineRule="auto"/>
        <w:ind w:left="567" w:hanging="567"/>
      </w:pPr>
      <w:r>
        <w:rPr>
          <w:rFonts w:eastAsia="Times" w:cs="Arial"/>
          <w:lang w:eastAsia="de-DE"/>
        </w:rPr>
        <w:t xml:space="preserve">§ 5 </w:t>
      </w:r>
      <w:r>
        <w:rPr>
          <w:rFonts w:eastAsia="Times" w:cs="Arial"/>
          <w:lang w:eastAsia="de-DE"/>
        </w:rPr>
        <w:tab/>
      </w:r>
      <w:r>
        <w:t xml:space="preserve">Deutsch als Zweitsprache im Rahmen der Didaktiken einer Fächergruppe der Mittelschule </w:t>
      </w:r>
    </w:p>
    <w:p w14:paraId="0323B1FA" w14:textId="77777777" w:rsidR="00493A0C" w:rsidRDefault="00FE4AF3">
      <w:pPr>
        <w:tabs>
          <w:tab w:val="left" w:pos="567"/>
        </w:tabs>
        <w:spacing w:line="240" w:lineRule="auto"/>
        <w:ind w:left="567" w:hanging="567"/>
        <w:rPr>
          <w:rFonts w:eastAsia="Times" w:cs="Arial"/>
          <w:lang w:eastAsia="de-DE"/>
        </w:rPr>
      </w:pPr>
      <w:r>
        <w:rPr>
          <w:rFonts w:eastAsia="Times" w:cs="Arial"/>
          <w:lang w:eastAsia="de-DE"/>
        </w:rPr>
        <w:t>§ 6</w:t>
      </w:r>
      <w:r>
        <w:rPr>
          <w:rFonts w:eastAsia="Times" w:cs="Arial"/>
          <w:lang w:eastAsia="de-DE"/>
        </w:rPr>
        <w:tab/>
        <w:t>Deutsch als Zweitsprache als Erweiterungsfach für Grund- und Mittelschule und als pädagogische Qualifikation für ein Lehramt an Realschulen und Gymnasien</w:t>
      </w:r>
    </w:p>
    <w:p w14:paraId="0B6F82EA" w14:textId="5B620D5C" w:rsidR="00493A0C" w:rsidRDefault="00FE4AF3">
      <w:pPr>
        <w:tabs>
          <w:tab w:val="left" w:pos="567"/>
        </w:tabs>
        <w:spacing w:line="240" w:lineRule="auto"/>
        <w:rPr>
          <w:rFonts w:eastAsia="Times" w:cs="Arial"/>
          <w:lang w:eastAsia="de-DE"/>
        </w:rPr>
      </w:pPr>
      <w:r>
        <w:rPr>
          <w:rFonts w:eastAsia="Times" w:cs="Arial"/>
          <w:lang w:eastAsia="de-DE"/>
        </w:rPr>
        <w:t xml:space="preserve">§ 7 </w:t>
      </w:r>
      <w:r>
        <w:rPr>
          <w:rFonts w:eastAsia="Times" w:cs="Arial"/>
          <w:lang w:eastAsia="de-DE"/>
        </w:rPr>
        <w:tab/>
        <w:t>Inkrafttreten</w:t>
      </w:r>
      <w:r>
        <w:rPr>
          <w:rFonts w:eastAsia="Times" w:cs="Arial"/>
          <w:lang w:eastAsia="de-DE"/>
        </w:rPr>
        <w:tab/>
      </w:r>
    </w:p>
    <w:p w14:paraId="4FFDFC3D" w14:textId="77777777" w:rsidR="00493A0C" w:rsidRDefault="00493A0C">
      <w:pPr>
        <w:spacing w:line="240" w:lineRule="auto"/>
        <w:rPr>
          <w:rFonts w:eastAsia="Times" w:cs="Arial"/>
          <w:highlight w:val="yellow"/>
          <w:lang w:eastAsia="de-DE"/>
        </w:rPr>
      </w:pPr>
    </w:p>
    <w:p w14:paraId="5DC28797" w14:textId="04DFD8EC" w:rsidR="006652D3" w:rsidRDefault="006652D3">
      <w:pPr>
        <w:spacing w:line="240" w:lineRule="auto"/>
        <w:rPr>
          <w:rFonts w:eastAsia="Times" w:cs="Arial"/>
          <w:highlight w:val="yellow"/>
          <w:lang w:eastAsia="de-DE"/>
        </w:rPr>
      </w:pPr>
    </w:p>
    <w:p w14:paraId="1A918CBC" w14:textId="77777777" w:rsidR="00616440" w:rsidRDefault="00616440">
      <w:pPr>
        <w:spacing w:line="240" w:lineRule="auto"/>
        <w:rPr>
          <w:rFonts w:eastAsia="Times" w:cs="Arial"/>
          <w:highlight w:val="yellow"/>
          <w:lang w:eastAsia="de-DE"/>
        </w:rPr>
      </w:pPr>
    </w:p>
    <w:p w14:paraId="0AD89BCD" w14:textId="77777777" w:rsidR="00493A0C" w:rsidRDefault="00FE4AF3">
      <w:pPr>
        <w:pStyle w:val="berschrift1"/>
      </w:pPr>
      <w:bookmarkStart w:id="2" w:name="_Toc504995690"/>
      <w:r>
        <w:t>§ 1 Geltungsbereich</w:t>
      </w:r>
      <w:bookmarkEnd w:id="2"/>
    </w:p>
    <w:p w14:paraId="32DDC930" w14:textId="77777777" w:rsidR="00493A0C" w:rsidRDefault="00493A0C">
      <w:pPr>
        <w:spacing w:line="240" w:lineRule="auto"/>
        <w:jc w:val="both"/>
        <w:rPr>
          <w:rFonts w:eastAsia="Times" w:cs="Arial"/>
          <w:b/>
          <w:lang w:eastAsia="de-DE"/>
        </w:rPr>
      </w:pPr>
    </w:p>
    <w:p w14:paraId="017BF562" w14:textId="74E60FEF" w:rsidR="00493A0C" w:rsidRDefault="00FE4AF3">
      <w:pPr>
        <w:spacing w:line="240" w:lineRule="auto"/>
        <w:jc w:val="both"/>
        <w:rPr>
          <w:rFonts w:eastAsia="Times" w:cs="Arial"/>
          <w:lang w:eastAsia="de-DE"/>
        </w:rPr>
      </w:pPr>
      <w:r>
        <w:rPr>
          <w:rFonts w:eastAsia="Times" w:cs="Arial"/>
          <w:vertAlign w:val="superscript"/>
          <w:lang w:eastAsia="de-DE"/>
        </w:rPr>
        <w:t>1</w:t>
      </w:r>
      <w:r>
        <w:rPr>
          <w:rFonts w:eastAsia="Times" w:cs="Arial"/>
          <w:lang w:eastAsia="de-DE"/>
        </w:rPr>
        <w:t xml:space="preserve">Diese Fachstudien- und -prüfungsordnung (FStuPO) ergänzt die Allgemeine Studien- und Prüfungsordnung für das Studium eines Lehramts an der Universität Passau </w:t>
      </w:r>
      <w:r w:rsidR="00786A28">
        <w:rPr>
          <w:rFonts w:eastAsia="Times" w:cs="Arial"/>
          <w:lang w:eastAsia="de-DE"/>
        </w:rPr>
        <w:t>(</w:t>
      </w:r>
      <w:proofErr w:type="spellStart"/>
      <w:r w:rsidR="00786A28">
        <w:rPr>
          <w:rFonts w:eastAsia="Times" w:cs="Arial"/>
          <w:lang w:eastAsia="de-DE"/>
        </w:rPr>
        <w:t>AStuPO</w:t>
      </w:r>
      <w:proofErr w:type="spellEnd"/>
      <w:r w:rsidR="00786A28">
        <w:rPr>
          <w:rFonts w:eastAsia="Times" w:cs="Arial"/>
          <w:lang w:eastAsia="de-DE"/>
        </w:rPr>
        <w:t xml:space="preserve"> LA) </w:t>
      </w:r>
      <w:r>
        <w:rPr>
          <w:rFonts w:eastAsia="Times" w:cs="Arial"/>
          <w:lang w:eastAsia="de-DE"/>
        </w:rPr>
        <w:t xml:space="preserve">in der jeweils geltenden Fassung. </w:t>
      </w:r>
      <w:r>
        <w:rPr>
          <w:rFonts w:eastAsia="Times" w:cs="Arial"/>
          <w:vertAlign w:val="superscript"/>
          <w:lang w:eastAsia="de-DE"/>
        </w:rPr>
        <w:t>2</w:t>
      </w:r>
      <w:r>
        <w:rPr>
          <w:rFonts w:eastAsia="Times" w:cs="Arial"/>
          <w:lang w:eastAsia="de-DE"/>
        </w:rPr>
        <w:t xml:space="preserve">Ergibt sich, dass eine Bestimmung dieser Satzung mit einer Bestimmung der </w:t>
      </w:r>
      <w:proofErr w:type="spellStart"/>
      <w:r>
        <w:rPr>
          <w:rFonts w:eastAsia="Times" w:cs="Arial"/>
          <w:lang w:eastAsia="de-DE"/>
        </w:rPr>
        <w:t>AStuPO</w:t>
      </w:r>
      <w:proofErr w:type="spellEnd"/>
      <w:r>
        <w:rPr>
          <w:rFonts w:eastAsia="Times" w:cs="Arial"/>
          <w:lang w:eastAsia="de-DE"/>
        </w:rPr>
        <w:t xml:space="preserve"> </w:t>
      </w:r>
      <w:r w:rsidR="008764BF">
        <w:rPr>
          <w:rFonts w:eastAsia="Times" w:cs="Arial"/>
          <w:lang w:eastAsia="de-DE"/>
        </w:rPr>
        <w:t xml:space="preserve">LA </w:t>
      </w:r>
      <w:r>
        <w:rPr>
          <w:rFonts w:eastAsia="Times" w:cs="Arial"/>
          <w:lang w:eastAsia="de-DE"/>
        </w:rPr>
        <w:t xml:space="preserve">nicht vereinbar ist, so hat die Vorschrift der </w:t>
      </w:r>
      <w:proofErr w:type="spellStart"/>
      <w:r>
        <w:rPr>
          <w:rFonts w:eastAsia="Times" w:cs="Arial"/>
          <w:lang w:eastAsia="de-DE"/>
        </w:rPr>
        <w:t>AStuPO</w:t>
      </w:r>
      <w:proofErr w:type="spellEnd"/>
      <w:r>
        <w:rPr>
          <w:rFonts w:eastAsia="Times" w:cs="Arial"/>
          <w:lang w:eastAsia="de-DE"/>
        </w:rPr>
        <w:t xml:space="preserve"> </w:t>
      </w:r>
      <w:r w:rsidR="008764BF">
        <w:rPr>
          <w:rFonts w:eastAsia="Times" w:cs="Arial"/>
          <w:lang w:eastAsia="de-DE"/>
        </w:rPr>
        <w:t xml:space="preserve">LA </w:t>
      </w:r>
      <w:r>
        <w:rPr>
          <w:rFonts w:eastAsia="Times" w:cs="Arial"/>
          <w:lang w:eastAsia="de-DE"/>
        </w:rPr>
        <w:t>Vorrang.</w:t>
      </w:r>
    </w:p>
    <w:p w14:paraId="68D197B1" w14:textId="14E0B15B" w:rsidR="00493A0C" w:rsidRDefault="00493A0C">
      <w:pPr>
        <w:spacing w:line="240" w:lineRule="auto"/>
        <w:rPr>
          <w:rFonts w:eastAsia="Times" w:cs="Arial"/>
          <w:lang w:eastAsia="de-DE"/>
        </w:rPr>
      </w:pPr>
    </w:p>
    <w:p w14:paraId="5793F7E0" w14:textId="77777777" w:rsidR="006652D3" w:rsidRDefault="006652D3">
      <w:pPr>
        <w:spacing w:line="240" w:lineRule="auto"/>
        <w:rPr>
          <w:rFonts w:eastAsia="Times" w:cs="Arial"/>
          <w:lang w:eastAsia="de-DE"/>
        </w:rPr>
      </w:pPr>
    </w:p>
    <w:p w14:paraId="4BB56074" w14:textId="30DC3B50" w:rsidR="00493A0C" w:rsidRDefault="00FE4AF3">
      <w:pPr>
        <w:pStyle w:val="berschrift1"/>
      </w:pPr>
      <w:bookmarkStart w:id="3" w:name="_Toc504995691"/>
      <w:r>
        <w:t xml:space="preserve">§ 2 </w:t>
      </w:r>
      <w:bookmarkEnd w:id="3"/>
      <w:r>
        <w:t xml:space="preserve">Modulaufbau </w:t>
      </w:r>
    </w:p>
    <w:p w14:paraId="08422559" w14:textId="77777777" w:rsidR="00493A0C" w:rsidRDefault="00493A0C">
      <w:pPr>
        <w:spacing w:line="240" w:lineRule="auto"/>
        <w:rPr>
          <w:rFonts w:eastAsia="Times" w:cs="Arial"/>
          <w:lang w:eastAsia="de-DE"/>
        </w:rPr>
      </w:pPr>
    </w:p>
    <w:p w14:paraId="4A732E9D" w14:textId="3FD010CE" w:rsidR="006E5498" w:rsidRDefault="00FE4AF3" w:rsidP="00F577DA">
      <w:pPr>
        <w:jc w:val="both"/>
        <w:rPr>
          <w:lang w:eastAsia="de-DE"/>
        </w:rPr>
      </w:pPr>
      <w:r>
        <w:rPr>
          <w:vertAlign w:val="superscript"/>
          <w:lang w:eastAsia="de-DE"/>
        </w:rPr>
        <w:t>1</w:t>
      </w:r>
      <w:r>
        <w:rPr>
          <w:lang w:eastAsia="de-DE"/>
        </w:rPr>
        <w:t>Studierende, die Deutsch als Zweitsprache</w:t>
      </w:r>
      <w:r w:rsidR="00D44311">
        <w:rPr>
          <w:lang w:eastAsia="de-DE"/>
        </w:rPr>
        <w:t xml:space="preserve"> (DaZ)</w:t>
      </w:r>
      <w:r>
        <w:rPr>
          <w:lang w:eastAsia="de-DE"/>
        </w:rPr>
        <w:t xml:space="preserve"> als Unterrichtsfach </w:t>
      </w:r>
      <w:r w:rsidR="00390413">
        <w:rPr>
          <w:lang w:eastAsia="de-DE"/>
        </w:rPr>
        <w:t xml:space="preserve">für das Lehramt an Grund- oder Mittelschulen </w:t>
      </w:r>
      <w:r>
        <w:rPr>
          <w:lang w:eastAsia="de-DE"/>
        </w:rPr>
        <w:t xml:space="preserve">gewählt haben, absolvieren die Module nach § 3. </w:t>
      </w:r>
      <w:r>
        <w:rPr>
          <w:vertAlign w:val="superscript"/>
          <w:lang w:eastAsia="de-DE"/>
        </w:rPr>
        <w:t>2</w:t>
      </w:r>
      <w:r>
        <w:rPr>
          <w:lang w:eastAsia="de-DE"/>
        </w:rPr>
        <w:t xml:space="preserve">Studierende, die Deutsch als Zweitsprache im Rahmen der Didaktik der Grundschule (Dreierdidaktik Grundschule) gewählt haben, absolvieren die Module nach § 4. </w:t>
      </w:r>
      <w:r>
        <w:rPr>
          <w:vertAlign w:val="superscript"/>
          <w:lang w:eastAsia="de-DE"/>
        </w:rPr>
        <w:t>3</w:t>
      </w:r>
      <w:r>
        <w:rPr>
          <w:lang w:eastAsia="de-DE"/>
        </w:rPr>
        <w:t>Studierende, die Deutsch als Zweitsprache im Rahmen der Didaktiken einer Fächergruppe der Mittelschule gewählt haben,</w:t>
      </w:r>
    </w:p>
    <w:p w14:paraId="6C9F8DB0" w14:textId="156E7B0C" w:rsidR="00493A0C" w:rsidRDefault="00FE4AF3" w:rsidP="00F577DA">
      <w:pPr>
        <w:jc w:val="both"/>
        <w:rPr>
          <w:lang w:eastAsia="de-DE"/>
        </w:rPr>
      </w:pPr>
      <w:bookmarkStart w:id="4" w:name="_GoBack"/>
      <w:bookmarkEnd w:id="4"/>
      <w:r>
        <w:rPr>
          <w:lang w:eastAsia="de-DE"/>
        </w:rPr>
        <w:lastRenderedPageBreak/>
        <w:t xml:space="preserve"> absolvieren die Module nach § 5</w:t>
      </w:r>
      <w:bookmarkStart w:id="5" w:name="_Toc486944487"/>
      <w:r>
        <w:rPr>
          <w:lang w:eastAsia="de-DE"/>
        </w:rPr>
        <w:t xml:space="preserve">. </w:t>
      </w:r>
      <w:r>
        <w:rPr>
          <w:vertAlign w:val="superscript"/>
          <w:lang w:eastAsia="de-DE"/>
        </w:rPr>
        <w:t>4</w:t>
      </w:r>
      <w:r>
        <w:rPr>
          <w:lang w:eastAsia="de-DE"/>
        </w:rPr>
        <w:t xml:space="preserve">Studierende, </w:t>
      </w:r>
      <w:proofErr w:type="gramStart"/>
      <w:r>
        <w:rPr>
          <w:lang w:eastAsia="de-DE"/>
        </w:rPr>
        <w:t>die Deutsch</w:t>
      </w:r>
      <w:proofErr w:type="gramEnd"/>
      <w:r>
        <w:rPr>
          <w:lang w:eastAsia="de-DE"/>
        </w:rPr>
        <w:t xml:space="preserve"> als Zweitsprache als Erweiterungsfach für Grund- oder Mittelschule oder als pädagogische Qualifikation für ein Lehramt an Realschulen oder Gymnasien gewählt haben, absolvieren die Module nach § </w:t>
      </w:r>
      <w:r w:rsidR="00C86D91">
        <w:rPr>
          <w:lang w:eastAsia="de-DE"/>
        </w:rPr>
        <w:t>6</w:t>
      </w:r>
      <w:r>
        <w:rPr>
          <w:lang w:eastAsia="de-DE"/>
        </w:rPr>
        <w:t xml:space="preserve">. </w:t>
      </w:r>
      <w:r>
        <w:rPr>
          <w:vertAlign w:val="superscript"/>
          <w:lang w:eastAsia="de-DE"/>
        </w:rPr>
        <w:t>5</w:t>
      </w:r>
      <w:r>
        <w:rPr>
          <w:lang w:eastAsia="de-DE"/>
        </w:rPr>
        <w:t xml:space="preserve">Alle mit einem Stern (*) gekennzeichneten Module gehen nicht in die Berechnung der </w:t>
      </w:r>
      <w:proofErr w:type="spellStart"/>
      <w:r>
        <w:rPr>
          <w:lang w:eastAsia="de-DE"/>
        </w:rPr>
        <w:t>Fachnote</w:t>
      </w:r>
      <w:proofErr w:type="spellEnd"/>
      <w:r>
        <w:rPr>
          <w:lang w:eastAsia="de-DE"/>
        </w:rPr>
        <w:t xml:space="preserve"> nach § 2</w:t>
      </w:r>
      <w:r w:rsidR="00B333C2">
        <w:rPr>
          <w:lang w:eastAsia="de-DE"/>
        </w:rPr>
        <w:t>4</w:t>
      </w:r>
      <w:r>
        <w:rPr>
          <w:lang w:eastAsia="de-DE"/>
        </w:rPr>
        <w:t xml:space="preserve"> </w:t>
      </w:r>
      <w:proofErr w:type="spellStart"/>
      <w:r>
        <w:rPr>
          <w:lang w:eastAsia="de-DE"/>
        </w:rPr>
        <w:t>AStuPO</w:t>
      </w:r>
      <w:proofErr w:type="spellEnd"/>
      <w:r w:rsidR="008764BF">
        <w:rPr>
          <w:lang w:eastAsia="de-DE"/>
        </w:rPr>
        <w:t xml:space="preserve"> LA</w:t>
      </w:r>
      <w:r>
        <w:rPr>
          <w:lang w:eastAsia="de-DE"/>
        </w:rPr>
        <w:t xml:space="preserve"> ein. </w:t>
      </w:r>
      <w:r w:rsidR="00F577DA">
        <w:rPr>
          <w:vertAlign w:val="superscript"/>
          <w:lang w:eastAsia="de-DE"/>
        </w:rPr>
        <w:t>6</w:t>
      </w:r>
      <w:r w:rsidR="00F577DA">
        <w:rPr>
          <w:lang w:eastAsia="de-DE"/>
        </w:rPr>
        <w:t xml:space="preserve">Im </w:t>
      </w:r>
      <w:r w:rsidR="00035585">
        <w:rPr>
          <w:lang w:eastAsia="de-DE"/>
        </w:rPr>
        <w:t>s</w:t>
      </w:r>
      <w:r w:rsidR="00F577DA">
        <w:rPr>
          <w:lang w:eastAsia="de-DE"/>
        </w:rPr>
        <w:t xml:space="preserve">tudienbegleitenden Praktikum gilt Anwesenheitspflicht. </w:t>
      </w:r>
    </w:p>
    <w:p w14:paraId="400B8848" w14:textId="77777777" w:rsidR="00493A0C" w:rsidRDefault="00493A0C">
      <w:pPr>
        <w:spacing w:line="240" w:lineRule="auto"/>
        <w:jc w:val="both"/>
        <w:rPr>
          <w:rFonts w:eastAsia="Times" w:cs="Arial"/>
          <w:lang w:eastAsia="de-DE"/>
        </w:rPr>
      </w:pPr>
    </w:p>
    <w:p w14:paraId="38FE0C7B" w14:textId="77777777" w:rsidR="00493A0C" w:rsidRDefault="00493A0C">
      <w:pPr>
        <w:spacing w:line="240" w:lineRule="auto"/>
        <w:jc w:val="both"/>
        <w:rPr>
          <w:rFonts w:eastAsia="Times" w:cs="Arial"/>
          <w:lang w:eastAsia="de-DE"/>
        </w:rPr>
      </w:pPr>
    </w:p>
    <w:p w14:paraId="0531AF77" w14:textId="77777777" w:rsidR="00493A0C" w:rsidRDefault="00FE4AF3">
      <w:pPr>
        <w:pStyle w:val="berschrift1"/>
      </w:pPr>
      <w:bookmarkStart w:id="6" w:name="_Toc504995694"/>
      <w:r>
        <w:t>§ 3</w:t>
      </w:r>
      <w:bookmarkEnd w:id="5"/>
      <w:bookmarkEnd w:id="6"/>
      <w:r>
        <w:t xml:space="preserve"> Deutsch als Zweitsprache als Unterrichtsfach für das Lehramt an Grund- oder Mittelschulen</w:t>
      </w:r>
    </w:p>
    <w:p w14:paraId="5E252778" w14:textId="77777777" w:rsidR="00493A0C" w:rsidRDefault="00493A0C">
      <w:pPr>
        <w:rPr>
          <w:rFonts w:cs="Arial"/>
          <w:lang w:eastAsia="de-D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792"/>
        <w:gridCol w:w="1729"/>
        <w:gridCol w:w="851"/>
        <w:gridCol w:w="992"/>
      </w:tblGrid>
      <w:tr w:rsidR="00493A0C" w14:paraId="0EFF2611" w14:textId="77777777">
        <w:tc>
          <w:tcPr>
            <w:tcW w:w="850" w:type="dxa"/>
            <w:shd w:val="clear" w:color="auto" w:fill="auto"/>
          </w:tcPr>
          <w:p w14:paraId="52680C1F" w14:textId="77777777" w:rsidR="00493A0C" w:rsidRDefault="00FE4AF3">
            <w:pPr>
              <w:ind w:left="-24"/>
              <w:contextualSpacing/>
              <w:rPr>
                <w:rFonts w:cs="Arial"/>
                <w:szCs w:val="20"/>
              </w:rPr>
            </w:pPr>
            <w:r>
              <w:rPr>
                <w:rFonts w:cs="Arial"/>
                <w:b/>
                <w:szCs w:val="20"/>
              </w:rPr>
              <w:t>Lehr-form</w:t>
            </w:r>
          </w:p>
        </w:tc>
        <w:tc>
          <w:tcPr>
            <w:tcW w:w="4792" w:type="dxa"/>
            <w:shd w:val="clear" w:color="auto" w:fill="auto"/>
          </w:tcPr>
          <w:p w14:paraId="7CA5DFD1" w14:textId="6EFA3CF9" w:rsidR="00493A0C" w:rsidRDefault="008764BF">
            <w:pPr>
              <w:contextualSpacing/>
              <w:rPr>
                <w:rFonts w:cs="Arial"/>
                <w:szCs w:val="20"/>
              </w:rPr>
            </w:pPr>
            <w:r>
              <w:rPr>
                <w:rFonts w:cs="Arial"/>
                <w:b/>
                <w:szCs w:val="20"/>
              </w:rPr>
              <w:t>Modulbezeichnung</w:t>
            </w:r>
          </w:p>
        </w:tc>
        <w:tc>
          <w:tcPr>
            <w:tcW w:w="1729" w:type="dxa"/>
            <w:shd w:val="clear" w:color="auto" w:fill="auto"/>
          </w:tcPr>
          <w:p w14:paraId="02885DF9" w14:textId="77777777" w:rsidR="00493A0C" w:rsidRDefault="00FE4AF3">
            <w:pPr>
              <w:contextualSpacing/>
              <w:rPr>
                <w:rFonts w:cs="Arial"/>
                <w:szCs w:val="20"/>
              </w:rPr>
            </w:pPr>
            <w:r>
              <w:rPr>
                <w:rFonts w:cs="Arial"/>
                <w:b/>
                <w:szCs w:val="20"/>
              </w:rPr>
              <w:t>Prüfungsform</w:t>
            </w:r>
          </w:p>
        </w:tc>
        <w:tc>
          <w:tcPr>
            <w:tcW w:w="851" w:type="dxa"/>
            <w:shd w:val="clear" w:color="auto" w:fill="auto"/>
          </w:tcPr>
          <w:p w14:paraId="4489D57A" w14:textId="77777777" w:rsidR="00493A0C" w:rsidRDefault="00FE4AF3">
            <w:pPr>
              <w:contextualSpacing/>
              <w:rPr>
                <w:rFonts w:cs="Arial"/>
                <w:szCs w:val="20"/>
              </w:rPr>
            </w:pPr>
            <w:r>
              <w:rPr>
                <w:rFonts w:cs="Arial"/>
                <w:b/>
                <w:szCs w:val="20"/>
              </w:rPr>
              <w:t>SWS</w:t>
            </w:r>
          </w:p>
        </w:tc>
        <w:tc>
          <w:tcPr>
            <w:tcW w:w="992" w:type="dxa"/>
            <w:shd w:val="clear" w:color="auto" w:fill="auto"/>
          </w:tcPr>
          <w:p w14:paraId="76CF6FC1" w14:textId="77777777" w:rsidR="00493A0C" w:rsidRDefault="00FE4AF3">
            <w:pPr>
              <w:contextualSpacing/>
              <w:rPr>
                <w:rFonts w:cs="Arial"/>
                <w:szCs w:val="20"/>
              </w:rPr>
            </w:pPr>
            <w:r>
              <w:rPr>
                <w:rFonts w:cs="Arial"/>
                <w:b/>
                <w:szCs w:val="20"/>
              </w:rPr>
              <w:t>ECTS- LP</w:t>
            </w:r>
          </w:p>
        </w:tc>
      </w:tr>
      <w:tr w:rsidR="00493A0C" w14:paraId="35BF6B0F" w14:textId="77777777" w:rsidTr="00F577DA">
        <w:tc>
          <w:tcPr>
            <w:tcW w:w="9214" w:type="dxa"/>
            <w:gridSpan w:val="5"/>
            <w:shd w:val="clear" w:color="auto" w:fill="E7E6E6" w:themeFill="background2"/>
            <w:vAlign w:val="center"/>
          </w:tcPr>
          <w:p w14:paraId="6D6423D4" w14:textId="77777777" w:rsidR="00493A0C" w:rsidRDefault="00FE4AF3">
            <w:pPr>
              <w:contextualSpacing/>
              <w:rPr>
                <w:rFonts w:cs="Arial"/>
                <w:b/>
                <w:szCs w:val="20"/>
              </w:rPr>
            </w:pPr>
            <w:r>
              <w:rPr>
                <w:rFonts w:cs="Arial"/>
                <w:b/>
                <w:szCs w:val="20"/>
              </w:rPr>
              <w:t xml:space="preserve">Basismodul Grundlagen DaZ* </w:t>
            </w:r>
          </w:p>
        </w:tc>
      </w:tr>
      <w:tr w:rsidR="00493A0C" w14:paraId="20C84C29" w14:textId="77777777">
        <w:tc>
          <w:tcPr>
            <w:tcW w:w="850" w:type="dxa"/>
            <w:shd w:val="clear" w:color="auto" w:fill="auto"/>
            <w:vAlign w:val="center"/>
          </w:tcPr>
          <w:p w14:paraId="0B7AFFC9" w14:textId="77777777" w:rsidR="00493A0C" w:rsidRDefault="00FE4AF3">
            <w:pPr>
              <w:contextualSpacing/>
              <w:rPr>
                <w:rFonts w:cs="Arial"/>
                <w:szCs w:val="20"/>
              </w:rPr>
            </w:pPr>
            <w:r>
              <w:rPr>
                <w:rFonts w:cs="Arial"/>
                <w:szCs w:val="20"/>
              </w:rPr>
              <w:t>GK</w:t>
            </w:r>
          </w:p>
        </w:tc>
        <w:tc>
          <w:tcPr>
            <w:tcW w:w="4792" w:type="dxa"/>
            <w:shd w:val="clear" w:color="auto" w:fill="auto"/>
            <w:vAlign w:val="center"/>
          </w:tcPr>
          <w:p w14:paraId="08B373A0" w14:textId="77777777" w:rsidR="00493A0C" w:rsidRDefault="00FE4AF3">
            <w:pPr>
              <w:contextualSpacing/>
              <w:rPr>
                <w:rFonts w:cs="Arial"/>
                <w:szCs w:val="20"/>
              </w:rPr>
            </w:pPr>
            <w:r>
              <w:rPr>
                <w:rFonts w:cs="Arial"/>
                <w:szCs w:val="20"/>
              </w:rPr>
              <w:t>Einführung in die germanistische Sprachwissenschaft</w:t>
            </w:r>
          </w:p>
        </w:tc>
        <w:tc>
          <w:tcPr>
            <w:tcW w:w="1729" w:type="dxa"/>
            <w:vMerge w:val="restart"/>
            <w:shd w:val="clear" w:color="auto" w:fill="auto"/>
            <w:vAlign w:val="center"/>
          </w:tcPr>
          <w:p w14:paraId="67677E0A" w14:textId="77777777" w:rsidR="00493A0C" w:rsidRDefault="00FE4AF3">
            <w:pPr>
              <w:contextualSpacing/>
              <w:rPr>
                <w:rFonts w:cs="Arial"/>
                <w:szCs w:val="20"/>
              </w:rPr>
            </w:pPr>
            <w:r>
              <w:rPr>
                <w:rFonts w:cs="Arial"/>
                <w:szCs w:val="20"/>
              </w:rPr>
              <w:t>Klausur</w:t>
            </w:r>
          </w:p>
        </w:tc>
        <w:tc>
          <w:tcPr>
            <w:tcW w:w="851" w:type="dxa"/>
            <w:shd w:val="clear" w:color="auto" w:fill="auto"/>
            <w:vAlign w:val="center"/>
          </w:tcPr>
          <w:p w14:paraId="085B3953" w14:textId="77777777" w:rsidR="00493A0C" w:rsidRDefault="00FE4AF3">
            <w:pPr>
              <w:contextualSpacing/>
              <w:rPr>
                <w:rFonts w:cs="Arial"/>
                <w:szCs w:val="20"/>
              </w:rPr>
            </w:pPr>
            <w:r>
              <w:rPr>
                <w:rFonts w:cs="Arial"/>
                <w:szCs w:val="20"/>
              </w:rPr>
              <w:t>2</w:t>
            </w:r>
          </w:p>
        </w:tc>
        <w:tc>
          <w:tcPr>
            <w:tcW w:w="992" w:type="dxa"/>
            <w:vMerge w:val="restart"/>
            <w:shd w:val="clear" w:color="auto" w:fill="auto"/>
            <w:vAlign w:val="center"/>
          </w:tcPr>
          <w:p w14:paraId="2EB2EA03" w14:textId="77777777" w:rsidR="00493A0C" w:rsidRDefault="00FE4AF3">
            <w:pPr>
              <w:contextualSpacing/>
              <w:rPr>
                <w:rFonts w:cs="Arial"/>
                <w:szCs w:val="20"/>
              </w:rPr>
            </w:pPr>
            <w:r>
              <w:rPr>
                <w:rFonts w:cs="Arial"/>
                <w:szCs w:val="20"/>
              </w:rPr>
              <w:t>10</w:t>
            </w:r>
          </w:p>
        </w:tc>
      </w:tr>
      <w:tr w:rsidR="00493A0C" w14:paraId="7F2A57C5" w14:textId="77777777">
        <w:tc>
          <w:tcPr>
            <w:tcW w:w="850" w:type="dxa"/>
            <w:shd w:val="clear" w:color="auto" w:fill="auto"/>
            <w:vAlign w:val="center"/>
          </w:tcPr>
          <w:p w14:paraId="3F1E76EB" w14:textId="77777777" w:rsidR="00493A0C" w:rsidRDefault="00FE4AF3">
            <w:pPr>
              <w:contextualSpacing/>
              <w:rPr>
                <w:rFonts w:cs="Arial"/>
                <w:szCs w:val="20"/>
              </w:rPr>
            </w:pPr>
            <w:r>
              <w:rPr>
                <w:rFonts w:cs="Arial"/>
                <w:szCs w:val="20"/>
              </w:rPr>
              <w:t>GK</w:t>
            </w:r>
          </w:p>
        </w:tc>
        <w:tc>
          <w:tcPr>
            <w:tcW w:w="4792" w:type="dxa"/>
            <w:shd w:val="clear" w:color="auto" w:fill="auto"/>
            <w:vAlign w:val="center"/>
          </w:tcPr>
          <w:p w14:paraId="0EC4EDCA" w14:textId="77777777" w:rsidR="00493A0C" w:rsidRDefault="00FE4AF3">
            <w:pPr>
              <w:contextualSpacing/>
              <w:rPr>
                <w:rFonts w:cs="Arial"/>
                <w:szCs w:val="20"/>
              </w:rPr>
            </w:pPr>
            <w:r>
              <w:rPr>
                <w:rFonts w:cs="Arial"/>
                <w:szCs w:val="20"/>
              </w:rPr>
              <w:t>Erst-, Zweit- und Fremdspracherwerb</w:t>
            </w:r>
          </w:p>
        </w:tc>
        <w:tc>
          <w:tcPr>
            <w:tcW w:w="1729" w:type="dxa"/>
            <w:vMerge/>
            <w:shd w:val="clear" w:color="auto" w:fill="auto"/>
            <w:vAlign w:val="center"/>
          </w:tcPr>
          <w:p w14:paraId="33E31EBF" w14:textId="77777777" w:rsidR="00493A0C" w:rsidRDefault="00493A0C">
            <w:pPr>
              <w:contextualSpacing/>
              <w:rPr>
                <w:rFonts w:cs="Arial"/>
                <w:szCs w:val="20"/>
              </w:rPr>
            </w:pPr>
          </w:p>
        </w:tc>
        <w:tc>
          <w:tcPr>
            <w:tcW w:w="851" w:type="dxa"/>
            <w:shd w:val="clear" w:color="auto" w:fill="auto"/>
            <w:vAlign w:val="center"/>
          </w:tcPr>
          <w:p w14:paraId="2B1F605A" w14:textId="77777777" w:rsidR="00493A0C" w:rsidRDefault="00FE4AF3">
            <w:pPr>
              <w:contextualSpacing/>
              <w:rPr>
                <w:rFonts w:cs="Arial"/>
                <w:szCs w:val="20"/>
              </w:rPr>
            </w:pPr>
            <w:r>
              <w:rPr>
                <w:rFonts w:cs="Arial"/>
                <w:szCs w:val="20"/>
              </w:rPr>
              <w:t>2</w:t>
            </w:r>
          </w:p>
        </w:tc>
        <w:tc>
          <w:tcPr>
            <w:tcW w:w="992" w:type="dxa"/>
            <w:vMerge/>
            <w:shd w:val="clear" w:color="auto" w:fill="auto"/>
            <w:vAlign w:val="center"/>
          </w:tcPr>
          <w:p w14:paraId="6DC023CD" w14:textId="77777777" w:rsidR="00493A0C" w:rsidRDefault="00493A0C">
            <w:pPr>
              <w:contextualSpacing/>
              <w:rPr>
                <w:rFonts w:cs="Arial"/>
                <w:szCs w:val="20"/>
              </w:rPr>
            </w:pPr>
          </w:p>
        </w:tc>
      </w:tr>
      <w:tr w:rsidR="00493A0C" w14:paraId="1A5AE63D" w14:textId="77777777">
        <w:tc>
          <w:tcPr>
            <w:tcW w:w="850" w:type="dxa"/>
            <w:shd w:val="clear" w:color="auto" w:fill="auto"/>
            <w:vAlign w:val="center"/>
          </w:tcPr>
          <w:p w14:paraId="16761AC7" w14:textId="77777777" w:rsidR="00493A0C" w:rsidRDefault="00FE4AF3">
            <w:pPr>
              <w:contextualSpacing/>
              <w:rPr>
                <w:rFonts w:cs="Arial"/>
                <w:szCs w:val="20"/>
              </w:rPr>
            </w:pPr>
            <w:r>
              <w:rPr>
                <w:rFonts w:cs="Arial"/>
                <w:szCs w:val="20"/>
              </w:rPr>
              <w:t>GK</w:t>
            </w:r>
          </w:p>
        </w:tc>
        <w:tc>
          <w:tcPr>
            <w:tcW w:w="4792" w:type="dxa"/>
            <w:shd w:val="clear" w:color="auto" w:fill="auto"/>
            <w:vAlign w:val="center"/>
          </w:tcPr>
          <w:p w14:paraId="4BEE01A9" w14:textId="77777777" w:rsidR="00493A0C" w:rsidRDefault="00FE4AF3">
            <w:pPr>
              <w:contextualSpacing/>
              <w:rPr>
                <w:rFonts w:cs="Arial"/>
                <w:szCs w:val="20"/>
              </w:rPr>
            </w:pPr>
            <w:r>
              <w:rPr>
                <w:rFonts w:cs="Arial"/>
                <w:szCs w:val="20"/>
              </w:rPr>
              <w:t>Migration und Integration</w:t>
            </w:r>
          </w:p>
        </w:tc>
        <w:tc>
          <w:tcPr>
            <w:tcW w:w="1729" w:type="dxa"/>
            <w:vMerge/>
            <w:shd w:val="clear" w:color="auto" w:fill="auto"/>
            <w:vAlign w:val="center"/>
          </w:tcPr>
          <w:p w14:paraId="04C2812C" w14:textId="77777777" w:rsidR="00493A0C" w:rsidRDefault="00493A0C">
            <w:pPr>
              <w:contextualSpacing/>
              <w:rPr>
                <w:rFonts w:cs="Arial"/>
                <w:szCs w:val="20"/>
              </w:rPr>
            </w:pPr>
          </w:p>
        </w:tc>
        <w:tc>
          <w:tcPr>
            <w:tcW w:w="851" w:type="dxa"/>
            <w:shd w:val="clear" w:color="auto" w:fill="auto"/>
            <w:vAlign w:val="center"/>
          </w:tcPr>
          <w:p w14:paraId="34E2211E" w14:textId="77777777" w:rsidR="00493A0C" w:rsidRDefault="00FE4AF3">
            <w:pPr>
              <w:contextualSpacing/>
              <w:rPr>
                <w:rFonts w:cs="Arial"/>
                <w:szCs w:val="20"/>
              </w:rPr>
            </w:pPr>
            <w:r>
              <w:rPr>
                <w:rFonts w:cs="Arial"/>
                <w:szCs w:val="20"/>
              </w:rPr>
              <w:t>2</w:t>
            </w:r>
          </w:p>
        </w:tc>
        <w:tc>
          <w:tcPr>
            <w:tcW w:w="992" w:type="dxa"/>
            <w:vMerge/>
            <w:shd w:val="clear" w:color="auto" w:fill="auto"/>
            <w:vAlign w:val="center"/>
          </w:tcPr>
          <w:p w14:paraId="621D5536" w14:textId="77777777" w:rsidR="00493A0C" w:rsidRDefault="00493A0C">
            <w:pPr>
              <w:contextualSpacing/>
              <w:rPr>
                <w:rFonts w:cs="Arial"/>
                <w:szCs w:val="20"/>
              </w:rPr>
            </w:pPr>
          </w:p>
        </w:tc>
      </w:tr>
      <w:tr w:rsidR="00493A0C" w14:paraId="1B6C5EE0" w14:textId="77777777" w:rsidTr="00F577DA">
        <w:tc>
          <w:tcPr>
            <w:tcW w:w="9214" w:type="dxa"/>
            <w:gridSpan w:val="5"/>
            <w:shd w:val="clear" w:color="auto" w:fill="E7E6E6" w:themeFill="background2"/>
            <w:vAlign w:val="center"/>
          </w:tcPr>
          <w:p w14:paraId="2C3F8209" w14:textId="77777777" w:rsidR="00493A0C" w:rsidRDefault="00FE4AF3">
            <w:pPr>
              <w:contextualSpacing/>
              <w:rPr>
                <w:rFonts w:cs="Arial"/>
                <w:b/>
                <w:szCs w:val="20"/>
              </w:rPr>
            </w:pPr>
            <w:r>
              <w:rPr>
                <w:rFonts w:cs="Arial"/>
                <w:b/>
                <w:szCs w:val="20"/>
              </w:rPr>
              <w:t>Basismodul Mehrsprachigkeit</w:t>
            </w:r>
          </w:p>
        </w:tc>
      </w:tr>
      <w:tr w:rsidR="00493A0C" w14:paraId="1835D2A3" w14:textId="77777777">
        <w:tc>
          <w:tcPr>
            <w:tcW w:w="850" w:type="dxa"/>
            <w:shd w:val="clear" w:color="auto" w:fill="auto"/>
            <w:vAlign w:val="center"/>
          </w:tcPr>
          <w:p w14:paraId="2780756B" w14:textId="77777777" w:rsidR="00493A0C" w:rsidRDefault="00FE4AF3">
            <w:pPr>
              <w:contextualSpacing/>
              <w:rPr>
                <w:rFonts w:cs="Arial"/>
                <w:szCs w:val="20"/>
              </w:rPr>
            </w:pPr>
            <w:r>
              <w:rPr>
                <w:rFonts w:cs="Arial"/>
                <w:szCs w:val="20"/>
              </w:rPr>
              <w:t>SE</w:t>
            </w:r>
          </w:p>
        </w:tc>
        <w:tc>
          <w:tcPr>
            <w:tcW w:w="4792" w:type="dxa"/>
            <w:shd w:val="clear" w:color="auto" w:fill="auto"/>
            <w:vAlign w:val="center"/>
          </w:tcPr>
          <w:p w14:paraId="06254CA3" w14:textId="77777777" w:rsidR="00493A0C" w:rsidRDefault="00FE4AF3">
            <w:pPr>
              <w:contextualSpacing/>
              <w:rPr>
                <w:rFonts w:cs="Arial"/>
                <w:szCs w:val="20"/>
              </w:rPr>
            </w:pPr>
            <w:r>
              <w:rPr>
                <w:rFonts w:cs="Arial"/>
                <w:szCs w:val="20"/>
              </w:rPr>
              <w:t>Mehrsprachigkeit und Mehrsprachigkeitsdidaktik</w:t>
            </w:r>
          </w:p>
        </w:tc>
        <w:tc>
          <w:tcPr>
            <w:tcW w:w="1729" w:type="dxa"/>
            <w:vMerge w:val="restart"/>
            <w:shd w:val="clear" w:color="auto" w:fill="auto"/>
            <w:vAlign w:val="center"/>
          </w:tcPr>
          <w:p w14:paraId="5FF9B69F" w14:textId="77777777" w:rsidR="00493A0C" w:rsidRDefault="00FE4AF3">
            <w:pPr>
              <w:contextualSpacing/>
              <w:rPr>
                <w:rFonts w:cs="Arial"/>
                <w:szCs w:val="20"/>
              </w:rPr>
            </w:pPr>
            <w:r>
              <w:rPr>
                <w:rFonts w:cs="Arial"/>
                <w:szCs w:val="20"/>
              </w:rPr>
              <w:t>Portfolio</w:t>
            </w:r>
          </w:p>
        </w:tc>
        <w:tc>
          <w:tcPr>
            <w:tcW w:w="851" w:type="dxa"/>
            <w:shd w:val="clear" w:color="auto" w:fill="auto"/>
            <w:vAlign w:val="center"/>
          </w:tcPr>
          <w:p w14:paraId="09DFCE74" w14:textId="77777777" w:rsidR="00493A0C" w:rsidRDefault="00FE4AF3">
            <w:pPr>
              <w:contextualSpacing/>
              <w:rPr>
                <w:rFonts w:cs="Arial"/>
                <w:szCs w:val="20"/>
              </w:rPr>
            </w:pPr>
            <w:r>
              <w:rPr>
                <w:rFonts w:cs="Arial"/>
                <w:szCs w:val="20"/>
              </w:rPr>
              <w:t>2</w:t>
            </w:r>
          </w:p>
        </w:tc>
        <w:tc>
          <w:tcPr>
            <w:tcW w:w="992" w:type="dxa"/>
            <w:vMerge w:val="restart"/>
            <w:shd w:val="clear" w:color="auto" w:fill="auto"/>
            <w:vAlign w:val="center"/>
          </w:tcPr>
          <w:p w14:paraId="69FFDFB3" w14:textId="77777777" w:rsidR="00493A0C" w:rsidRDefault="00FE4AF3">
            <w:pPr>
              <w:contextualSpacing/>
              <w:rPr>
                <w:rFonts w:cs="Arial"/>
                <w:szCs w:val="20"/>
              </w:rPr>
            </w:pPr>
            <w:r>
              <w:rPr>
                <w:rFonts w:cs="Arial"/>
                <w:szCs w:val="20"/>
              </w:rPr>
              <w:t>6</w:t>
            </w:r>
          </w:p>
        </w:tc>
      </w:tr>
      <w:tr w:rsidR="00493A0C" w14:paraId="03E7DC99" w14:textId="77777777">
        <w:tc>
          <w:tcPr>
            <w:tcW w:w="850" w:type="dxa"/>
            <w:shd w:val="clear" w:color="auto" w:fill="auto"/>
            <w:vAlign w:val="center"/>
          </w:tcPr>
          <w:p w14:paraId="63DE6D50" w14:textId="77777777" w:rsidR="00493A0C" w:rsidRDefault="00FE4AF3">
            <w:pPr>
              <w:contextualSpacing/>
              <w:rPr>
                <w:rFonts w:cs="Arial"/>
                <w:szCs w:val="20"/>
              </w:rPr>
            </w:pPr>
            <w:r>
              <w:rPr>
                <w:rFonts w:cs="Arial"/>
                <w:szCs w:val="20"/>
              </w:rPr>
              <w:t>SE</w:t>
            </w:r>
          </w:p>
        </w:tc>
        <w:tc>
          <w:tcPr>
            <w:tcW w:w="4792" w:type="dxa"/>
            <w:shd w:val="clear" w:color="auto" w:fill="auto"/>
            <w:vAlign w:val="center"/>
          </w:tcPr>
          <w:p w14:paraId="67147572" w14:textId="77777777" w:rsidR="00493A0C" w:rsidRDefault="00FE4AF3">
            <w:pPr>
              <w:contextualSpacing/>
              <w:rPr>
                <w:rFonts w:cs="Arial"/>
                <w:szCs w:val="20"/>
              </w:rPr>
            </w:pPr>
            <w:r>
              <w:rPr>
                <w:rFonts w:cs="Arial"/>
                <w:szCs w:val="20"/>
              </w:rPr>
              <w:t>Sprachtypologien und kontrastive Sprachbetrachtung</w:t>
            </w:r>
          </w:p>
        </w:tc>
        <w:tc>
          <w:tcPr>
            <w:tcW w:w="1729" w:type="dxa"/>
            <w:vMerge/>
            <w:shd w:val="clear" w:color="auto" w:fill="auto"/>
            <w:vAlign w:val="center"/>
          </w:tcPr>
          <w:p w14:paraId="16EA7906" w14:textId="77777777" w:rsidR="00493A0C" w:rsidRDefault="00493A0C">
            <w:pPr>
              <w:contextualSpacing/>
              <w:rPr>
                <w:rFonts w:cs="Arial"/>
                <w:szCs w:val="20"/>
              </w:rPr>
            </w:pPr>
          </w:p>
        </w:tc>
        <w:tc>
          <w:tcPr>
            <w:tcW w:w="851" w:type="dxa"/>
            <w:shd w:val="clear" w:color="auto" w:fill="auto"/>
            <w:vAlign w:val="center"/>
          </w:tcPr>
          <w:p w14:paraId="3C319028" w14:textId="77777777" w:rsidR="00493A0C" w:rsidRDefault="00FE4AF3">
            <w:pPr>
              <w:contextualSpacing/>
              <w:rPr>
                <w:rFonts w:cs="Arial"/>
                <w:szCs w:val="20"/>
              </w:rPr>
            </w:pPr>
            <w:r>
              <w:rPr>
                <w:rFonts w:cs="Arial"/>
                <w:szCs w:val="20"/>
              </w:rPr>
              <w:t>2</w:t>
            </w:r>
          </w:p>
        </w:tc>
        <w:tc>
          <w:tcPr>
            <w:tcW w:w="992" w:type="dxa"/>
            <w:vMerge/>
            <w:shd w:val="clear" w:color="auto" w:fill="auto"/>
            <w:vAlign w:val="center"/>
          </w:tcPr>
          <w:p w14:paraId="5474121E" w14:textId="77777777" w:rsidR="00493A0C" w:rsidRDefault="00493A0C">
            <w:pPr>
              <w:contextualSpacing/>
              <w:rPr>
                <w:rFonts w:cs="Arial"/>
                <w:szCs w:val="20"/>
              </w:rPr>
            </w:pPr>
          </w:p>
        </w:tc>
      </w:tr>
      <w:tr w:rsidR="00493A0C" w14:paraId="22C0313C" w14:textId="77777777" w:rsidTr="00F577DA">
        <w:tc>
          <w:tcPr>
            <w:tcW w:w="9214" w:type="dxa"/>
            <w:gridSpan w:val="5"/>
            <w:shd w:val="clear" w:color="auto" w:fill="E7E6E6" w:themeFill="background2"/>
            <w:vAlign w:val="center"/>
          </w:tcPr>
          <w:p w14:paraId="710688EF" w14:textId="77777777" w:rsidR="00493A0C" w:rsidRDefault="00FE4AF3">
            <w:pPr>
              <w:contextualSpacing/>
              <w:rPr>
                <w:rFonts w:cs="Arial"/>
                <w:b/>
                <w:szCs w:val="20"/>
              </w:rPr>
            </w:pPr>
            <w:r>
              <w:rPr>
                <w:rFonts w:cs="Arial"/>
                <w:b/>
                <w:szCs w:val="20"/>
              </w:rPr>
              <w:t>Vertiefungsmodul Lernersprache</w:t>
            </w:r>
          </w:p>
        </w:tc>
      </w:tr>
      <w:tr w:rsidR="00493A0C" w14:paraId="29CFE6AA" w14:textId="77777777">
        <w:tc>
          <w:tcPr>
            <w:tcW w:w="850" w:type="dxa"/>
            <w:shd w:val="clear" w:color="auto" w:fill="auto"/>
            <w:vAlign w:val="center"/>
          </w:tcPr>
          <w:p w14:paraId="422DA0BD" w14:textId="77777777" w:rsidR="00493A0C" w:rsidRDefault="00FE4AF3">
            <w:pPr>
              <w:contextualSpacing/>
              <w:rPr>
                <w:rFonts w:cs="Arial"/>
                <w:szCs w:val="20"/>
              </w:rPr>
            </w:pPr>
            <w:r>
              <w:rPr>
                <w:rFonts w:cs="Arial"/>
                <w:szCs w:val="20"/>
              </w:rPr>
              <w:t>SE</w:t>
            </w:r>
          </w:p>
        </w:tc>
        <w:tc>
          <w:tcPr>
            <w:tcW w:w="4792" w:type="dxa"/>
            <w:shd w:val="clear" w:color="auto" w:fill="auto"/>
            <w:vAlign w:val="center"/>
          </w:tcPr>
          <w:p w14:paraId="6B7C599C" w14:textId="77777777" w:rsidR="00493A0C" w:rsidRDefault="00FE4AF3">
            <w:pPr>
              <w:contextualSpacing/>
              <w:rPr>
                <w:rFonts w:cs="Arial"/>
                <w:szCs w:val="20"/>
              </w:rPr>
            </w:pPr>
            <w:proofErr w:type="spellStart"/>
            <w:r>
              <w:rPr>
                <w:rFonts w:cs="Arial"/>
                <w:szCs w:val="20"/>
              </w:rPr>
              <w:t>Lernersprachentwicklung</w:t>
            </w:r>
            <w:proofErr w:type="spellEnd"/>
          </w:p>
        </w:tc>
        <w:tc>
          <w:tcPr>
            <w:tcW w:w="1729" w:type="dxa"/>
            <w:vMerge w:val="restart"/>
            <w:shd w:val="clear" w:color="auto" w:fill="auto"/>
            <w:vAlign w:val="center"/>
          </w:tcPr>
          <w:p w14:paraId="1C86A58B" w14:textId="77777777" w:rsidR="00493A0C" w:rsidRDefault="00FE4AF3">
            <w:pPr>
              <w:contextualSpacing/>
              <w:rPr>
                <w:rFonts w:cs="Arial"/>
                <w:szCs w:val="20"/>
              </w:rPr>
            </w:pPr>
            <w:r>
              <w:rPr>
                <w:rFonts w:cs="Arial"/>
                <w:szCs w:val="20"/>
              </w:rPr>
              <w:t>Hausarbeit</w:t>
            </w:r>
          </w:p>
        </w:tc>
        <w:tc>
          <w:tcPr>
            <w:tcW w:w="851" w:type="dxa"/>
            <w:shd w:val="clear" w:color="auto" w:fill="auto"/>
            <w:vAlign w:val="center"/>
          </w:tcPr>
          <w:p w14:paraId="74898050" w14:textId="77777777" w:rsidR="00493A0C" w:rsidRDefault="00FE4AF3">
            <w:pPr>
              <w:contextualSpacing/>
              <w:rPr>
                <w:rFonts w:cs="Arial"/>
                <w:szCs w:val="20"/>
              </w:rPr>
            </w:pPr>
            <w:r>
              <w:rPr>
                <w:rFonts w:cs="Arial"/>
                <w:szCs w:val="20"/>
              </w:rPr>
              <w:t>2</w:t>
            </w:r>
          </w:p>
        </w:tc>
        <w:tc>
          <w:tcPr>
            <w:tcW w:w="992" w:type="dxa"/>
            <w:vMerge w:val="restart"/>
            <w:shd w:val="clear" w:color="auto" w:fill="auto"/>
            <w:vAlign w:val="center"/>
          </w:tcPr>
          <w:p w14:paraId="5A0C6D74" w14:textId="77777777" w:rsidR="00493A0C" w:rsidRDefault="00FE4AF3">
            <w:pPr>
              <w:contextualSpacing/>
              <w:rPr>
                <w:rFonts w:cs="Arial"/>
                <w:szCs w:val="20"/>
              </w:rPr>
            </w:pPr>
            <w:r>
              <w:rPr>
                <w:rFonts w:cs="Arial"/>
                <w:szCs w:val="20"/>
              </w:rPr>
              <w:t>10</w:t>
            </w:r>
          </w:p>
        </w:tc>
      </w:tr>
      <w:tr w:rsidR="00493A0C" w14:paraId="3FB2E936" w14:textId="77777777">
        <w:tc>
          <w:tcPr>
            <w:tcW w:w="850" w:type="dxa"/>
            <w:shd w:val="clear" w:color="auto" w:fill="auto"/>
            <w:vAlign w:val="center"/>
          </w:tcPr>
          <w:p w14:paraId="27D0D456" w14:textId="77777777" w:rsidR="00493A0C" w:rsidRDefault="00FE4AF3">
            <w:pPr>
              <w:contextualSpacing/>
              <w:rPr>
                <w:rFonts w:cs="Arial"/>
                <w:szCs w:val="20"/>
              </w:rPr>
            </w:pPr>
            <w:r>
              <w:rPr>
                <w:rFonts w:cs="Arial"/>
                <w:szCs w:val="20"/>
              </w:rPr>
              <w:t>SE</w:t>
            </w:r>
          </w:p>
        </w:tc>
        <w:tc>
          <w:tcPr>
            <w:tcW w:w="4792" w:type="dxa"/>
            <w:shd w:val="clear" w:color="auto" w:fill="auto"/>
            <w:vAlign w:val="center"/>
          </w:tcPr>
          <w:p w14:paraId="116EB326" w14:textId="38E4760A" w:rsidR="00493A0C" w:rsidRDefault="00FE4AF3">
            <w:pPr>
              <w:contextualSpacing/>
              <w:rPr>
                <w:rFonts w:cs="Arial"/>
                <w:szCs w:val="20"/>
              </w:rPr>
            </w:pPr>
            <w:r>
              <w:rPr>
                <w:rFonts w:cs="Arial"/>
                <w:szCs w:val="20"/>
              </w:rPr>
              <w:t>Diagnose</w:t>
            </w:r>
            <w:r w:rsidR="00AD5681">
              <w:rPr>
                <w:rFonts w:cs="Arial"/>
                <w:szCs w:val="20"/>
              </w:rPr>
              <w:t xml:space="preserve"> von</w:t>
            </w:r>
            <w:r>
              <w:rPr>
                <w:rFonts w:cs="Arial"/>
                <w:szCs w:val="20"/>
              </w:rPr>
              <w:t xml:space="preserve"> Lernersprache</w:t>
            </w:r>
          </w:p>
        </w:tc>
        <w:tc>
          <w:tcPr>
            <w:tcW w:w="1729" w:type="dxa"/>
            <w:vMerge/>
            <w:shd w:val="clear" w:color="auto" w:fill="auto"/>
            <w:vAlign w:val="center"/>
          </w:tcPr>
          <w:p w14:paraId="5EDB6C5B" w14:textId="77777777" w:rsidR="00493A0C" w:rsidRDefault="00493A0C">
            <w:pPr>
              <w:contextualSpacing/>
              <w:rPr>
                <w:rFonts w:cs="Arial"/>
                <w:szCs w:val="20"/>
              </w:rPr>
            </w:pPr>
          </w:p>
        </w:tc>
        <w:tc>
          <w:tcPr>
            <w:tcW w:w="851" w:type="dxa"/>
            <w:shd w:val="clear" w:color="auto" w:fill="auto"/>
            <w:vAlign w:val="center"/>
          </w:tcPr>
          <w:p w14:paraId="22D8B7B3" w14:textId="77777777" w:rsidR="00493A0C" w:rsidRDefault="00FE4AF3">
            <w:pPr>
              <w:contextualSpacing/>
              <w:rPr>
                <w:rFonts w:cs="Arial"/>
                <w:szCs w:val="20"/>
              </w:rPr>
            </w:pPr>
            <w:r>
              <w:rPr>
                <w:rFonts w:cs="Arial"/>
                <w:szCs w:val="20"/>
              </w:rPr>
              <w:t>2</w:t>
            </w:r>
          </w:p>
        </w:tc>
        <w:tc>
          <w:tcPr>
            <w:tcW w:w="992" w:type="dxa"/>
            <w:vMerge/>
            <w:shd w:val="clear" w:color="auto" w:fill="auto"/>
            <w:vAlign w:val="center"/>
          </w:tcPr>
          <w:p w14:paraId="6F0C234B" w14:textId="77777777" w:rsidR="00493A0C" w:rsidRDefault="00493A0C">
            <w:pPr>
              <w:contextualSpacing/>
              <w:rPr>
                <w:rFonts w:cs="Arial"/>
                <w:szCs w:val="20"/>
              </w:rPr>
            </w:pPr>
          </w:p>
        </w:tc>
      </w:tr>
      <w:tr w:rsidR="00493A0C" w14:paraId="41FE4552" w14:textId="77777777" w:rsidTr="00F577DA">
        <w:tc>
          <w:tcPr>
            <w:tcW w:w="9214" w:type="dxa"/>
            <w:gridSpan w:val="5"/>
            <w:shd w:val="clear" w:color="auto" w:fill="E7E6E6" w:themeFill="background2"/>
            <w:vAlign w:val="center"/>
          </w:tcPr>
          <w:p w14:paraId="4DA984EC" w14:textId="29F69866" w:rsidR="00493A0C" w:rsidRDefault="00FE4AF3">
            <w:pPr>
              <w:contextualSpacing/>
              <w:rPr>
                <w:rFonts w:cs="Arial"/>
                <w:b/>
                <w:szCs w:val="20"/>
              </w:rPr>
            </w:pPr>
            <w:r>
              <w:rPr>
                <w:rFonts w:cs="Arial"/>
                <w:b/>
                <w:szCs w:val="20"/>
              </w:rPr>
              <w:t>Partnersprachen</w:t>
            </w:r>
            <w:r w:rsidR="00786A28">
              <w:rPr>
                <w:rFonts w:cs="Arial"/>
                <w:b/>
                <w:szCs w:val="20"/>
              </w:rPr>
              <w:t>modul</w:t>
            </w:r>
            <w:r>
              <w:rPr>
                <w:rFonts w:cs="Arial"/>
                <w:b/>
                <w:szCs w:val="20"/>
              </w:rPr>
              <w:t>*</w:t>
            </w:r>
          </w:p>
          <w:p w14:paraId="7B5D366F" w14:textId="3EAC0082" w:rsidR="00493A0C" w:rsidRDefault="00FE4AF3" w:rsidP="0072287F">
            <w:pPr>
              <w:jc w:val="both"/>
              <w:rPr>
                <w:rFonts w:cs="Arial"/>
                <w:i/>
                <w:lang w:eastAsia="de-DE"/>
              </w:rPr>
            </w:pPr>
            <w:r>
              <w:rPr>
                <w:rFonts w:cs="Arial"/>
                <w:i/>
                <w:lang w:eastAsia="de-DE"/>
              </w:rPr>
              <w:t>Für das Partnersprachenmodul sind alle am Sprachenzentrum der Universität angebotenen Sprachen wählbar, außer Englisch, Französisch,</w:t>
            </w:r>
            <w:r w:rsidR="00AD5681">
              <w:rPr>
                <w:rFonts w:cs="Arial"/>
                <w:i/>
                <w:lang w:eastAsia="de-DE"/>
              </w:rPr>
              <w:t xml:space="preserve"> Italienisch,</w:t>
            </w:r>
            <w:r>
              <w:rPr>
                <w:rFonts w:cs="Arial"/>
                <w:i/>
                <w:lang w:eastAsia="de-DE"/>
              </w:rPr>
              <w:t xml:space="preserve"> Spanisch und Deutsch als Fremdsprache. </w:t>
            </w:r>
            <w:r w:rsidR="0072287F">
              <w:rPr>
                <w:rFonts w:cs="Arial"/>
                <w:i/>
                <w:lang w:eastAsia="de-DE"/>
              </w:rPr>
              <w:t xml:space="preserve">Innerhalb des Moduls ist eine Niveaustufe nach dem Gemeinsamen Europäischen Referenzrahmen für Sprachen abzuschließen. </w:t>
            </w:r>
            <w:r>
              <w:rPr>
                <w:rFonts w:cs="Arial"/>
                <w:i/>
                <w:lang w:eastAsia="de-DE"/>
              </w:rPr>
              <w:t xml:space="preserve">Wird das Modul mit den Teilprüfungsleistungen Klausur und mündliche Prüfung geprüft, wird </w:t>
            </w:r>
            <w:r w:rsidR="00994787">
              <w:rPr>
                <w:rFonts w:cs="Arial"/>
                <w:i/>
                <w:lang w:eastAsia="de-DE"/>
              </w:rPr>
              <w:t>die</w:t>
            </w:r>
            <w:r>
              <w:rPr>
                <w:rFonts w:cs="Arial"/>
                <w:i/>
                <w:lang w:eastAsia="de-DE"/>
              </w:rPr>
              <w:t xml:space="preserve"> Modulgesamtnote </w:t>
            </w:r>
            <w:r w:rsidR="00994787">
              <w:rPr>
                <w:rFonts w:cs="Arial"/>
                <w:i/>
                <w:lang w:eastAsia="de-DE"/>
              </w:rPr>
              <w:t>aus dem</w:t>
            </w:r>
            <w:r>
              <w:rPr>
                <w:rFonts w:cs="Arial"/>
                <w:i/>
                <w:lang w:eastAsia="de-DE"/>
              </w:rPr>
              <w:t xml:space="preserve"> arithmetische</w:t>
            </w:r>
            <w:r w:rsidR="00994787">
              <w:rPr>
                <w:rFonts w:cs="Arial"/>
                <w:i/>
                <w:lang w:eastAsia="de-DE"/>
              </w:rPr>
              <w:t>n</w:t>
            </w:r>
            <w:r>
              <w:rPr>
                <w:rFonts w:cs="Arial"/>
                <w:i/>
                <w:lang w:eastAsia="de-DE"/>
              </w:rPr>
              <w:t xml:space="preserve"> Mittel der beiden Teilprüfungsleistungen gebildet</w:t>
            </w:r>
            <w:r w:rsidR="00994787">
              <w:rPr>
                <w:rFonts w:cs="Arial"/>
                <w:i/>
                <w:lang w:eastAsia="de-DE"/>
              </w:rPr>
              <w:t xml:space="preserve"> (§ 2</w:t>
            </w:r>
            <w:r w:rsidR="00B333C2">
              <w:rPr>
                <w:rFonts w:cs="Arial"/>
                <w:i/>
                <w:lang w:eastAsia="de-DE"/>
              </w:rPr>
              <w:t>3</w:t>
            </w:r>
            <w:r w:rsidR="00994787">
              <w:rPr>
                <w:rFonts w:cs="Arial"/>
                <w:i/>
                <w:lang w:eastAsia="de-DE"/>
              </w:rPr>
              <w:t xml:space="preserve"> Abs. 3 Satz 2 </w:t>
            </w:r>
            <w:proofErr w:type="spellStart"/>
            <w:r w:rsidR="00994787">
              <w:rPr>
                <w:rFonts w:cs="Arial"/>
                <w:i/>
                <w:lang w:eastAsia="de-DE"/>
              </w:rPr>
              <w:t>AStuPO</w:t>
            </w:r>
            <w:proofErr w:type="spellEnd"/>
            <w:r w:rsidR="00994787">
              <w:rPr>
                <w:rFonts w:cs="Arial"/>
                <w:i/>
                <w:lang w:eastAsia="de-DE"/>
              </w:rPr>
              <w:t xml:space="preserve"> LA)</w:t>
            </w:r>
            <w:r>
              <w:rPr>
                <w:rFonts w:cs="Arial"/>
                <w:i/>
                <w:lang w:eastAsia="de-DE"/>
              </w:rPr>
              <w:t xml:space="preserve">. </w:t>
            </w:r>
            <w:r w:rsidR="00994787">
              <w:rPr>
                <w:rFonts w:cs="Arial"/>
                <w:i/>
                <w:lang w:eastAsia="de-DE"/>
              </w:rPr>
              <w:t xml:space="preserve"> </w:t>
            </w:r>
          </w:p>
        </w:tc>
      </w:tr>
      <w:tr w:rsidR="00493A0C" w14:paraId="59CE524B" w14:textId="77777777">
        <w:trPr>
          <w:trHeight w:val="552"/>
        </w:trPr>
        <w:tc>
          <w:tcPr>
            <w:tcW w:w="850" w:type="dxa"/>
            <w:shd w:val="clear" w:color="auto" w:fill="auto"/>
            <w:vAlign w:val="center"/>
          </w:tcPr>
          <w:p w14:paraId="52B64483" w14:textId="77777777" w:rsidR="00493A0C" w:rsidRDefault="00FE4AF3">
            <w:pPr>
              <w:contextualSpacing/>
              <w:rPr>
                <w:rFonts w:cs="Arial"/>
                <w:szCs w:val="20"/>
              </w:rPr>
            </w:pPr>
            <w:r>
              <w:rPr>
                <w:rFonts w:cs="Arial"/>
                <w:szCs w:val="20"/>
              </w:rPr>
              <w:t>Ü</w:t>
            </w:r>
          </w:p>
        </w:tc>
        <w:tc>
          <w:tcPr>
            <w:tcW w:w="4792" w:type="dxa"/>
            <w:shd w:val="clear" w:color="auto" w:fill="auto"/>
            <w:vAlign w:val="center"/>
          </w:tcPr>
          <w:p w14:paraId="356F3ABE" w14:textId="77777777" w:rsidR="00493A0C" w:rsidRDefault="00FE4AF3">
            <w:pPr>
              <w:contextualSpacing/>
              <w:rPr>
                <w:rFonts w:cs="Arial"/>
                <w:szCs w:val="20"/>
              </w:rPr>
            </w:pPr>
            <w:r>
              <w:rPr>
                <w:rFonts w:cs="Arial"/>
                <w:szCs w:val="20"/>
              </w:rPr>
              <w:t>Sprachkurs 1</w:t>
            </w:r>
          </w:p>
        </w:tc>
        <w:tc>
          <w:tcPr>
            <w:tcW w:w="1729" w:type="dxa"/>
            <w:vMerge w:val="restart"/>
            <w:shd w:val="clear" w:color="auto" w:fill="auto"/>
            <w:vAlign w:val="center"/>
          </w:tcPr>
          <w:p w14:paraId="072D6D1C" w14:textId="77777777" w:rsidR="00493A0C" w:rsidRDefault="00FE4AF3">
            <w:pPr>
              <w:contextualSpacing/>
              <w:rPr>
                <w:rFonts w:cs="Arial"/>
                <w:szCs w:val="20"/>
              </w:rPr>
            </w:pPr>
            <w:r>
              <w:rPr>
                <w:rFonts w:cs="Arial"/>
                <w:szCs w:val="20"/>
              </w:rPr>
              <w:t>Klausur oder Klausur und mündliche Prüfung</w:t>
            </w:r>
          </w:p>
        </w:tc>
        <w:tc>
          <w:tcPr>
            <w:tcW w:w="851" w:type="dxa"/>
            <w:shd w:val="clear" w:color="auto" w:fill="auto"/>
            <w:vAlign w:val="center"/>
          </w:tcPr>
          <w:p w14:paraId="74BF75BA" w14:textId="77777777" w:rsidR="00493A0C" w:rsidRDefault="00FE4AF3">
            <w:pPr>
              <w:contextualSpacing/>
              <w:rPr>
                <w:rFonts w:cs="Arial"/>
                <w:szCs w:val="20"/>
              </w:rPr>
            </w:pPr>
            <w:r>
              <w:rPr>
                <w:rFonts w:cs="Arial"/>
                <w:szCs w:val="20"/>
              </w:rPr>
              <w:t>4</w:t>
            </w:r>
          </w:p>
        </w:tc>
        <w:tc>
          <w:tcPr>
            <w:tcW w:w="992" w:type="dxa"/>
            <w:vMerge w:val="restart"/>
            <w:shd w:val="clear" w:color="auto" w:fill="auto"/>
            <w:vAlign w:val="center"/>
          </w:tcPr>
          <w:p w14:paraId="7014675D" w14:textId="77777777" w:rsidR="00493A0C" w:rsidRDefault="00FE4AF3">
            <w:pPr>
              <w:contextualSpacing/>
              <w:rPr>
                <w:rFonts w:cs="Arial"/>
                <w:szCs w:val="20"/>
              </w:rPr>
            </w:pPr>
            <w:r>
              <w:rPr>
                <w:rFonts w:cs="Arial"/>
                <w:szCs w:val="20"/>
              </w:rPr>
              <w:t>10</w:t>
            </w:r>
          </w:p>
        </w:tc>
      </w:tr>
      <w:tr w:rsidR="00493A0C" w14:paraId="7F57ABF0" w14:textId="77777777">
        <w:tc>
          <w:tcPr>
            <w:tcW w:w="850" w:type="dxa"/>
            <w:shd w:val="clear" w:color="auto" w:fill="auto"/>
            <w:vAlign w:val="center"/>
          </w:tcPr>
          <w:p w14:paraId="5B37FCA8" w14:textId="77777777" w:rsidR="00493A0C" w:rsidRDefault="00FE4AF3">
            <w:pPr>
              <w:contextualSpacing/>
              <w:rPr>
                <w:rFonts w:cs="Arial"/>
                <w:szCs w:val="20"/>
              </w:rPr>
            </w:pPr>
            <w:r>
              <w:rPr>
                <w:rFonts w:cs="Arial"/>
                <w:szCs w:val="20"/>
              </w:rPr>
              <w:t>Ü</w:t>
            </w:r>
          </w:p>
        </w:tc>
        <w:tc>
          <w:tcPr>
            <w:tcW w:w="4792" w:type="dxa"/>
            <w:shd w:val="clear" w:color="auto" w:fill="auto"/>
            <w:vAlign w:val="center"/>
          </w:tcPr>
          <w:p w14:paraId="0DE4AB13" w14:textId="77777777" w:rsidR="00493A0C" w:rsidRDefault="00FE4AF3">
            <w:pPr>
              <w:contextualSpacing/>
              <w:rPr>
                <w:rFonts w:cs="Arial"/>
                <w:szCs w:val="20"/>
              </w:rPr>
            </w:pPr>
            <w:r>
              <w:rPr>
                <w:rFonts w:cs="Arial"/>
                <w:szCs w:val="20"/>
              </w:rPr>
              <w:t>Sprachkurs 2</w:t>
            </w:r>
          </w:p>
        </w:tc>
        <w:tc>
          <w:tcPr>
            <w:tcW w:w="1729" w:type="dxa"/>
            <w:vMerge/>
            <w:shd w:val="clear" w:color="auto" w:fill="auto"/>
            <w:vAlign w:val="center"/>
          </w:tcPr>
          <w:p w14:paraId="1883BCEA" w14:textId="77777777" w:rsidR="00493A0C" w:rsidRDefault="00493A0C">
            <w:pPr>
              <w:contextualSpacing/>
              <w:rPr>
                <w:rFonts w:cs="Arial"/>
                <w:szCs w:val="20"/>
              </w:rPr>
            </w:pPr>
          </w:p>
        </w:tc>
        <w:tc>
          <w:tcPr>
            <w:tcW w:w="851" w:type="dxa"/>
            <w:shd w:val="clear" w:color="auto" w:fill="auto"/>
            <w:vAlign w:val="center"/>
          </w:tcPr>
          <w:p w14:paraId="10F31BA7" w14:textId="77777777" w:rsidR="00493A0C" w:rsidRDefault="00FE4AF3">
            <w:pPr>
              <w:contextualSpacing/>
              <w:rPr>
                <w:rFonts w:cs="Arial"/>
                <w:szCs w:val="20"/>
              </w:rPr>
            </w:pPr>
            <w:r>
              <w:rPr>
                <w:rFonts w:cs="Arial"/>
                <w:szCs w:val="20"/>
              </w:rPr>
              <w:t>4</w:t>
            </w:r>
          </w:p>
        </w:tc>
        <w:tc>
          <w:tcPr>
            <w:tcW w:w="992" w:type="dxa"/>
            <w:vMerge/>
            <w:shd w:val="clear" w:color="auto" w:fill="auto"/>
            <w:vAlign w:val="center"/>
          </w:tcPr>
          <w:p w14:paraId="59788373" w14:textId="77777777" w:rsidR="00493A0C" w:rsidRDefault="00493A0C">
            <w:pPr>
              <w:contextualSpacing/>
              <w:rPr>
                <w:rFonts w:cs="Arial"/>
                <w:szCs w:val="20"/>
              </w:rPr>
            </w:pPr>
          </w:p>
        </w:tc>
      </w:tr>
      <w:tr w:rsidR="00493A0C" w14:paraId="0B8401FE" w14:textId="77777777" w:rsidTr="00F577DA">
        <w:tc>
          <w:tcPr>
            <w:tcW w:w="9214" w:type="dxa"/>
            <w:gridSpan w:val="5"/>
            <w:shd w:val="clear" w:color="auto" w:fill="E7E6E6" w:themeFill="background2"/>
            <w:vAlign w:val="center"/>
          </w:tcPr>
          <w:p w14:paraId="616C1C3C" w14:textId="77777777" w:rsidR="00493A0C" w:rsidRDefault="00FE4AF3">
            <w:pPr>
              <w:contextualSpacing/>
              <w:rPr>
                <w:rFonts w:cs="Arial"/>
                <w:b/>
                <w:szCs w:val="20"/>
              </w:rPr>
            </w:pPr>
            <w:r>
              <w:rPr>
                <w:rFonts w:cs="Arial"/>
                <w:b/>
                <w:szCs w:val="20"/>
              </w:rPr>
              <w:t>Vertiefungsmodul Literatur</w:t>
            </w:r>
          </w:p>
        </w:tc>
      </w:tr>
      <w:tr w:rsidR="00493A0C" w14:paraId="42924FC4" w14:textId="77777777">
        <w:tc>
          <w:tcPr>
            <w:tcW w:w="850" w:type="dxa"/>
            <w:shd w:val="clear" w:color="auto" w:fill="auto"/>
            <w:vAlign w:val="center"/>
          </w:tcPr>
          <w:p w14:paraId="624D18BB" w14:textId="77777777" w:rsidR="00493A0C" w:rsidRDefault="00FE4AF3">
            <w:pPr>
              <w:contextualSpacing/>
              <w:rPr>
                <w:rFonts w:cs="Arial"/>
                <w:szCs w:val="20"/>
              </w:rPr>
            </w:pPr>
            <w:r>
              <w:rPr>
                <w:rFonts w:cs="Arial"/>
                <w:szCs w:val="20"/>
              </w:rPr>
              <w:t>SE</w:t>
            </w:r>
          </w:p>
        </w:tc>
        <w:tc>
          <w:tcPr>
            <w:tcW w:w="4792" w:type="dxa"/>
            <w:shd w:val="clear" w:color="auto" w:fill="auto"/>
            <w:vAlign w:val="center"/>
          </w:tcPr>
          <w:p w14:paraId="42BAA543" w14:textId="77777777" w:rsidR="00493A0C" w:rsidRDefault="00FE4AF3">
            <w:pPr>
              <w:contextualSpacing/>
              <w:rPr>
                <w:rFonts w:cs="Arial"/>
                <w:szCs w:val="20"/>
              </w:rPr>
            </w:pPr>
            <w:r>
              <w:rPr>
                <w:rFonts w:cs="Arial"/>
                <w:szCs w:val="20"/>
              </w:rPr>
              <w:t>Produzieren und Rezipieren von Texten im L2-Kontext</w:t>
            </w:r>
          </w:p>
        </w:tc>
        <w:tc>
          <w:tcPr>
            <w:tcW w:w="1729" w:type="dxa"/>
            <w:vMerge w:val="restart"/>
            <w:shd w:val="clear" w:color="auto" w:fill="auto"/>
            <w:vAlign w:val="center"/>
          </w:tcPr>
          <w:p w14:paraId="0D62C154" w14:textId="77777777" w:rsidR="00493A0C" w:rsidRDefault="00FE4AF3">
            <w:pPr>
              <w:contextualSpacing/>
              <w:rPr>
                <w:rFonts w:cs="Arial"/>
                <w:szCs w:val="20"/>
              </w:rPr>
            </w:pPr>
            <w:r>
              <w:rPr>
                <w:rFonts w:cs="Arial"/>
                <w:szCs w:val="20"/>
              </w:rPr>
              <w:t>Hausarbeit</w:t>
            </w:r>
          </w:p>
        </w:tc>
        <w:tc>
          <w:tcPr>
            <w:tcW w:w="851" w:type="dxa"/>
            <w:shd w:val="clear" w:color="auto" w:fill="auto"/>
            <w:vAlign w:val="center"/>
          </w:tcPr>
          <w:p w14:paraId="209F59A8" w14:textId="77777777" w:rsidR="00493A0C" w:rsidRDefault="00FE4AF3">
            <w:pPr>
              <w:contextualSpacing/>
              <w:rPr>
                <w:rFonts w:cs="Arial"/>
                <w:szCs w:val="20"/>
              </w:rPr>
            </w:pPr>
            <w:r>
              <w:rPr>
                <w:rFonts w:cs="Arial"/>
                <w:szCs w:val="20"/>
              </w:rPr>
              <w:t>2</w:t>
            </w:r>
          </w:p>
        </w:tc>
        <w:tc>
          <w:tcPr>
            <w:tcW w:w="992" w:type="dxa"/>
            <w:vMerge w:val="restart"/>
            <w:shd w:val="clear" w:color="auto" w:fill="auto"/>
            <w:vAlign w:val="center"/>
          </w:tcPr>
          <w:p w14:paraId="1C3F46F8" w14:textId="77777777" w:rsidR="00493A0C" w:rsidRDefault="00FE4AF3">
            <w:pPr>
              <w:contextualSpacing/>
              <w:rPr>
                <w:rFonts w:cs="Arial"/>
                <w:szCs w:val="20"/>
              </w:rPr>
            </w:pPr>
            <w:r>
              <w:rPr>
                <w:rFonts w:cs="Arial"/>
                <w:szCs w:val="20"/>
              </w:rPr>
              <w:t>10</w:t>
            </w:r>
          </w:p>
        </w:tc>
      </w:tr>
      <w:tr w:rsidR="00493A0C" w14:paraId="3D9E787A" w14:textId="77777777">
        <w:tc>
          <w:tcPr>
            <w:tcW w:w="850" w:type="dxa"/>
            <w:shd w:val="clear" w:color="auto" w:fill="auto"/>
            <w:vAlign w:val="center"/>
          </w:tcPr>
          <w:p w14:paraId="020AEA79" w14:textId="77777777" w:rsidR="00493A0C" w:rsidRDefault="00FE4AF3">
            <w:pPr>
              <w:contextualSpacing/>
              <w:rPr>
                <w:rFonts w:cs="Arial"/>
                <w:szCs w:val="20"/>
              </w:rPr>
            </w:pPr>
            <w:r>
              <w:rPr>
                <w:rFonts w:cs="Arial"/>
                <w:szCs w:val="20"/>
              </w:rPr>
              <w:t>SE</w:t>
            </w:r>
          </w:p>
        </w:tc>
        <w:tc>
          <w:tcPr>
            <w:tcW w:w="4792" w:type="dxa"/>
            <w:shd w:val="clear" w:color="auto" w:fill="auto"/>
            <w:vAlign w:val="center"/>
          </w:tcPr>
          <w:p w14:paraId="77D1D661" w14:textId="77777777" w:rsidR="00493A0C" w:rsidRDefault="00FE4AF3">
            <w:pPr>
              <w:contextualSpacing/>
              <w:rPr>
                <w:rFonts w:cs="Arial"/>
                <w:szCs w:val="20"/>
              </w:rPr>
            </w:pPr>
            <w:r>
              <w:rPr>
                <w:rFonts w:cs="Arial"/>
                <w:szCs w:val="20"/>
              </w:rPr>
              <w:t xml:space="preserve">Literatur und Medien im </w:t>
            </w:r>
            <w:r w:rsidRPr="004E4581">
              <w:rPr>
                <w:rFonts w:cs="Arial"/>
                <w:szCs w:val="20"/>
              </w:rPr>
              <w:t>L2-</w:t>
            </w:r>
            <w:r>
              <w:rPr>
                <w:rFonts w:cs="Arial"/>
                <w:szCs w:val="20"/>
              </w:rPr>
              <w:t>Kontext</w:t>
            </w:r>
          </w:p>
        </w:tc>
        <w:tc>
          <w:tcPr>
            <w:tcW w:w="1729" w:type="dxa"/>
            <w:vMerge/>
            <w:shd w:val="clear" w:color="auto" w:fill="auto"/>
            <w:vAlign w:val="center"/>
          </w:tcPr>
          <w:p w14:paraId="481A50CF" w14:textId="77777777" w:rsidR="00493A0C" w:rsidRDefault="00493A0C">
            <w:pPr>
              <w:contextualSpacing/>
              <w:rPr>
                <w:rFonts w:cs="Arial"/>
                <w:szCs w:val="20"/>
              </w:rPr>
            </w:pPr>
          </w:p>
        </w:tc>
        <w:tc>
          <w:tcPr>
            <w:tcW w:w="851" w:type="dxa"/>
            <w:shd w:val="clear" w:color="auto" w:fill="auto"/>
            <w:vAlign w:val="center"/>
          </w:tcPr>
          <w:p w14:paraId="349AF2A3" w14:textId="77777777" w:rsidR="00493A0C" w:rsidRDefault="00FE4AF3">
            <w:pPr>
              <w:contextualSpacing/>
              <w:rPr>
                <w:rFonts w:cs="Arial"/>
                <w:szCs w:val="20"/>
              </w:rPr>
            </w:pPr>
            <w:r>
              <w:rPr>
                <w:rFonts w:cs="Arial"/>
                <w:szCs w:val="20"/>
              </w:rPr>
              <w:t>2</w:t>
            </w:r>
          </w:p>
        </w:tc>
        <w:tc>
          <w:tcPr>
            <w:tcW w:w="992" w:type="dxa"/>
            <w:vMerge/>
            <w:shd w:val="clear" w:color="auto" w:fill="auto"/>
            <w:vAlign w:val="center"/>
          </w:tcPr>
          <w:p w14:paraId="375B1E19" w14:textId="77777777" w:rsidR="00493A0C" w:rsidRDefault="00493A0C">
            <w:pPr>
              <w:contextualSpacing/>
              <w:rPr>
                <w:rFonts w:cs="Arial"/>
                <w:szCs w:val="20"/>
              </w:rPr>
            </w:pPr>
          </w:p>
        </w:tc>
      </w:tr>
      <w:tr w:rsidR="00493A0C" w14:paraId="7D66DD92" w14:textId="77777777" w:rsidTr="00F577DA">
        <w:tc>
          <w:tcPr>
            <w:tcW w:w="9214" w:type="dxa"/>
            <w:gridSpan w:val="5"/>
            <w:shd w:val="clear" w:color="auto" w:fill="E7E6E6" w:themeFill="background2"/>
            <w:vAlign w:val="center"/>
          </w:tcPr>
          <w:p w14:paraId="0380C088" w14:textId="77777777" w:rsidR="00493A0C" w:rsidRDefault="00FE4AF3">
            <w:pPr>
              <w:contextualSpacing/>
              <w:rPr>
                <w:rFonts w:cs="Arial"/>
                <w:b/>
                <w:szCs w:val="20"/>
              </w:rPr>
            </w:pPr>
            <w:r>
              <w:rPr>
                <w:rFonts w:cs="Arial"/>
                <w:b/>
                <w:szCs w:val="20"/>
              </w:rPr>
              <w:t>Vertiefungsmodul Didaktik</w:t>
            </w:r>
          </w:p>
        </w:tc>
      </w:tr>
      <w:tr w:rsidR="00493A0C" w14:paraId="6D7AED36" w14:textId="77777777">
        <w:tc>
          <w:tcPr>
            <w:tcW w:w="850" w:type="dxa"/>
            <w:shd w:val="clear" w:color="auto" w:fill="auto"/>
            <w:vAlign w:val="center"/>
          </w:tcPr>
          <w:p w14:paraId="6E4F24C5" w14:textId="77777777" w:rsidR="00493A0C" w:rsidRDefault="00FE4AF3">
            <w:pPr>
              <w:contextualSpacing/>
              <w:rPr>
                <w:rFonts w:cs="Arial"/>
                <w:szCs w:val="20"/>
              </w:rPr>
            </w:pPr>
            <w:r>
              <w:rPr>
                <w:rFonts w:cs="Arial"/>
                <w:szCs w:val="20"/>
              </w:rPr>
              <w:t>SE</w:t>
            </w:r>
          </w:p>
        </w:tc>
        <w:tc>
          <w:tcPr>
            <w:tcW w:w="4792" w:type="dxa"/>
            <w:shd w:val="clear" w:color="auto" w:fill="auto"/>
            <w:vAlign w:val="center"/>
          </w:tcPr>
          <w:p w14:paraId="6D4287C9" w14:textId="77777777" w:rsidR="00493A0C" w:rsidRDefault="00FE4AF3">
            <w:pPr>
              <w:contextualSpacing/>
              <w:rPr>
                <w:rFonts w:cs="Arial"/>
                <w:szCs w:val="20"/>
              </w:rPr>
            </w:pPr>
            <w:r>
              <w:rPr>
                <w:rFonts w:cs="Arial"/>
                <w:szCs w:val="20"/>
              </w:rPr>
              <w:t>Didaktik und Methodik des Deutschen als Zweitsprache</w:t>
            </w:r>
          </w:p>
        </w:tc>
        <w:tc>
          <w:tcPr>
            <w:tcW w:w="1729" w:type="dxa"/>
            <w:vMerge w:val="restart"/>
            <w:shd w:val="clear" w:color="auto" w:fill="auto"/>
            <w:vAlign w:val="center"/>
          </w:tcPr>
          <w:p w14:paraId="2C600B5A" w14:textId="77777777" w:rsidR="00493A0C" w:rsidRDefault="00FE4AF3">
            <w:pPr>
              <w:contextualSpacing/>
              <w:rPr>
                <w:rFonts w:cs="Arial"/>
                <w:szCs w:val="20"/>
              </w:rPr>
            </w:pPr>
            <w:r>
              <w:rPr>
                <w:rFonts w:cs="Arial"/>
                <w:szCs w:val="20"/>
              </w:rPr>
              <w:t>Portfolio</w:t>
            </w:r>
          </w:p>
        </w:tc>
        <w:tc>
          <w:tcPr>
            <w:tcW w:w="851" w:type="dxa"/>
            <w:shd w:val="clear" w:color="auto" w:fill="auto"/>
            <w:vAlign w:val="center"/>
          </w:tcPr>
          <w:p w14:paraId="7BA053BC" w14:textId="77777777" w:rsidR="00493A0C" w:rsidRDefault="00FE4AF3">
            <w:pPr>
              <w:contextualSpacing/>
              <w:rPr>
                <w:rFonts w:cs="Arial"/>
                <w:szCs w:val="20"/>
              </w:rPr>
            </w:pPr>
            <w:r>
              <w:rPr>
                <w:rFonts w:cs="Arial"/>
                <w:szCs w:val="20"/>
              </w:rPr>
              <w:t>2</w:t>
            </w:r>
          </w:p>
        </w:tc>
        <w:tc>
          <w:tcPr>
            <w:tcW w:w="992" w:type="dxa"/>
            <w:vMerge w:val="restart"/>
            <w:shd w:val="clear" w:color="auto" w:fill="auto"/>
            <w:vAlign w:val="center"/>
          </w:tcPr>
          <w:p w14:paraId="50B93D8B" w14:textId="77777777" w:rsidR="00493A0C" w:rsidRDefault="00FE4AF3">
            <w:pPr>
              <w:contextualSpacing/>
              <w:rPr>
                <w:rFonts w:cs="Arial"/>
                <w:szCs w:val="20"/>
              </w:rPr>
            </w:pPr>
            <w:r>
              <w:rPr>
                <w:rFonts w:cs="Arial"/>
                <w:szCs w:val="20"/>
              </w:rPr>
              <w:t>10</w:t>
            </w:r>
          </w:p>
        </w:tc>
      </w:tr>
      <w:tr w:rsidR="00493A0C" w14:paraId="0462CB7D" w14:textId="77777777">
        <w:tc>
          <w:tcPr>
            <w:tcW w:w="850" w:type="dxa"/>
            <w:shd w:val="clear" w:color="auto" w:fill="auto"/>
            <w:vAlign w:val="center"/>
          </w:tcPr>
          <w:p w14:paraId="1FEB2A27" w14:textId="77777777" w:rsidR="00493A0C" w:rsidRDefault="00FE4AF3">
            <w:pPr>
              <w:contextualSpacing/>
              <w:rPr>
                <w:rFonts w:cs="Arial"/>
                <w:szCs w:val="20"/>
              </w:rPr>
            </w:pPr>
            <w:r>
              <w:rPr>
                <w:rFonts w:cs="Arial"/>
                <w:szCs w:val="20"/>
              </w:rPr>
              <w:t>SE</w:t>
            </w:r>
          </w:p>
        </w:tc>
        <w:tc>
          <w:tcPr>
            <w:tcW w:w="4792" w:type="dxa"/>
            <w:shd w:val="clear" w:color="auto" w:fill="auto"/>
            <w:vAlign w:val="center"/>
          </w:tcPr>
          <w:p w14:paraId="1BBCE5A0" w14:textId="13E708BE" w:rsidR="00493A0C" w:rsidRDefault="00FE4AF3">
            <w:pPr>
              <w:contextualSpacing/>
              <w:rPr>
                <w:rFonts w:cs="Arial"/>
                <w:szCs w:val="20"/>
              </w:rPr>
            </w:pPr>
            <w:r>
              <w:rPr>
                <w:rFonts w:cs="Arial"/>
                <w:szCs w:val="20"/>
              </w:rPr>
              <w:t>Wortschatz und Wortschatz</w:t>
            </w:r>
            <w:r w:rsidR="00AD5681">
              <w:rPr>
                <w:rFonts w:cs="Arial"/>
                <w:szCs w:val="20"/>
              </w:rPr>
              <w:t>erwerb</w:t>
            </w:r>
          </w:p>
        </w:tc>
        <w:tc>
          <w:tcPr>
            <w:tcW w:w="1729" w:type="dxa"/>
            <w:vMerge/>
            <w:shd w:val="clear" w:color="auto" w:fill="auto"/>
            <w:vAlign w:val="center"/>
          </w:tcPr>
          <w:p w14:paraId="38C1DB3B" w14:textId="77777777" w:rsidR="00493A0C" w:rsidRDefault="00493A0C">
            <w:pPr>
              <w:contextualSpacing/>
              <w:rPr>
                <w:rFonts w:cs="Arial"/>
                <w:szCs w:val="20"/>
              </w:rPr>
            </w:pPr>
          </w:p>
        </w:tc>
        <w:tc>
          <w:tcPr>
            <w:tcW w:w="851" w:type="dxa"/>
            <w:shd w:val="clear" w:color="auto" w:fill="auto"/>
            <w:vAlign w:val="center"/>
          </w:tcPr>
          <w:p w14:paraId="00043171" w14:textId="77777777" w:rsidR="00493A0C" w:rsidRDefault="00FE4AF3">
            <w:pPr>
              <w:contextualSpacing/>
              <w:rPr>
                <w:rFonts w:cs="Arial"/>
                <w:szCs w:val="20"/>
              </w:rPr>
            </w:pPr>
            <w:r>
              <w:rPr>
                <w:rFonts w:cs="Arial"/>
                <w:szCs w:val="20"/>
              </w:rPr>
              <w:t>2</w:t>
            </w:r>
          </w:p>
        </w:tc>
        <w:tc>
          <w:tcPr>
            <w:tcW w:w="992" w:type="dxa"/>
            <w:vMerge/>
            <w:shd w:val="clear" w:color="auto" w:fill="auto"/>
            <w:vAlign w:val="center"/>
          </w:tcPr>
          <w:p w14:paraId="3BE968B5" w14:textId="77777777" w:rsidR="00493A0C" w:rsidRDefault="00493A0C">
            <w:pPr>
              <w:contextualSpacing/>
              <w:rPr>
                <w:rFonts w:cs="Arial"/>
                <w:szCs w:val="20"/>
              </w:rPr>
            </w:pPr>
          </w:p>
        </w:tc>
      </w:tr>
      <w:tr w:rsidR="00493A0C" w14:paraId="771626DB" w14:textId="77777777" w:rsidTr="00F577DA">
        <w:tc>
          <w:tcPr>
            <w:tcW w:w="9214" w:type="dxa"/>
            <w:gridSpan w:val="5"/>
            <w:shd w:val="clear" w:color="auto" w:fill="E7E6E6" w:themeFill="background2"/>
            <w:vAlign w:val="center"/>
          </w:tcPr>
          <w:p w14:paraId="5D2532AE" w14:textId="77777777" w:rsidR="00493A0C" w:rsidRDefault="00FE4AF3">
            <w:pPr>
              <w:contextualSpacing/>
              <w:rPr>
                <w:rFonts w:cs="Arial"/>
                <w:b/>
                <w:szCs w:val="20"/>
              </w:rPr>
            </w:pPr>
            <w:r>
              <w:rPr>
                <w:rFonts w:cs="Arial"/>
                <w:b/>
                <w:szCs w:val="20"/>
              </w:rPr>
              <w:t>Aufbaumodul Fachunterricht</w:t>
            </w:r>
          </w:p>
        </w:tc>
      </w:tr>
      <w:tr w:rsidR="00493A0C" w14:paraId="0E32107A" w14:textId="77777777">
        <w:tc>
          <w:tcPr>
            <w:tcW w:w="850" w:type="dxa"/>
            <w:shd w:val="clear" w:color="auto" w:fill="auto"/>
            <w:vAlign w:val="center"/>
          </w:tcPr>
          <w:p w14:paraId="27DDA41C" w14:textId="77777777" w:rsidR="00493A0C" w:rsidRDefault="00FE4AF3">
            <w:pPr>
              <w:contextualSpacing/>
              <w:rPr>
                <w:rFonts w:cs="Arial"/>
                <w:szCs w:val="20"/>
              </w:rPr>
            </w:pPr>
            <w:r>
              <w:rPr>
                <w:rFonts w:cs="Arial"/>
                <w:szCs w:val="20"/>
              </w:rPr>
              <w:lastRenderedPageBreak/>
              <w:t>SE</w:t>
            </w:r>
          </w:p>
        </w:tc>
        <w:tc>
          <w:tcPr>
            <w:tcW w:w="4792" w:type="dxa"/>
            <w:shd w:val="clear" w:color="auto" w:fill="auto"/>
            <w:vAlign w:val="center"/>
          </w:tcPr>
          <w:p w14:paraId="7CED8615" w14:textId="77777777" w:rsidR="00493A0C" w:rsidRDefault="00FE4AF3">
            <w:pPr>
              <w:contextualSpacing/>
              <w:rPr>
                <w:rFonts w:cs="Arial"/>
                <w:szCs w:val="20"/>
              </w:rPr>
            </w:pPr>
            <w:r>
              <w:rPr>
                <w:rFonts w:cs="Arial"/>
                <w:szCs w:val="20"/>
              </w:rPr>
              <w:t>Sprache und Sprachgebrauch im Fachunterricht</w:t>
            </w:r>
          </w:p>
        </w:tc>
        <w:tc>
          <w:tcPr>
            <w:tcW w:w="1729" w:type="dxa"/>
            <w:shd w:val="clear" w:color="auto" w:fill="auto"/>
            <w:vAlign w:val="center"/>
          </w:tcPr>
          <w:p w14:paraId="3F3DD182" w14:textId="77777777" w:rsidR="00493A0C" w:rsidRDefault="00FE4AF3">
            <w:pPr>
              <w:contextualSpacing/>
              <w:rPr>
                <w:rFonts w:cs="Arial"/>
                <w:szCs w:val="20"/>
              </w:rPr>
            </w:pPr>
            <w:r>
              <w:rPr>
                <w:rFonts w:cs="Arial"/>
                <w:szCs w:val="20"/>
              </w:rPr>
              <w:t>Klausur</w:t>
            </w:r>
          </w:p>
        </w:tc>
        <w:tc>
          <w:tcPr>
            <w:tcW w:w="851" w:type="dxa"/>
            <w:shd w:val="clear" w:color="auto" w:fill="auto"/>
            <w:vAlign w:val="center"/>
          </w:tcPr>
          <w:p w14:paraId="419B480F" w14:textId="77777777" w:rsidR="00493A0C" w:rsidRDefault="00FE4AF3">
            <w:pPr>
              <w:contextualSpacing/>
              <w:rPr>
                <w:rFonts w:cs="Arial"/>
                <w:szCs w:val="20"/>
              </w:rPr>
            </w:pPr>
            <w:r>
              <w:rPr>
                <w:rFonts w:cs="Arial"/>
                <w:szCs w:val="20"/>
              </w:rPr>
              <w:t>2</w:t>
            </w:r>
          </w:p>
        </w:tc>
        <w:tc>
          <w:tcPr>
            <w:tcW w:w="992" w:type="dxa"/>
            <w:shd w:val="clear" w:color="auto" w:fill="auto"/>
            <w:vAlign w:val="center"/>
          </w:tcPr>
          <w:p w14:paraId="7D284D80" w14:textId="77777777" w:rsidR="00493A0C" w:rsidRDefault="00FE4AF3">
            <w:pPr>
              <w:contextualSpacing/>
              <w:rPr>
                <w:rFonts w:cs="Arial"/>
                <w:szCs w:val="20"/>
              </w:rPr>
            </w:pPr>
            <w:r>
              <w:rPr>
                <w:rFonts w:cs="Arial"/>
                <w:szCs w:val="20"/>
              </w:rPr>
              <w:t>5</w:t>
            </w:r>
          </w:p>
        </w:tc>
      </w:tr>
      <w:tr w:rsidR="00493A0C" w14:paraId="1C9042F8" w14:textId="77777777" w:rsidTr="00F577DA">
        <w:tc>
          <w:tcPr>
            <w:tcW w:w="9214" w:type="dxa"/>
            <w:gridSpan w:val="5"/>
            <w:shd w:val="clear" w:color="auto" w:fill="E7E6E6" w:themeFill="background2"/>
            <w:vAlign w:val="center"/>
          </w:tcPr>
          <w:p w14:paraId="31AEDE3B" w14:textId="77777777" w:rsidR="00493A0C" w:rsidRDefault="00FE4AF3">
            <w:pPr>
              <w:contextualSpacing/>
              <w:rPr>
                <w:rFonts w:cs="Arial"/>
                <w:b/>
                <w:szCs w:val="20"/>
              </w:rPr>
            </w:pPr>
            <w:r>
              <w:rPr>
                <w:rFonts w:cs="Arial"/>
                <w:b/>
                <w:szCs w:val="20"/>
              </w:rPr>
              <w:t>Aufbaumodul Forschung</w:t>
            </w:r>
          </w:p>
        </w:tc>
      </w:tr>
      <w:tr w:rsidR="00493A0C" w14:paraId="113B043A" w14:textId="77777777">
        <w:tc>
          <w:tcPr>
            <w:tcW w:w="850" w:type="dxa"/>
            <w:shd w:val="clear" w:color="auto" w:fill="auto"/>
            <w:vAlign w:val="center"/>
          </w:tcPr>
          <w:p w14:paraId="6565ED26" w14:textId="77777777" w:rsidR="00493A0C" w:rsidRDefault="00FE4AF3">
            <w:pPr>
              <w:contextualSpacing/>
              <w:rPr>
                <w:rFonts w:cs="Arial"/>
                <w:szCs w:val="20"/>
              </w:rPr>
            </w:pPr>
            <w:r>
              <w:rPr>
                <w:rFonts w:cs="Arial"/>
                <w:szCs w:val="20"/>
              </w:rPr>
              <w:t>SE</w:t>
            </w:r>
          </w:p>
        </w:tc>
        <w:tc>
          <w:tcPr>
            <w:tcW w:w="4792" w:type="dxa"/>
            <w:shd w:val="clear" w:color="auto" w:fill="auto"/>
            <w:vAlign w:val="center"/>
          </w:tcPr>
          <w:p w14:paraId="1247A878" w14:textId="77777777" w:rsidR="00493A0C" w:rsidRDefault="00FE4AF3">
            <w:pPr>
              <w:contextualSpacing/>
              <w:rPr>
                <w:rFonts w:cs="Arial"/>
                <w:szCs w:val="20"/>
              </w:rPr>
            </w:pPr>
            <w:r>
              <w:rPr>
                <w:rFonts w:cs="Arial"/>
                <w:szCs w:val="20"/>
              </w:rPr>
              <w:t>Einführung in die Zeit-, Fremd- und Mehrsprachigkeitsforschung</w:t>
            </w:r>
          </w:p>
        </w:tc>
        <w:tc>
          <w:tcPr>
            <w:tcW w:w="1729" w:type="dxa"/>
            <w:shd w:val="clear" w:color="auto" w:fill="auto"/>
            <w:vAlign w:val="center"/>
          </w:tcPr>
          <w:p w14:paraId="6216B904" w14:textId="77777777" w:rsidR="00493A0C" w:rsidRDefault="00FE4AF3">
            <w:pPr>
              <w:contextualSpacing/>
              <w:rPr>
                <w:rFonts w:cs="Arial"/>
                <w:szCs w:val="20"/>
              </w:rPr>
            </w:pPr>
            <w:r>
              <w:rPr>
                <w:rFonts w:cs="Arial"/>
                <w:szCs w:val="20"/>
              </w:rPr>
              <w:t>Hausarbeit</w:t>
            </w:r>
          </w:p>
        </w:tc>
        <w:tc>
          <w:tcPr>
            <w:tcW w:w="851" w:type="dxa"/>
            <w:shd w:val="clear" w:color="auto" w:fill="auto"/>
            <w:vAlign w:val="center"/>
          </w:tcPr>
          <w:p w14:paraId="1CC4BBDA" w14:textId="77777777" w:rsidR="00493A0C" w:rsidRDefault="00FE4AF3">
            <w:pPr>
              <w:contextualSpacing/>
              <w:rPr>
                <w:rFonts w:cs="Arial"/>
                <w:szCs w:val="20"/>
              </w:rPr>
            </w:pPr>
            <w:r>
              <w:rPr>
                <w:rFonts w:cs="Arial"/>
                <w:szCs w:val="20"/>
              </w:rPr>
              <w:t>2</w:t>
            </w:r>
          </w:p>
        </w:tc>
        <w:tc>
          <w:tcPr>
            <w:tcW w:w="992" w:type="dxa"/>
            <w:shd w:val="clear" w:color="auto" w:fill="auto"/>
            <w:vAlign w:val="center"/>
          </w:tcPr>
          <w:p w14:paraId="4267552A" w14:textId="77777777" w:rsidR="00493A0C" w:rsidRDefault="00FE4AF3">
            <w:pPr>
              <w:contextualSpacing/>
              <w:rPr>
                <w:rFonts w:cs="Arial"/>
                <w:szCs w:val="20"/>
              </w:rPr>
            </w:pPr>
            <w:r>
              <w:rPr>
                <w:rFonts w:cs="Arial"/>
                <w:szCs w:val="20"/>
              </w:rPr>
              <w:t>5</w:t>
            </w:r>
          </w:p>
        </w:tc>
      </w:tr>
      <w:tr w:rsidR="00493A0C" w14:paraId="72E34FE1" w14:textId="77777777">
        <w:tc>
          <w:tcPr>
            <w:tcW w:w="7371" w:type="dxa"/>
            <w:gridSpan w:val="3"/>
            <w:shd w:val="clear" w:color="auto" w:fill="auto"/>
          </w:tcPr>
          <w:p w14:paraId="201DE1FD" w14:textId="77777777" w:rsidR="00493A0C" w:rsidRDefault="00FE4AF3">
            <w:pPr>
              <w:contextualSpacing/>
              <w:rPr>
                <w:rFonts w:cs="Arial"/>
                <w:b/>
                <w:szCs w:val="20"/>
              </w:rPr>
            </w:pPr>
            <w:r>
              <w:rPr>
                <w:rFonts w:cs="Arial"/>
                <w:b/>
                <w:szCs w:val="20"/>
              </w:rPr>
              <w:t>Insgesamt: acht Module</w:t>
            </w:r>
          </w:p>
        </w:tc>
        <w:tc>
          <w:tcPr>
            <w:tcW w:w="851" w:type="dxa"/>
            <w:shd w:val="clear" w:color="auto" w:fill="auto"/>
          </w:tcPr>
          <w:p w14:paraId="3573743D" w14:textId="77777777" w:rsidR="00493A0C" w:rsidRDefault="00FE4AF3">
            <w:pPr>
              <w:contextualSpacing/>
              <w:rPr>
                <w:rFonts w:cs="Arial"/>
                <w:b/>
                <w:szCs w:val="20"/>
              </w:rPr>
            </w:pPr>
            <w:r>
              <w:rPr>
                <w:rFonts w:cs="Arial"/>
                <w:b/>
                <w:szCs w:val="20"/>
              </w:rPr>
              <w:t>34</w:t>
            </w:r>
          </w:p>
        </w:tc>
        <w:tc>
          <w:tcPr>
            <w:tcW w:w="992" w:type="dxa"/>
            <w:shd w:val="clear" w:color="auto" w:fill="auto"/>
          </w:tcPr>
          <w:p w14:paraId="293F0D05" w14:textId="77777777" w:rsidR="00493A0C" w:rsidRDefault="00FE4AF3">
            <w:pPr>
              <w:contextualSpacing/>
              <w:rPr>
                <w:rFonts w:cs="Arial"/>
                <w:b/>
                <w:szCs w:val="20"/>
              </w:rPr>
            </w:pPr>
            <w:r>
              <w:rPr>
                <w:rFonts w:cs="Arial"/>
                <w:b/>
                <w:szCs w:val="20"/>
              </w:rPr>
              <w:t>66</w:t>
            </w:r>
          </w:p>
        </w:tc>
      </w:tr>
    </w:tbl>
    <w:p w14:paraId="157C6D7E" w14:textId="77777777" w:rsidR="00493A0C" w:rsidRDefault="00493A0C">
      <w:pPr>
        <w:rPr>
          <w:rFonts w:cs="Arial"/>
          <w:lang w:eastAsia="de-DE"/>
        </w:rPr>
      </w:pPr>
    </w:p>
    <w:p w14:paraId="61812CE6" w14:textId="5CD0C836" w:rsidR="00493A0C" w:rsidRDefault="00493A0C">
      <w:pPr>
        <w:rPr>
          <w:rFonts w:cs="Arial"/>
          <w:lang w:eastAsia="de-DE"/>
        </w:rPr>
      </w:pPr>
    </w:p>
    <w:p w14:paraId="509D9722" w14:textId="77777777" w:rsidR="00616440" w:rsidRDefault="00616440">
      <w:pPr>
        <w:rPr>
          <w:rFonts w:cs="Arial"/>
          <w:lang w:eastAsia="de-DE"/>
        </w:rPr>
      </w:pPr>
    </w:p>
    <w:p w14:paraId="33A46140" w14:textId="77777777" w:rsidR="00493A0C" w:rsidRDefault="00FE4AF3">
      <w:pPr>
        <w:pStyle w:val="berschrift1"/>
      </w:pPr>
      <w:r>
        <w:t xml:space="preserve">§ 4 Deutsch als Zweitsprache im Rahmen der Didaktik der Grundschule </w:t>
      </w:r>
    </w:p>
    <w:p w14:paraId="4433AB18" w14:textId="77777777" w:rsidR="00493A0C" w:rsidRDefault="00493A0C">
      <w:pPr>
        <w:rPr>
          <w:rFonts w:cs="Arial"/>
          <w:lang w:eastAsia="de-D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678"/>
        <w:gridCol w:w="1729"/>
        <w:gridCol w:w="851"/>
        <w:gridCol w:w="992"/>
      </w:tblGrid>
      <w:tr w:rsidR="00493A0C" w14:paraId="5D06B250" w14:textId="77777777">
        <w:tc>
          <w:tcPr>
            <w:tcW w:w="964" w:type="dxa"/>
            <w:shd w:val="clear" w:color="auto" w:fill="auto"/>
          </w:tcPr>
          <w:p w14:paraId="0D377F34" w14:textId="77777777" w:rsidR="00493A0C" w:rsidRDefault="00FE4AF3">
            <w:pPr>
              <w:ind w:left="-24"/>
              <w:contextualSpacing/>
              <w:rPr>
                <w:rFonts w:cs="Arial"/>
                <w:szCs w:val="20"/>
              </w:rPr>
            </w:pPr>
            <w:r>
              <w:rPr>
                <w:rFonts w:cs="Arial"/>
                <w:b/>
                <w:szCs w:val="20"/>
              </w:rPr>
              <w:t>Lehr-form</w:t>
            </w:r>
          </w:p>
        </w:tc>
        <w:tc>
          <w:tcPr>
            <w:tcW w:w="4678" w:type="dxa"/>
            <w:shd w:val="clear" w:color="auto" w:fill="auto"/>
          </w:tcPr>
          <w:p w14:paraId="2517AC4F" w14:textId="1726C72F" w:rsidR="00493A0C" w:rsidRDefault="008764BF">
            <w:pPr>
              <w:contextualSpacing/>
              <w:rPr>
                <w:rFonts w:cs="Arial"/>
                <w:szCs w:val="20"/>
              </w:rPr>
            </w:pPr>
            <w:r>
              <w:rPr>
                <w:rFonts w:cs="Arial"/>
                <w:b/>
                <w:szCs w:val="20"/>
              </w:rPr>
              <w:t>Modulbezeichnung</w:t>
            </w:r>
          </w:p>
        </w:tc>
        <w:tc>
          <w:tcPr>
            <w:tcW w:w="1729" w:type="dxa"/>
            <w:shd w:val="clear" w:color="auto" w:fill="auto"/>
          </w:tcPr>
          <w:p w14:paraId="183A11F1" w14:textId="77777777" w:rsidR="00493A0C" w:rsidRDefault="00FE4AF3">
            <w:pPr>
              <w:contextualSpacing/>
              <w:rPr>
                <w:rFonts w:cs="Arial"/>
                <w:szCs w:val="20"/>
              </w:rPr>
            </w:pPr>
            <w:r>
              <w:rPr>
                <w:rFonts w:cs="Arial"/>
                <w:b/>
                <w:szCs w:val="20"/>
              </w:rPr>
              <w:t>Prüfungsform</w:t>
            </w:r>
          </w:p>
        </w:tc>
        <w:tc>
          <w:tcPr>
            <w:tcW w:w="851" w:type="dxa"/>
            <w:shd w:val="clear" w:color="auto" w:fill="auto"/>
          </w:tcPr>
          <w:p w14:paraId="06CF09B8" w14:textId="77777777" w:rsidR="00493A0C" w:rsidRDefault="00FE4AF3">
            <w:pPr>
              <w:contextualSpacing/>
              <w:rPr>
                <w:rFonts w:cs="Arial"/>
                <w:szCs w:val="20"/>
              </w:rPr>
            </w:pPr>
            <w:r>
              <w:rPr>
                <w:rFonts w:cs="Arial"/>
                <w:b/>
                <w:szCs w:val="20"/>
              </w:rPr>
              <w:t>SWS</w:t>
            </w:r>
          </w:p>
        </w:tc>
        <w:tc>
          <w:tcPr>
            <w:tcW w:w="992" w:type="dxa"/>
            <w:shd w:val="clear" w:color="auto" w:fill="auto"/>
          </w:tcPr>
          <w:p w14:paraId="4FB4900A" w14:textId="77777777" w:rsidR="00493A0C" w:rsidRDefault="00FE4AF3">
            <w:pPr>
              <w:contextualSpacing/>
              <w:rPr>
                <w:rFonts w:cs="Arial"/>
                <w:szCs w:val="20"/>
              </w:rPr>
            </w:pPr>
            <w:r>
              <w:rPr>
                <w:rFonts w:cs="Arial"/>
                <w:b/>
                <w:szCs w:val="20"/>
              </w:rPr>
              <w:t>ECTS- LP</w:t>
            </w:r>
          </w:p>
        </w:tc>
      </w:tr>
      <w:tr w:rsidR="00493A0C" w14:paraId="6DE9C0F9" w14:textId="77777777" w:rsidTr="00F577DA">
        <w:tc>
          <w:tcPr>
            <w:tcW w:w="9214" w:type="dxa"/>
            <w:gridSpan w:val="5"/>
            <w:shd w:val="clear" w:color="auto" w:fill="E7E6E6" w:themeFill="background2"/>
            <w:vAlign w:val="center"/>
          </w:tcPr>
          <w:p w14:paraId="64F3895E" w14:textId="77777777" w:rsidR="00493A0C" w:rsidRDefault="00FE4AF3">
            <w:pPr>
              <w:contextualSpacing/>
              <w:rPr>
                <w:rFonts w:cs="Arial"/>
                <w:b/>
                <w:szCs w:val="20"/>
              </w:rPr>
            </w:pPr>
            <w:r>
              <w:rPr>
                <w:rFonts w:cs="Arial"/>
                <w:b/>
                <w:szCs w:val="20"/>
              </w:rPr>
              <w:t>Basismodul Grundlagen DaZ*</w:t>
            </w:r>
          </w:p>
        </w:tc>
      </w:tr>
      <w:tr w:rsidR="00493A0C" w14:paraId="685E0C67" w14:textId="77777777">
        <w:tc>
          <w:tcPr>
            <w:tcW w:w="964" w:type="dxa"/>
            <w:shd w:val="clear" w:color="auto" w:fill="auto"/>
            <w:vAlign w:val="center"/>
          </w:tcPr>
          <w:p w14:paraId="3B9D0AE4" w14:textId="77777777" w:rsidR="00493A0C" w:rsidRDefault="00FE4AF3">
            <w:pPr>
              <w:contextualSpacing/>
              <w:rPr>
                <w:rFonts w:cs="Arial"/>
                <w:szCs w:val="20"/>
              </w:rPr>
            </w:pPr>
            <w:r>
              <w:rPr>
                <w:rFonts w:cs="Arial"/>
                <w:szCs w:val="20"/>
              </w:rPr>
              <w:t>GK</w:t>
            </w:r>
          </w:p>
        </w:tc>
        <w:tc>
          <w:tcPr>
            <w:tcW w:w="4678" w:type="dxa"/>
            <w:shd w:val="clear" w:color="auto" w:fill="auto"/>
            <w:vAlign w:val="center"/>
          </w:tcPr>
          <w:p w14:paraId="12B79F2D" w14:textId="77777777" w:rsidR="00493A0C" w:rsidRDefault="00FE4AF3">
            <w:pPr>
              <w:contextualSpacing/>
              <w:rPr>
                <w:rFonts w:cs="Arial"/>
                <w:szCs w:val="20"/>
              </w:rPr>
            </w:pPr>
            <w:r>
              <w:rPr>
                <w:rFonts w:cs="Arial"/>
                <w:szCs w:val="20"/>
              </w:rPr>
              <w:t>Erst-, Zweit- und Fremdspracherwerb</w:t>
            </w:r>
          </w:p>
        </w:tc>
        <w:tc>
          <w:tcPr>
            <w:tcW w:w="1729" w:type="dxa"/>
            <w:shd w:val="clear" w:color="auto" w:fill="auto"/>
            <w:vAlign w:val="center"/>
          </w:tcPr>
          <w:p w14:paraId="29624CBA" w14:textId="77777777" w:rsidR="00493A0C" w:rsidRDefault="00FE4AF3">
            <w:pPr>
              <w:contextualSpacing/>
              <w:rPr>
                <w:rFonts w:cs="Arial"/>
                <w:szCs w:val="20"/>
              </w:rPr>
            </w:pPr>
            <w:r>
              <w:rPr>
                <w:rFonts w:cs="Arial"/>
                <w:szCs w:val="20"/>
              </w:rPr>
              <w:t>Klausur</w:t>
            </w:r>
          </w:p>
        </w:tc>
        <w:tc>
          <w:tcPr>
            <w:tcW w:w="851" w:type="dxa"/>
            <w:shd w:val="clear" w:color="auto" w:fill="auto"/>
            <w:vAlign w:val="center"/>
          </w:tcPr>
          <w:p w14:paraId="3B264B12" w14:textId="77777777" w:rsidR="00493A0C" w:rsidRDefault="00FE4AF3">
            <w:pPr>
              <w:contextualSpacing/>
              <w:rPr>
                <w:rFonts w:cs="Arial"/>
                <w:szCs w:val="20"/>
              </w:rPr>
            </w:pPr>
            <w:r>
              <w:rPr>
                <w:rFonts w:cs="Arial"/>
                <w:szCs w:val="20"/>
              </w:rPr>
              <w:t>2</w:t>
            </w:r>
          </w:p>
        </w:tc>
        <w:tc>
          <w:tcPr>
            <w:tcW w:w="992" w:type="dxa"/>
            <w:shd w:val="clear" w:color="auto" w:fill="auto"/>
            <w:vAlign w:val="center"/>
          </w:tcPr>
          <w:p w14:paraId="471AC0AA" w14:textId="77777777" w:rsidR="00493A0C" w:rsidRDefault="00FE4AF3">
            <w:pPr>
              <w:contextualSpacing/>
              <w:rPr>
                <w:rFonts w:cs="Arial"/>
                <w:szCs w:val="20"/>
              </w:rPr>
            </w:pPr>
            <w:r>
              <w:rPr>
                <w:rFonts w:cs="Arial"/>
                <w:szCs w:val="20"/>
              </w:rPr>
              <w:t>3</w:t>
            </w:r>
          </w:p>
        </w:tc>
      </w:tr>
      <w:tr w:rsidR="00493A0C" w14:paraId="7DE92F7F" w14:textId="77777777" w:rsidTr="00F577DA">
        <w:tc>
          <w:tcPr>
            <w:tcW w:w="9214" w:type="dxa"/>
            <w:gridSpan w:val="5"/>
            <w:shd w:val="clear" w:color="auto" w:fill="E7E6E6" w:themeFill="background2"/>
            <w:vAlign w:val="center"/>
          </w:tcPr>
          <w:p w14:paraId="7B0EB2AA" w14:textId="77777777" w:rsidR="00493A0C" w:rsidRDefault="00FE4AF3">
            <w:pPr>
              <w:contextualSpacing/>
              <w:rPr>
                <w:rFonts w:cs="Arial"/>
                <w:b/>
                <w:szCs w:val="20"/>
              </w:rPr>
            </w:pPr>
            <w:r>
              <w:rPr>
                <w:rFonts w:cs="Arial"/>
                <w:b/>
                <w:szCs w:val="20"/>
              </w:rPr>
              <w:t>Basismodul Mehrsprachigkeit</w:t>
            </w:r>
          </w:p>
        </w:tc>
      </w:tr>
      <w:tr w:rsidR="00493A0C" w14:paraId="786C6D88" w14:textId="77777777">
        <w:tc>
          <w:tcPr>
            <w:tcW w:w="964" w:type="dxa"/>
            <w:shd w:val="clear" w:color="auto" w:fill="auto"/>
            <w:vAlign w:val="center"/>
          </w:tcPr>
          <w:p w14:paraId="75D01232" w14:textId="77777777" w:rsidR="00493A0C" w:rsidRDefault="00FE4AF3">
            <w:pPr>
              <w:contextualSpacing/>
              <w:rPr>
                <w:rFonts w:cs="Arial"/>
                <w:szCs w:val="20"/>
              </w:rPr>
            </w:pPr>
            <w:r>
              <w:rPr>
                <w:rFonts w:cs="Arial"/>
                <w:szCs w:val="20"/>
              </w:rPr>
              <w:t>SE</w:t>
            </w:r>
          </w:p>
        </w:tc>
        <w:tc>
          <w:tcPr>
            <w:tcW w:w="4678" w:type="dxa"/>
            <w:shd w:val="clear" w:color="auto" w:fill="auto"/>
            <w:vAlign w:val="center"/>
          </w:tcPr>
          <w:p w14:paraId="4A56FA21" w14:textId="77777777" w:rsidR="00493A0C" w:rsidRDefault="00FE4AF3">
            <w:pPr>
              <w:contextualSpacing/>
              <w:rPr>
                <w:rFonts w:cs="Arial"/>
                <w:szCs w:val="20"/>
              </w:rPr>
            </w:pPr>
            <w:r>
              <w:rPr>
                <w:rFonts w:cs="Arial"/>
                <w:szCs w:val="20"/>
              </w:rPr>
              <w:t>Mehrsprachigkeit und Mehrsprachigkeitsdidaktik</w:t>
            </w:r>
          </w:p>
        </w:tc>
        <w:tc>
          <w:tcPr>
            <w:tcW w:w="1729" w:type="dxa"/>
            <w:vMerge w:val="restart"/>
            <w:shd w:val="clear" w:color="auto" w:fill="auto"/>
            <w:vAlign w:val="center"/>
          </w:tcPr>
          <w:p w14:paraId="05C6A879" w14:textId="77777777" w:rsidR="00493A0C" w:rsidRDefault="00FE4AF3">
            <w:pPr>
              <w:contextualSpacing/>
              <w:rPr>
                <w:rFonts w:cs="Arial"/>
                <w:szCs w:val="20"/>
              </w:rPr>
            </w:pPr>
            <w:r>
              <w:rPr>
                <w:rFonts w:cs="Arial"/>
                <w:szCs w:val="20"/>
              </w:rPr>
              <w:t>Portfolio</w:t>
            </w:r>
          </w:p>
        </w:tc>
        <w:tc>
          <w:tcPr>
            <w:tcW w:w="851" w:type="dxa"/>
            <w:shd w:val="clear" w:color="auto" w:fill="auto"/>
            <w:vAlign w:val="center"/>
          </w:tcPr>
          <w:p w14:paraId="3139CD53" w14:textId="77777777" w:rsidR="00493A0C" w:rsidRDefault="00FE4AF3">
            <w:pPr>
              <w:contextualSpacing/>
              <w:rPr>
                <w:rFonts w:cs="Arial"/>
                <w:szCs w:val="20"/>
              </w:rPr>
            </w:pPr>
            <w:r>
              <w:rPr>
                <w:rFonts w:cs="Arial"/>
                <w:szCs w:val="20"/>
              </w:rPr>
              <w:t>2</w:t>
            </w:r>
          </w:p>
        </w:tc>
        <w:tc>
          <w:tcPr>
            <w:tcW w:w="992" w:type="dxa"/>
            <w:vMerge w:val="restart"/>
            <w:shd w:val="clear" w:color="auto" w:fill="auto"/>
            <w:vAlign w:val="center"/>
          </w:tcPr>
          <w:p w14:paraId="1186B8CE" w14:textId="77777777" w:rsidR="00493A0C" w:rsidRDefault="00FE4AF3">
            <w:pPr>
              <w:contextualSpacing/>
              <w:rPr>
                <w:rFonts w:cs="Arial"/>
                <w:szCs w:val="20"/>
              </w:rPr>
            </w:pPr>
            <w:r>
              <w:rPr>
                <w:rFonts w:cs="Arial"/>
                <w:szCs w:val="20"/>
              </w:rPr>
              <w:t>6</w:t>
            </w:r>
          </w:p>
        </w:tc>
      </w:tr>
      <w:tr w:rsidR="00493A0C" w14:paraId="36C3D846" w14:textId="77777777">
        <w:tc>
          <w:tcPr>
            <w:tcW w:w="964" w:type="dxa"/>
            <w:shd w:val="clear" w:color="auto" w:fill="auto"/>
            <w:vAlign w:val="center"/>
          </w:tcPr>
          <w:p w14:paraId="72B2EB2C" w14:textId="77777777" w:rsidR="00493A0C" w:rsidRDefault="00FE4AF3">
            <w:pPr>
              <w:contextualSpacing/>
              <w:rPr>
                <w:rFonts w:cs="Arial"/>
                <w:szCs w:val="20"/>
              </w:rPr>
            </w:pPr>
            <w:r>
              <w:rPr>
                <w:rFonts w:cs="Arial"/>
                <w:szCs w:val="20"/>
              </w:rPr>
              <w:t>SE</w:t>
            </w:r>
          </w:p>
        </w:tc>
        <w:tc>
          <w:tcPr>
            <w:tcW w:w="4678" w:type="dxa"/>
            <w:shd w:val="clear" w:color="auto" w:fill="auto"/>
            <w:vAlign w:val="center"/>
          </w:tcPr>
          <w:p w14:paraId="54F4DF0F" w14:textId="77777777" w:rsidR="00493A0C" w:rsidRDefault="00FE4AF3">
            <w:pPr>
              <w:contextualSpacing/>
              <w:rPr>
                <w:rFonts w:cs="Arial"/>
                <w:szCs w:val="20"/>
              </w:rPr>
            </w:pPr>
            <w:r>
              <w:rPr>
                <w:rFonts w:cs="Arial"/>
                <w:szCs w:val="20"/>
              </w:rPr>
              <w:t>Sprachtypologien und kontrastive Sprachbetrachtung</w:t>
            </w:r>
          </w:p>
        </w:tc>
        <w:tc>
          <w:tcPr>
            <w:tcW w:w="1729" w:type="dxa"/>
            <w:vMerge/>
            <w:shd w:val="clear" w:color="auto" w:fill="auto"/>
            <w:vAlign w:val="center"/>
          </w:tcPr>
          <w:p w14:paraId="511E27D4" w14:textId="77777777" w:rsidR="00493A0C" w:rsidRDefault="00493A0C">
            <w:pPr>
              <w:contextualSpacing/>
              <w:rPr>
                <w:rFonts w:cs="Arial"/>
                <w:szCs w:val="20"/>
              </w:rPr>
            </w:pPr>
          </w:p>
        </w:tc>
        <w:tc>
          <w:tcPr>
            <w:tcW w:w="851" w:type="dxa"/>
            <w:shd w:val="clear" w:color="auto" w:fill="auto"/>
            <w:vAlign w:val="center"/>
          </w:tcPr>
          <w:p w14:paraId="0CEAC0A4" w14:textId="77777777" w:rsidR="00493A0C" w:rsidRDefault="00FE4AF3">
            <w:pPr>
              <w:contextualSpacing/>
              <w:rPr>
                <w:rFonts w:cs="Arial"/>
                <w:szCs w:val="20"/>
              </w:rPr>
            </w:pPr>
            <w:r>
              <w:rPr>
                <w:rFonts w:cs="Arial"/>
                <w:szCs w:val="20"/>
              </w:rPr>
              <w:t>2</w:t>
            </w:r>
          </w:p>
        </w:tc>
        <w:tc>
          <w:tcPr>
            <w:tcW w:w="992" w:type="dxa"/>
            <w:vMerge/>
            <w:shd w:val="clear" w:color="auto" w:fill="auto"/>
            <w:vAlign w:val="center"/>
          </w:tcPr>
          <w:p w14:paraId="24ED1824" w14:textId="77777777" w:rsidR="00493A0C" w:rsidRDefault="00493A0C">
            <w:pPr>
              <w:contextualSpacing/>
              <w:rPr>
                <w:rFonts w:cs="Arial"/>
                <w:szCs w:val="20"/>
              </w:rPr>
            </w:pPr>
          </w:p>
        </w:tc>
      </w:tr>
      <w:tr w:rsidR="00493A0C" w14:paraId="24D2BD1B" w14:textId="77777777" w:rsidTr="00F577DA">
        <w:tc>
          <w:tcPr>
            <w:tcW w:w="9214" w:type="dxa"/>
            <w:gridSpan w:val="5"/>
            <w:shd w:val="clear" w:color="auto" w:fill="E7E6E6" w:themeFill="background2"/>
            <w:vAlign w:val="center"/>
          </w:tcPr>
          <w:p w14:paraId="124CBBF1" w14:textId="77777777" w:rsidR="00493A0C" w:rsidRDefault="00FE4AF3">
            <w:pPr>
              <w:contextualSpacing/>
              <w:rPr>
                <w:rFonts w:cs="Arial"/>
                <w:b/>
                <w:szCs w:val="20"/>
              </w:rPr>
            </w:pPr>
            <w:r>
              <w:rPr>
                <w:rFonts w:cs="Arial"/>
                <w:b/>
                <w:lang w:eastAsia="de-DE"/>
              </w:rPr>
              <w:t>Vertiefungsmodul Didaktik</w:t>
            </w:r>
          </w:p>
        </w:tc>
      </w:tr>
      <w:tr w:rsidR="00493A0C" w14:paraId="062D9CCD" w14:textId="77777777">
        <w:tc>
          <w:tcPr>
            <w:tcW w:w="964" w:type="dxa"/>
            <w:shd w:val="clear" w:color="auto" w:fill="auto"/>
            <w:vAlign w:val="center"/>
          </w:tcPr>
          <w:p w14:paraId="43AD8342" w14:textId="77777777" w:rsidR="00493A0C" w:rsidRDefault="00FE4AF3">
            <w:pPr>
              <w:contextualSpacing/>
              <w:rPr>
                <w:rFonts w:cs="Arial"/>
                <w:szCs w:val="20"/>
              </w:rPr>
            </w:pPr>
            <w:r>
              <w:rPr>
                <w:rFonts w:cs="Arial"/>
                <w:szCs w:val="20"/>
              </w:rPr>
              <w:t>SE</w:t>
            </w:r>
          </w:p>
        </w:tc>
        <w:tc>
          <w:tcPr>
            <w:tcW w:w="4678" w:type="dxa"/>
            <w:shd w:val="clear" w:color="auto" w:fill="auto"/>
            <w:vAlign w:val="center"/>
          </w:tcPr>
          <w:p w14:paraId="72915BA2" w14:textId="77777777" w:rsidR="00493A0C" w:rsidRDefault="00FE4AF3">
            <w:pPr>
              <w:contextualSpacing/>
              <w:rPr>
                <w:rFonts w:cs="Arial"/>
                <w:lang w:eastAsia="de-DE"/>
              </w:rPr>
            </w:pPr>
            <w:r>
              <w:rPr>
                <w:rFonts w:cs="Arial"/>
                <w:lang w:eastAsia="de-DE"/>
              </w:rPr>
              <w:t>Didaktik und Methodik des Deutschen als Zweitsprache</w:t>
            </w:r>
          </w:p>
        </w:tc>
        <w:tc>
          <w:tcPr>
            <w:tcW w:w="1729" w:type="dxa"/>
            <w:shd w:val="clear" w:color="auto" w:fill="auto"/>
            <w:vAlign w:val="center"/>
          </w:tcPr>
          <w:p w14:paraId="4D753BD4" w14:textId="77777777" w:rsidR="00493A0C" w:rsidRDefault="00FE4AF3">
            <w:pPr>
              <w:contextualSpacing/>
              <w:rPr>
                <w:rFonts w:cs="Arial"/>
                <w:szCs w:val="20"/>
              </w:rPr>
            </w:pPr>
            <w:r>
              <w:rPr>
                <w:rFonts w:cs="Arial"/>
                <w:szCs w:val="20"/>
              </w:rPr>
              <w:t>Portfolio</w:t>
            </w:r>
          </w:p>
        </w:tc>
        <w:tc>
          <w:tcPr>
            <w:tcW w:w="851" w:type="dxa"/>
            <w:shd w:val="clear" w:color="auto" w:fill="auto"/>
            <w:vAlign w:val="center"/>
          </w:tcPr>
          <w:p w14:paraId="25851619" w14:textId="77777777" w:rsidR="00493A0C" w:rsidRDefault="00FE4AF3">
            <w:pPr>
              <w:contextualSpacing/>
              <w:rPr>
                <w:rFonts w:cs="Arial"/>
                <w:szCs w:val="20"/>
              </w:rPr>
            </w:pPr>
            <w:r>
              <w:rPr>
                <w:rFonts w:cs="Arial"/>
                <w:szCs w:val="20"/>
              </w:rPr>
              <w:t>2</w:t>
            </w:r>
          </w:p>
        </w:tc>
        <w:tc>
          <w:tcPr>
            <w:tcW w:w="992" w:type="dxa"/>
            <w:shd w:val="clear" w:color="auto" w:fill="auto"/>
            <w:vAlign w:val="center"/>
          </w:tcPr>
          <w:p w14:paraId="7DAD8E00" w14:textId="77777777" w:rsidR="00493A0C" w:rsidRDefault="00FE4AF3">
            <w:pPr>
              <w:contextualSpacing/>
              <w:rPr>
                <w:rFonts w:cs="Arial"/>
                <w:szCs w:val="20"/>
              </w:rPr>
            </w:pPr>
            <w:r>
              <w:rPr>
                <w:rFonts w:cs="Arial"/>
                <w:szCs w:val="20"/>
              </w:rPr>
              <w:t>3</w:t>
            </w:r>
          </w:p>
        </w:tc>
      </w:tr>
      <w:tr w:rsidR="00493A0C" w14:paraId="0E1133D4" w14:textId="77777777">
        <w:tc>
          <w:tcPr>
            <w:tcW w:w="7371" w:type="dxa"/>
            <w:gridSpan w:val="3"/>
            <w:shd w:val="clear" w:color="auto" w:fill="auto"/>
          </w:tcPr>
          <w:p w14:paraId="1EE50F42" w14:textId="77777777" w:rsidR="00493A0C" w:rsidRDefault="00FE4AF3">
            <w:pPr>
              <w:contextualSpacing/>
              <w:rPr>
                <w:rFonts w:cs="Arial"/>
                <w:b/>
                <w:szCs w:val="20"/>
              </w:rPr>
            </w:pPr>
            <w:r>
              <w:rPr>
                <w:rFonts w:cs="Arial"/>
                <w:b/>
                <w:szCs w:val="20"/>
              </w:rPr>
              <w:t>Insgesamt: drei Module</w:t>
            </w:r>
          </w:p>
        </w:tc>
        <w:tc>
          <w:tcPr>
            <w:tcW w:w="851" w:type="dxa"/>
            <w:shd w:val="clear" w:color="auto" w:fill="auto"/>
          </w:tcPr>
          <w:p w14:paraId="548725F3" w14:textId="77777777" w:rsidR="00493A0C" w:rsidRDefault="00FE4AF3">
            <w:pPr>
              <w:contextualSpacing/>
              <w:rPr>
                <w:rFonts w:cs="Arial"/>
                <w:b/>
                <w:szCs w:val="20"/>
              </w:rPr>
            </w:pPr>
            <w:r>
              <w:rPr>
                <w:rFonts w:cs="Arial"/>
                <w:b/>
                <w:szCs w:val="20"/>
              </w:rPr>
              <w:t>8</w:t>
            </w:r>
          </w:p>
        </w:tc>
        <w:tc>
          <w:tcPr>
            <w:tcW w:w="992" w:type="dxa"/>
            <w:shd w:val="clear" w:color="auto" w:fill="auto"/>
          </w:tcPr>
          <w:p w14:paraId="5FC7C659" w14:textId="77777777" w:rsidR="00493A0C" w:rsidRDefault="00FE4AF3">
            <w:pPr>
              <w:contextualSpacing/>
              <w:rPr>
                <w:rFonts w:cs="Arial"/>
                <w:b/>
                <w:szCs w:val="20"/>
              </w:rPr>
            </w:pPr>
            <w:r>
              <w:rPr>
                <w:rFonts w:cs="Arial"/>
                <w:b/>
                <w:szCs w:val="20"/>
              </w:rPr>
              <w:t>12</w:t>
            </w:r>
          </w:p>
        </w:tc>
      </w:tr>
    </w:tbl>
    <w:p w14:paraId="44FE0A48" w14:textId="77777777" w:rsidR="00493A0C" w:rsidRDefault="00493A0C">
      <w:pPr>
        <w:rPr>
          <w:rFonts w:cs="Arial"/>
        </w:rPr>
      </w:pPr>
    </w:p>
    <w:p w14:paraId="60DD43D2" w14:textId="77777777" w:rsidR="00493A0C" w:rsidRDefault="00493A0C">
      <w:pPr>
        <w:rPr>
          <w:rFonts w:cs="Arial"/>
        </w:rPr>
      </w:pPr>
    </w:p>
    <w:p w14:paraId="237FBD10" w14:textId="77777777" w:rsidR="00493A0C" w:rsidRDefault="00FE4AF3">
      <w:pPr>
        <w:pStyle w:val="berschrift1"/>
      </w:pPr>
      <w:r>
        <w:t xml:space="preserve">§ 5 Deutsch als Zweitsprache im Rahmen einer Fächergruppe der Mittelschule </w:t>
      </w:r>
    </w:p>
    <w:p w14:paraId="7684C642" w14:textId="77777777" w:rsidR="00493A0C" w:rsidRDefault="00493A0C">
      <w:pPr>
        <w:rPr>
          <w:rFonts w:cs="Arial"/>
          <w:lang w:eastAsia="de-DE"/>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4536"/>
        <w:gridCol w:w="1771"/>
        <w:gridCol w:w="851"/>
        <w:gridCol w:w="992"/>
      </w:tblGrid>
      <w:tr w:rsidR="00493A0C" w14:paraId="0704C108" w14:textId="77777777">
        <w:trPr>
          <w:jc w:val="center"/>
        </w:trPr>
        <w:tc>
          <w:tcPr>
            <w:tcW w:w="1064" w:type="dxa"/>
            <w:shd w:val="clear" w:color="auto" w:fill="auto"/>
          </w:tcPr>
          <w:p w14:paraId="5EB6BBB3" w14:textId="77777777" w:rsidR="00493A0C" w:rsidRDefault="00FE4AF3">
            <w:pPr>
              <w:ind w:left="-24"/>
              <w:contextualSpacing/>
              <w:rPr>
                <w:rFonts w:cs="Arial"/>
                <w:szCs w:val="20"/>
              </w:rPr>
            </w:pPr>
            <w:r>
              <w:rPr>
                <w:rFonts w:cs="Arial"/>
                <w:b/>
                <w:szCs w:val="20"/>
              </w:rPr>
              <w:t>Lehr-form</w:t>
            </w:r>
          </w:p>
        </w:tc>
        <w:tc>
          <w:tcPr>
            <w:tcW w:w="4536" w:type="dxa"/>
            <w:shd w:val="clear" w:color="auto" w:fill="auto"/>
          </w:tcPr>
          <w:p w14:paraId="234BA742" w14:textId="28ED403B" w:rsidR="00493A0C" w:rsidRDefault="008764BF">
            <w:pPr>
              <w:contextualSpacing/>
              <w:rPr>
                <w:rFonts w:cs="Arial"/>
                <w:szCs w:val="20"/>
              </w:rPr>
            </w:pPr>
            <w:r>
              <w:rPr>
                <w:rFonts w:cs="Arial"/>
                <w:b/>
                <w:szCs w:val="20"/>
              </w:rPr>
              <w:t>Modulbezeichnung</w:t>
            </w:r>
          </w:p>
        </w:tc>
        <w:tc>
          <w:tcPr>
            <w:tcW w:w="1771" w:type="dxa"/>
            <w:shd w:val="clear" w:color="auto" w:fill="auto"/>
          </w:tcPr>
          <w:p w14:paraId="285C51AA" w14:textId="77777777" w:rsidR="00493A0C" w:rsidRDefault="00FE4AF3">
            <w:pPr>
              <w:contextualSpacing/>
              <w:rPr>
                <w:rFonts w:cs="Arial"/>
                <w:szCs w:val="20"/>
              </w:rPr>
            </w:pPr>
            <w:r>
              <w:rPr>
                <w:rFonts w:cs="Arial"/>
                <w:b/>
                <w:szCs w:val="20"/>
              </w:rPr>
              <w:t>Prüfungsform</w:t>
            </w:r>
          </w:p>
        </w:tc>
        <w:tc>
          <w:tcPr>
            <w:tcW w:w="851" w:type="dxa"/>
            <w:shd w:val="clear" w:color="auto" w:fill="auto"/>
          </w:tcPr>
          <w:p w14:paraId="78B5B38E" w14:textId="77777777" w:rsidR="00493A0C" w:rsidRDefault="00FE4AF3">
            <w:pPr>
              <w:contextualSpacing/>
              <w:rPr>
                <w:rFonts w:cs="Arial"/>
                <w:szCs w:val="20"/>
              </w:rPr>
            </w:pPr>
            <w:r>
              <w:rPr>
                <w:rFonts w:cs="Arial"/>
                <w:b/>
                <w:szCs w:val="20"/>
              </w:rPr>
              <w:t>SWS</w:t>
            </w:r>
          </w:p>
        </w:tc>
        <w:tc>
          <w:tcPr>
            <w:tcW w:w="992" w:type="dxa"/>
            <w:shd w:val="clear" w:color="auto" w:fill="auto"/>
          </w:tcPr>
          <w:p w14:paraId="6DB655C1" w14:textId="77777777" w:rsidR="00493A0C" w:rsidRDefault="00FE4AF3">
            <w:pPr>
              <w:contextualSpacing/>
              <w:rPr>
                <w:rFonts w:cs="Arial"/>
                <w:szCs w:val="20"/>
              </w:rPr>
            </w:pPr>
            <w:r>
              <w:rPr>
                <w:rFonts w:cs="Arial"/>
                <w:b/>
                <w:szCs w:val="20"/>
              </w:rPr>
              <w:t>ECTS- LP</w:t>
            </w:r>
          </w:p>
        </w:tc>
      </w:tr>
      <w:tr w:rsidR="00493A0C" w14:paraId="03849847" w14:textId="77777777" w:rsidTr="00F577DA">
        <w:trPr>
          <w:jc w:val="center"/>
        </w:trPr>
        <w:tc>
          <w:tcPr>
            <w:tcW w:w="9214" w:type="dxa"/>
            <w:gridSpan w:val="5"/>
            <w:shd w:val="clear" w:color="auto" w:fill="E7E6E6" w:themeFill="background2"/>
            <w:vAlign w:val="center"/>
          </w:tcPr>
          <w:p w14:paraId="5C6E0361" w14:textId="77777777" w:rsidR="00493A0C" w:rsidRDefault="00FE4AF3">
            <w:pPr>
              <w:contextualSpacing/>
              <w:rPr>
                <w:rFonts w:cs="Arial"/>
                <w:szCs w:val="20"/>
              </w:rPr>
            </w:pPr>
            <w:r>
              <w:rPr>
                <w:rFonts w:cs="Arial"/>
                <w:b/>
                <w:lang w:eastAsia="de-DE"/>
              </w:rPr>
              <w:t>Basismodul Grundlagen DaZ*</w:t>
            </w:r>
          </w:p>
        </w:tc>
      </w:tr>
      <w:tr w:rsidR="00493A0C" w14:paraId="33481C56" w14:textId="77777777">
        <w:trPr>
          <w:jc w:val="center"/>
        </w:trPr>
        <w:tc>
          <w:tcPr>
            <w:tcW w:w="1064" w:type="dxa"/>
            <w:shd w:val="clear" w:color="auto" w:fill="auto"/>
            <w:vAlign w:val="center"/>
          </w:tcPr>
          <w:p w14:paraId="10D28ED3" w14:textId="77777777" w:rsidR="00493A0C" w:rsidRDefault="00FE4AF3">
            <w:pPr>
              <w:contextualSpacing/>
              <w:rPr>
                <w:rFonts w:cs="Arial"/>
                <w:szCs w:val="20"/>
              </w:rPr>
            </w:pPr>
            <w:r>
              <w:rPr>
                <w:rFonts w:cs="Arial"/>
                <w:szCs w:val="20"/>
              </w:rPr>
              <w:t>GK</w:t>
            </w:r>
          </w:p>
        </w:tc>
        <w:tc>
          <w:tcPr>
            <w:tcW w:w="4536" w:type="dxa"/>
            <w:shd w:val="clear" w:color="auto" w:fill="auto"/>
            <w:vAlign w:val="center"/>
          </w:tcPr>
          <w:p w14:paraId="78BDDC83" w14:textId="77777777" w:rsidR="00493A0C" w:rsidRDefault="00FE4AF3">
            <w:pPr>
              <w:contextualSpacing/>
              <w:rPr>
                <w:rFonts w:cs="Arial"/>
                <w:lang w:eastAsia="de-DE"/>
              </w:rPr>
            </w:pPr>
            <w:r>
              <w:rPr>
                <w:rFonts w:cs="Arial"/>
                <w:lang w:eastAsia="de-DE"/>
              </w:rPr>
              <w:t>Erst-, Zweit- und Fremdspracherwerb</w:t>
            </w:r>
          </w:p>
        </w:tc>
        <w:tc>
          <w:tcPr>
            <w:tcW w:w="1771" w:type="dxa"/>
            <w:shd w:val="clear" w:color="auto" w:fill="auto"/>
            <w:vAlign w:val="center"/>
          </w:tcPr>
          <w:p w14:paraId="26C17FB5" w14:textId="77777777" w:rsidR="00493A0C" w:rsidRDefault="00FE4AF3">
            <w:pPr>
              <w:contextualSpacing/>
              <w:rPr>
                <w:rFonts w:cs="Arial"/>
                <w:szCs w:val="20"/>
              </w:rPr>
            </w:pPr>
            <w:r>
              <w:rPr>
                <w:rFonts w:cs="Arial"/>
                <w:szCs w:val="20"/>
              </w:rPr>
              <w:t>Klausur</w:t>
            </w:r>
          </w:p>
        </w:tc>
        <w:tc>
          <w:tcPr>
            <w:tcW w:w="851" w:type="dxa"/>
            <w:shd w:val="clear" w:color="auto" w:fill="auto"/>
            <w:vAlign w:val="center"/>
          </w:tcPr>
          <w:p w14:paraId="684D0ECE" w14:textId="77777777" w:rsidR="00493A0C" w:rsidRDefault="00FE4AF3">
            <w:pPr>
              <w:contextualSpacing/>
              <w:rPr>
                <w:rFonts w:cs="Arial"/>
                <w:szCs w:val="20"/>
              </w:rPr>
            </w:pPr>
            <w:r>
              <w:rPr>
                <w:rFonts w:cs="Arial"/>
                <w:szCs w:val="20"/>
              </w:rPr>
              <w:t>2</w:t>
            </w:r>
          </w:p>
        </w:tc>
        <w:tc>
          <w:tcPr>
            <w:tcW w:w="992" w:type="dxa"/>
            <w:shd w:val="clear" w:color="auto" w:fill="auto"/>
            <w:vAlign w:val="center"/>
          </w:tcPr>
          <w:p w14:paraId="6F3DDCAF" w14:textId="77777777" w:rsidR="00493A0C" w:rsidRDefault="00FE4AF3">
            <w:pPr>
              <w:contextualSpacing/>
              <w:rPr>
                <w:rFonts w:cs="Arial"/>
                <w:szCs w:val="20"/>
              </w:rPr>
            </w:pPr>
            <w:r>
              <w:rPr>
                <w:rFonts w:cs="Arial"/>
                <w:szCs w:val="20"/>
              </w:rPr>
              <w:t>3</w:t>
            </w:r>
          </w:p>
        </w:tc>
      </w:tr>
      <w:tr w:rsidR="00493A0C" w14:paraId="2931E2C5" w14:textId="77777777" w:rsidTr="00F577DA">
        <w:trPr>
          <w:jc w:val="center"/>
        </w:trPr>
        <w:tc>
          <w:tcPr>
            <w:tcW w:w="9214" w:type="dxa"/>
            <w:gridSpan w:val="5"/>
            <w:shd w:val="clear" w:color="auto" w:fill="E7E6E6" w:themeFill="background2"/>
            <w:vAlign w:val="center"/>
          </w:tcPr>
          <w:p w14:paraId="7073E555" w14:textId="77777777" w:rsidR="00493A0C" w:rsidRDefault="00FE4AF3">
            <w:pPr>
              <w:contextualSpacing/>
              <w:rPr>
                <w:rFonts w:cs="Arial"/>
                <w:b/>
                <w:szCs w:val="20"/>
              </w:rPr>
            </w:pPr>
            <w:r>
              <w:rPr>
                <w:rFonts w:cs="Arial"/>
                <w:b/>
                <w:lang w:eastAsia="de-DE"/>
              </w:rPr>
              <w:t>Vertiefungsmodul Lernersprache</w:t>
            </w:r>
          </w:p>
        </w:tc>
      </w:tr>
      <w:tr w:rsidR="00493A0C" w14:paraId="1D6E611F" w14:textId="77777777">
        <w:trPr>
          <w:jc w:val="center"/>
        </w:trPr>
        <w:tc>
          <w:tcPr>
            <w:tcW w:w="1064" w:type="dxa"/>
            <w:shd w:val="clear" w:color="auto" w:fill="auto"/>
            <w:vAlign w:val="center"/>
          </w:tcPr>
          <w:p w14:paraId="79D560D3" w14:textId="77777777" w:rsidR="00493A0C" w:rsidRDefault="00FE4AF3">
            <w:pPr>
              <w:contextualSpacing/>
              <w:rPr>
                <w:rFonts w:cs="Arial"/>
                <w:szCs w:val="20"/>
              </w:rPr>
            </w:pPr>
            <w:r>
              <w:rPr>
                <w:rFonts w:cs="Arial"/>
                <w:szCs w:val="20"/>
              </w:rPr>
              <w:t>SE</w:t>
            </w:r>
          </w:p>
        </w:tc>
        <w:tc>
          <w:tcPr>
            <w:tcW w:w="4536" w:type="dxa"/>
            <w:shd w:val="clear" w:color="auto" w:fill="auto"/>
            <w:vAlign w:val="center"/>
          </w:tcPr>
          <w:p w14:paraId="09F086E0" w14:textId="77777777" w:rsidR="00493A0C" w:rsidRDefault="00FE4AF3">
            <w:pPr>
              <w:contextualSpacing/>
              <w:rPr>
                <w:rFonts w:cs="Arial"/>
                <w:lang w:eastAsia="de-DE"/>
              </w:rPr>
            </w:pPr>
            <w:proofErr w:type="spellStart"/>
            <w:r>
              <w:rPr>
                <w:rFonts w:cs="Arial"/>
                <w:lang w:eastAsia="de-DE"/>
              </w:rPr>
              <w:t>Lernersprachentwicklung</w:t>
            </w:r>
            <w:proofErr w:type="spellEnd"/>
          </w:p>
        </w:tc>
        <w:tc>
          <w:tcPr>
            <w:tcW w:w="1771" w:type="dxa"/>
            <w:vMerge w:val="restart"/>
            <w:shd w:val="clear" w:color="auto" w:fill="auto"/>
            <w:vAlign w:val="center"/>
          </w:tcPr>
          <w:p w14:paraId="6B72FB8A" w14:textId="77777777" w:rsidR="00493A0C" w:rsidRDefault="00FE4AF3">
            <w:pPr>
              <w:contextualSpacing/>
              <w:rPr>
                <w:rFonts w:cs="Arial"/>
                <w:szCs w:val="20"/>
              </w:rPr>
            </w:pPr>
            <w:r>
              <w:rPr>
                <w:rFonts w:cs="Arial"/>
                <w:szCs w:val="20"/>
              </w:rPr>
              <w:t>Hausarbeit</w:t>
            </w:r>
          </w:p>
        </w:tc>
        <w:tc>
          <w:tcPr>
            <w:tcW w:w="851" w:type="dxa"/>
            <w:shd w:val="clear" w:color="auto" w:fill="auto"/>
            <w:vAlign w:val="center"/>
          </w:tcPr>
          <w:p w14:paraId="3528D7DE" w14:textId="77777777" w:rsidR="00493A0C" w:rsidRDefault="00FE4AF3">
            <w:pPr>
              <w:contextualSpacing/>
              <w:rPr>
                <w:rFonts w:cs="Arial"/>
                <w:szCs w:val="20"/>
              </w:rPr>
            </w:pPr>
            <w:r>
              <w:rPr>
                <w:rFonts w:cs="Arial"/>
                <w:szCs w:val="20"/>
              </w:rPr>
              <w:t>2</w:t>
            </w:r>
          </w:p>
        </w:tc>
        <w:tc>
          <w:tcPr>
            <w:tcW w:w="992" w:type="dxa"/>
            <w:vMerge w:val="restart"/>
            <w:shd w:val="clear" w:color="auto" w:fill="auto"/>
            <w:vAlign w:val="center"/>
          </w:tcPr>
          <w:p w14:paraId="7AEE2780" w14:textId="77777777" w:rsidR="00493A0C" w:rsidRDefault="00FE4AF3">
            <w:pPr>
              <w:contextualSpacing/>
              <w:rPr>
                <w:rFonts w:cs="Arial"/>
                <w:szCs w:val="20"/>
              </w:rPr>
            </w:pPr>
            <w:r>
              <w:rPr>
                <w:rFonts w:cs="Arial"/>
                <w:szCs w:val="20"/>
              </w:rPr>
              <w:t>10</w:t>
            </w:r>
          </w:p>
        </w:tc>
      </w:tr>
      <w:tr w:rsidR="00493A0C" w14:paraId="6AFAC718" w14:textId="77777777">
        <w:trPr>
          <w:jc w:val="center"/>
        </w:trPr>
        <w:tc>
          <w:tcPr>
            <w:tcW w:w="1064" w:type="dxa"/>
            <w:shd w:val="clear" w:color="auto" w:fill="auto"/>
            <w:vAlign w:val="center"/>
          </w:tcPr>
          <w:p w14:paraId="2E90B369" w14:textId="77777777" w:rsidR="00493A0C" w:rsidRDefault="00FE4AF3">
            <w:pPr>
              <w:contextualSpacing/>
              <w:rPr>
                <w:rFonts w:cs="Arial"/>
                <w:szCs w:val="20"/>
              </w:rPr>
            </w:pPr>
            <w:r>
              <w:rPr>
                <w:rFonts w:cs="Arial"/>
                <w:szCs w:val="20"/>
              </w:rPr>
              <w:t>SE</w:t>
            </w:r>
          </w:p>
        </w:tc>
        <w:tc>
          <w:tcPr>
            <w:tcW w:w="4536" w:type="dxa"/>
            <w:shd w:val="clear" w:color="auto" w:fill="auto"/>
            <w:vAlign w:val="center"/>
          </w:tcPr>
          <w:p w14:paraId="003F9220" w14:textId="4BAB8BF2" w:rsidR="00493A0C" w:rsidRDefault="00FE4AF3">
            <w:pPr>
              <w:contextualSpacing/>
              <w:rPr>
                <w:rFonts w:cs="Arial"/>
                <w:lang w:eastAsia="de-DE"/>
              </w:rPr>
            </w:pPr>
            <w:r>
              <w:rPr>
                <w:rFonts w:cs="Arial"/>
                <w:lang w:eastAsia="de-DE"/>
              </w:rPr>
              <w:t xml:space="preserve">Diagnose </w:t>
            </w:r>
            <w:r w:rsidR="00AD5681">
              <w:rPr>
                <w:rFonts w:cs="Arial"/>
                <w:lang w:eastAsia="de-DE"/>
              </w:rPr>
              <w:t>von</w:t>
            </w:r>
            <w:r>
              <w:rPr>
                <w:rFonts w:cs="Arial"/>
                <w:lang w:eastAsia="de-DE"/>
              </w:rPr>
              <w:t xml:space="preserve"> Lernersprache</w:t>
            </w:r>
          </w:p>
        </w:tc>
        <w:tc>
          <w:tcPr>
            <w:tcW w:w="1771" w:type="dxa"/>
            <w:vMerge/>
            <w:shd w:val="clear" w:color="auto" w:fill="auto"/>
            <w:vAlign w:val="center"/>
          </w:tcPr>
          <w:p w14:paraId="21D573F9" w14:textId="77777777" w:rsidR="00493A0C" w:rsidRDefault="00493A0C">
            <w:pPr>
              <w:contextualSpacing/>
              <w:rPr>
                <w:rFonts w:cs="Arial"/>
                <w:szCs w:val="20"/>
              </w:rPr>
            </w:pPr>
          </w:p>
        </w:tc>
        <w:tc>
          <w:tcPr>
            <w:tcW w:w="851" w:type="dxa"/>
            <w:shd w:val="clear" w:color="auto" w:fill="auto"/>
            <w:vAlign w:val="center"/>
          </w:tcPr>
          <w:p w14:paraId="14CEE097" w14:textId="77777777" w:rsidR="00493A0C" w:rsidRDefault="00FE4AF3">
            <w:pPr>
              <w:contextualSpacing/>
              <w:rPr>
                <w:rFonts w:cs="Arial"/>
                <w:szCs w:val="20"/>
              </w:rPr>
            </w:pPr>
            <w:r>
              <w:rPr>
                <w:rFonts w:cs="Arial"/>
                <w:szCs w:val="20"/>
              </w:rPr>
              <w:t>2</w:t>
            </w:r>
          </w:p>
        </w:tc>
        <w:tc>
          <w:tcPr>
            <w:tcW w:w="992" w:type="dxa"/>
            <w:vMerge/>
            <w:shd w:val="clear" w:color="auto" w:fill="auto"/>
            <w:vAlign w:val="center"/>
          </w:tcPr>
          <w:p w14:paraId="5F8ACD81" w14:textId="77777777" w:rsidR="00493A0C" w:rsidRDefault="00493A0C">
            <w:pPr>
              <w:contextualSpacing/>
              <w:rPr>
                <w:rFonts w:cs="Arial"/>
                <w:szCs w:val="20"/>
              </w:rPr>
            </w:pPr>
          </w:p>
        </w:tc>
      </w:tr>
      <w:tr w:rsidR="00493A0C" w14:paraId="02FD6D78" w14:textId="77777777" w:rsidTr="00F577DA">
        <w:trPr>
          <w:jc w:val="center"/>
        </w:trPr>
        <w:tc>
          <w:tcPr>
            <w:tcW w:w="9214" w:type="dxa"/>
            <w:gridSpan w:val="5"/>
            <w:shd w:val="clear" w:color="auto" w:fill="E7E6E6" w:themeFill="background2"/>
            <w:vAlign w:val="center"/>
          </w:tcPr>
          <w:p w14:paraId="31B4DFE0" w14:textId="77777777" w:rsidR="00493A0C" w:rsidRDefault="00FE4AF3">
            <w:pPr>
              <w:contextualSpacing/>
              <w:rPr>
                <w:rFonts w:cs="Arial"/>
                <w:b/>
                <w:szCs w:val="20"/>
              </w:rPr>
            </w:pPr>
            <w:r>
              <w:rPr>
                <w:rFonts w:cs="Arial"/>
                <w:b/>
                <w:lang w:eastAsia="de-DE"/>
              </w:rPr>
              <w:t>Vertiefungsmodul Didaktik</w:t>
            </w:r>
          </w:p>
        </w:tc>
      </w:tr>
      <w:tr w:rsidR="00493A0C" w14:paraId="1C672853" w14:textId="77777777">
        <w:trPr>
          <w:jc w:val="center"/>
        </w:trPr>
        <w:tc>
          <w:tcPr>
            <w:tcW w:w="1064" w:type="dxa"/>
            <w:shd w:val="clear" w:color="auto" w:fill="auto"/>
            <w:vAlign w:val="center"/>
          </w:tcPr>
          <w:p w14:paraId="4F5D46F2" w14:textId="77777777" w:rsidR="00493A0C" w:rsidRDefault="00FE4AF3">
            <w:pPr>
              <w:contextualSpacing/>
              <w:rPr>
                <w:rFonts w:cs="Arial"/>
                <w:szCs w:val="20"/>
              </w:rPr>
            </w:pPr>
            <w:r>
              <w:rPr>
                <w:rFonts w:cs="Arial"/>
                <w:szCs w:val="20"/>
              </w:rPr>
              <w:t>SE</w:t>
            </w:r>
          </w:p>
        </w:tc>
        <w:tc>
          <w:tcPr>
            <w:tcW w:w="4536" w:type="dxa"/>
            <w:shd w:val="clear" w:color="auto" w:fill="auto"/>
            <w:vAlign w:val="center"/>
          </w:tcPr>
          <w:p w14:paraId="48778E27" w14:textId="5BFAAC1B" w:rsidR="00493A0C" w:rsidRDefault="00FE4AF3">
            <w:pPr>
              <w:contextualSpacing/>
              <w:rPr>
                <w:rFonts w:cs="Arial"/>
                <w:lang w:eastAsia="de-DE"/>
              </w:rPr>
            </w:pPr>
            <w:r>
              <w:rPr>
                <w:rFonts w:cs="Arial"/>
                <w:lang w:eastAsia="de-DE"/>
              </w:rPr>
              <w:t>Didaktik und Methodik des Deutschen als Zwei</w:t>
            </w:r>
            <w:r w:rsidR="003C409B">
              <w:rPr>
                <w:rFonts w:cs="Arial"/>
                <w:lang w:eastAsia="de-DE"/>
              </w:rPr>
              <w:t>t</w:t>
            </w:r>
            <w:r>
              <w:rPr>
                <w:rFonts w:cs="Arial"/>
                <w:lang w:eastAsia="de-DE"/>
              </w:rPr>
              <w:t>sprache</w:t>
            </w:r>
          </w:p>
        </w:tc>
        <w:tc>
          <w:tcPr>
            <w:tcW w:w="1771" w:type="dxa"/>
            <w:shd w:val="clear" w:color="auto" w:fill="auto"/>
            <w:vAlign w:val="center"/>
          </w:tcPr>
          <w:p w14:paraId="2D954FA7" w14:textId="77777777" w:rsidR="00493A0C" w:rsidRDefault="00FE4AF3">
            <w:pPr>
              <w:contextualSpacing/>
              <w:rPr>
                <w:rFonts w:cs="Arial"/>
                <w:szCs w:val="20"/>
              </w:rPr>
            </w:pPr>
            <w:r>
              <w:rPr>
                <w:rFonts w:cs="Arial"/>
                <w:szCs w:val="20"/>
              </w:rPr>
              <w:t>Portfolio</w:t>
            </w:r>
          </w:p>
        </w:tc>
        <w:tc>
          <w:tcPr>
            <w:tcW w:w="851" w:type="dxa"/>
            <w:shd w:val="clear" w:color="auto" w:fill="auto"/>
            <w:vAlign w:val="center"/>
          </w:tcPr>
          <w:p w14:paraId="541D7935" w14:textId="77777777" w:rsidR="00493A0C" w:rsidRDefault="00FE4AF3">
            <w:pPr>
              <w:contextualSpacing/>
              <w:rPr>
                <w:rFonts w:cs="Arial"/>
                <w:szCs w:val="20"/>
              </w:rPr>
            </w:pPr>
            <w:r>
              <w:rPr>
                <w:rFonts w:cs="Arial"/>
                <w:szCs w:val="20"/>
              </w:rPr>
              <w:t>2</w:t>
            </w:r>
          </w:p>
        </w:tc>
        <w:tc>
          <w:tcPr>
            <w:tcW w:w="992" w:type="dxa"/>
            <w:shd w:val="clear" w:color="auto" w:fill="auto"/>
            <w:vAlign w:val="center"/>
          </w:tcPr>
          <w:p w14:paraId="09BFC14C" w14:textId="77777777" w:rsidR="00493A0C" w:rsidRDefault="00FE4AF3">
            <w:pPr>
              <w:contextualSpacing/>
              <w:rPr>
                <w:rFonts w:cs="Arial"/>
                <w:szCs w:val="20"/>
              </w:rPr>
            </w:pPr>
            <w:r>
              <w:rPr>
                <w:rFonts w:cs="Arial"/>
                <w:szCs w:val="20"/>
              </w:rPr>
              <w:t>5</w:t>
            </w:r>
          </w:p>
        </w:tc>
      </w:tr>
      <w:tr w:rsidR="00493A0C" w14:paraId="63A699CD" w14:textId="77777777">
        <w:trPr>
          <w:jc w:val="center"/>
        </w:trPr>
        <w:tc>
          <w:tcPr>
            <w:tcW w:w="7371" w:type="dxa"/>
            <w:gridSpan w:val="3"/>
            <w:shd w:val="clear" w:color="auto" w:fill="auto"/>
          </w:tcPr>
          <w:p w14:paraId="3C82B5F8" w14:textId="77777777" w:rsidR="00493A0C" w:rsidRDefault="00FE4AF3">
            <w:pPr>
              <w:contextualSpacing/>
              <w:rPr>
                <w:rFonts w:cs="Arial"/>
                <w:b/>
                <w:szCs w:val="20"/>
              </w:rPr>
            </w:pPr>
            <w:r>
              <w:rPr>
                <w:rFonts w:cs="Arial"/>
                <w:b/>
                <w:szCs w:val="20"/>
              </w:rPr>
              <w:t>Insgesamt: drei Module</w:t>
            </w:r>
          </w:p>
        </w:tc>
        <w:tc>
          <w:tcPr>
            <w:tcW w:w="851" w:type="dxa"/>
            <w:shd w:val="clear" w:color="auto" w:fill="auto"/>
          </w:tcPr>
          <w:p w14:paraId="7D8BBF4F" w14:textId="77777777" w:rsidR="00493A0C" w:rsidRDefault="00FE4AF3">
            <w:pPr>
              <w:contextualSpacing/>
              <w:rPr>
                <w:rFonts w:cs="Arial"/>
                <w:b/>
                <w:szCs w:val="20"/>
              </w:rPr>
            </w:pPr>
            <w:r>
              <w:rPr>
                <w:rFonts w:cs="Arial"/>
                <w:b/>
                <w:szCs w:val="20"/>
              </w:rPr>
              <w:t>8</w:t>
            </w:r>
          </w:p>
        </w:tc>
        <w:tc>
          <w:tcPr>
            <w:tcW w:w="992" w:type="dxa"/>
            <w:shd w:val="clear" w:color="auto" w:fill="auto"/>
          </w:tcPr>
          <w:p w14:paraId="75374031" w14:textId="77777777" w:rsidR="00493A0C" w:rsidRDefault="00FE4AF3">
            <w:pPr>
              <w:contextualSpacing/>
              <w:rPr>
                <w:rFonts w:cs="Arial"/>
                <w:b/>
                <w:szCs w:val="20"/>
              </w:rPr>
            </w:pPr>
            <w:r>
              <w:rPr>
                <w:rFonts w:cs="Arial"/>
                <w:b/>
                <w:szCs w:val="20"/>
              </w:rPr>
              <w:t>18</w:t>
            </w:r>
          </w:p>
        </w:tc>
      </w:tr>
    </w:tbl>
    <w:p w14:paraId="56366FE8" w14:textId="1A55EC9A" w:rsidR="00030D3F" w:rsidRDefault="00030D3F">
      <w:pPr>
        <w:spacing w:line="240" w:lineRule="auto"/>
        <w:rPr>
          <w:rFonts w:eastAsia="Times" w:cs="Arial"/>
          <w:lang w:eastAsia="de-DE"/>
        </w:rPr>
      </w:pPr>
      <w:bookmarkStart w:id="7" w:name="_Toc486944495"/>
    </w:p>
    <w:p w14:paraId="6D6295C7" w14:textId="77777777" w:rsidR="00616440" w:rsidRDefault="00616440">
      <w:pPr>
        <w:spacing w:line="240" w:lineRule="auto"/>
        <w:rPr>
          <w:rFonts w:eastAsia="Times" w:cs="Arial"/>
          <w:lang w:eastAsia="de-DE"/>
        </w:rPr>
      </w:pPr>
    </w:p>
    <w:p w14:paraId="016FEA62" w14:textId="77777777" w:rsidR="00493A0C" w:rsidRDefault="00493A0C">
      <w:pPr>
        <w:rPr>
          <w:rFonts w:eastAsia="Times" w:cs="Arial"/>
          <w:lang w:eastAsia="de-DE"/>
        </w:rPr>
      </w:pPr>
    </w:p>
    <w:p w14:paraId="3D7F4F93" w14:textId="38BDD7AE" w:rsidR="00493A0C" w:rsidRDefault="00FE4AF3">
      <w:pPr>
        <w:pStyle w:val="berschrift1"/>
      </w:pPr>
      <w:r>
        <w:t>§ 6 Deutsch als Zweitsprache als Erweiterungsfach für Grund- und Mittelschule und als pädagogische Qualifikation für ein Lehramt an Realschulen und Gymnasien</w:t>
      </w:r>
    </w:p>
    <w:p w14:paraId="6607F4CB" w14:textId="5A46EDA1" w:rsidR="007B303C" w:rsidRDefault="007B303C" w:rsidP="007B303C">
      <w:pPr>
        <w:rPr>
          <w:lang w:eastAsia="de-DE"/>
        </w:rPr>
      </w:pPr>
    </w:p>
    <w:p w14:paraId="6E172A2E" w14:textId="103A2B6D" w:rsidR="007B303C" w:rsidRPr="00225C44" w:rsidRDefault="00DC00E7" w:rsidP="00DC00E7">
      <w:pPr>
        <w:jc w:val="both"/>
        <w:rPr>
          <w:lang w:eastAsia="de-DE"/>
        </w:rPr>
      </w:pPr>
      <w:r w:rsidRPr="00EE68B1">
        <w:rPr>
          <w:vertAlign w:val="superscript"/>
          <w:lang w:eastAsia="de-DE"/>
        </w:rPr>
        <w:t>1</w:t>
      </w:r>
      <w:r w:rsidRPr="00EE68B1">
        <w:rPr>
          <w:lang w:eastAsia="de-DE"/>
        </w:rPr>
        <w:t xml:space="preserve">Für die </w:t>
      </w:r>
      <w:r w:rsidR="00211A74" w:rsidRPr="00EE68B1">
        <w:rPr>
          <w:lang w:eastAsia="de-DE"/>
        </w:rPr>
        <w:t>Zulassung</w:t>
      </w:r>
      <w:r w:rsidRPr="00EE68B1">
        <w:rPr>
          <w:lang w:eastAsia="de-DE"/>
        </w:rPr>
        <w:t xml:space="preserve"> zur Ersten Staatsprüfung </w:t>
      </w:r>
      <w:r w:rsidR="00A11BA0" w:rsidRPr="00EE68B1">
        <w:rPr>
          <w:lang w:eastAsia="de-DE"/>
        </w:rPr>
        <w:t xml:space="preserve">im Falle der Erweiterung mit Deutsch als Zweitsprache </w:t>
      </w:r>
      <w:r w:rsidRPr="00EE68B1">
        <w:rPr>
          <w:lang w:eastAsia="de-DE"/>
        </w:rPr>
        <w:t xml:space="preserve">sind </w:t>
      </w:r>
      <w:r w:rsidR="00A11BA0" w:rsidRPr="00EE68B1">
        <w:rPr>
          <w:lang w:eastAsia="de-DE"/>
        </w:rPr>
        <w:t>alle</w:t>
      </w:r>
      <w:r w:rsidRPr="00EE68B1">
        <w:rPr>
          <w:lang w:eastAsia="de-DE"/>
        </w:rPr>
        <w:t xml:space="preserve"> folgenden Module verpflichtend zu absolvieren.</w:t>
      </w:r>
      <w:r w:rsidRPr="00EE68B1">
        <w:rPr>
          <w:vertAlign w:val="superscript"/>
          <w:lang w:eastAsia="de-DE"/>
        </w:rPr>
        <w:t xml:space="preserve"> 2</w:t>
      </w:r>
      <w:r w:rsidRPr="00EE68B1">
        <w:rPr>
          <w:lang w:eastAsia="de-DE"/>
        </w:rPr>
        <w:t xml:space="preserve">Zur Vorbereitung auf die einzelnen Prüfungsteile können auch weitere Module aus dem Studienprogramm </w:t>
      </w:r>
      <w:r w:rsidRPr="00EE68B1">
        <w:rPr>
          <w:lang w:eastAsia="de-DE"/>
        </w:rPr>
        <w:lastRenderedPageBreak/>
        <w:t xml:space="preserve">absolviert werden. </w:t>
      </w:r>
      <w:r w:rsidR="00A11BA0" w:rsidRPr="00EE68B1">
        <w:rPr>
          <w:vertAlign w:val="superscript"/>
          <w:lang w:eastAsia="de-DE"/>
        </w:rPr>
        <w:t>3</w:t>
      </w:r>
      <w:r w:rsidR="00A11BA0" w:rsidRPr="00EE68B1">
        <w:rPr>
          <w:lang w:eastAsia="de-DE"/>
        </w:rPr>
        <w:t xml:space="preserve">Im Falle der nachträglichen Erweiterung </w:t>
      </w:r>
      <w:r w:rsidR="0086302E" w:rsidRPr="00EE68B1">
        <w:rPr>
          <w:lang w:eastAsia="de-DE"/>
        </w:rPr>
        <w:t>gemäß</w:t>
      </w:r>
      <w:r w:rsidR="00A11BA0" w:rsidRPr="00EE68B1">
        <w:rPr>
          <w:lang w:eastAsia="de-DE"/>
        </w:rPr>
        <w:t xml:space="preserve"> Art. 23 </w:t>
      </w:r>
      <w:proofErr w:type="spellStart"/>
      <w:r w:rsidR="00A11BA0" w:rsidRPr="00EE68B1">
        <w:rPr>
          <w:lang w:eastAsia="de-DE"/>
        </w:rPr>
        <w:t>BayLBG</w:t>
      </w:r>
      <w:proofErr w:type="spellEnd"/>
      <w:r w:rsidR="00A11BA0" w:rsidRPr="00EE68B1">
        <w:rPr>
          <w:lang w:eastAsia="de-DE"/>
        </w:rPr>
        <w:t xml:space="preserve"> </w:t>
      </w:r>
      <w:r w:rsidR="00FD2B33" w:rsidRPr="00225C44">
        <w:rPr>
          <w:lang w:eastAsia="de-DE"/>
        </w:rPr>
        <w:t>ist</w:t>
      </w:r>
      <w:r w:rsidR="00FD2B33">
        <w:rPr>
          <w:lang w:eastAsia="de-DE"/>
        </w:rPr>
        <w:t xml:space="preserve"> </w:t>
      </w:r>
      <w:r w:rsidR="0086302E" w:rsidRPr="00EE68B1">
        <w:rPr>
          <w:lang w:eastAsia="de-DE"/>
        </w:rPr>
        <w:t xml:space="preserve">gemäß </w:t>
      </w:r>
      <w:r w:rsidR="007F45BD" w:rsidRPr="00EE68B1">
        <w:rPr>
          <w:lang w:eastAsia="de-DE"/>
        </w:rPr>
        <w:t xml:space="preserve">§ 43a Abs. </w:t>
      </w:r>
      <w:r w:rsidR="0086302E" w:rsidRPr="00EE68B1">
        <w:rPr>
          <w:lang w:eastAsia="de-DE"/>
        </w:rPr>
        <w:t xml:space="preserve">5 </w:t>
      </w:r>
      <w:proofErr w:type="spellStart"/>
      <w:r w:rsidR="0086302E" w:rsidRPr="00EE68B1">
        <w:rPr>
          <w:lang w:eastAsia="de-DE"/>
        </w:rPr>
        <w:t>i.V.m</w:t>
      </w:r>
      <w:proofErr w:type="spellEnd"/>
      <w:r w:rsidR="0086302E" w:rsidRPr="00EE68B1">
        <w:rPr>
          <w:lang w:eastAsia="de-DE"/>
        </w:rPr>
        <w:t>. Abs. 1 Nr. 2 LPO I</w:t>
      </w:r>
      <w:r w:rsidR="00A11BA0" w:rsidRPr="00EE68B1">
        <w:rPr>
          <w:lang w:eastAsia="de-DE"/>
        </w:rPr>
        <w:t xml:space="preserve"> nur das „Partnersprachenmodul“ </w:t>
      </w:r>
      <w:r w:rsidR="00211A74" w:rsidRPr="00EE68B1">
        <w:rPr>
          <w:lang w:eastAsia="de-DE"/>
        </w:rPr>
        <w:t xml:space="preserve">für die Zulassung zur Ersten Staatsprüfung </w:t>
      </w:r>
      <w:r w:rsidR="00A11BA0" w:rsidRPr="00EE68B1">
        <w:rPr>
          <w:lang w:eastAsia="de-DE"/>
        </w:rPr>
        <w:t>nachzuweisen</w:t>
      </w:r>
      <w:r w:rsidR="00FD2B33" w:rsidRPr="00225C44">
        <w:rPr>
          <w:lang w:eastAsia="de-DE"/>
        </w:rPr>
        <w:t xml:space="preserve">; </w:t>
      </w:r>
      <w:r w:rsidR="00FD2B33" w:rsidRPr="00225C44">
        <w:t>das Absolvieren des „Basismoduls Mehrsprachigkeit“ wird empfohlen.</w:t>
      </w:r>
    </w:p>
    <w:p w14:paraId="581C870E" w14:textId="77777777" w:rsidR="00493A0C" w:rsidRPr="00225C44" w:rsidRDefault="00493A0C">
      <w:pPr>
        <w:rPr>
          <w:rFonts w:cs="Arial"/>
          <w:lang w:eastAsia="de-D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792"/>
        <w:gridCol w:w="1729"/>
        <w:gridCol w:w="851"/>
        <w:gridCol w:w="992"/>
      </w:tblGrid>
      <w:tr w:rsidR="00493A0C" w14:paraId="121FC3E1" w14:textId="77777777">
        <w:tc>
          <w:tcPr>
            <w:tcW w:w="850" w:type="dxa"/>
            <w:shd w:val="clear" w:color="auto" w:fill="auto"/>
          </w:tcPr>
          <w:p w14:paraId="5976026B" w14:textId="77777777" w:rsidR="00493A0C" w:rsidRDefault="00FE4AF3">
            <w:pPr>
              <w:ind w:left="-24"/>
              <w:contextualSpacing/>
              <w:rPr>
                <w:rFonts w:cs="Arial"/>
                <w:szCs w:val="20"/>
              </w:rPr>
            </w:pPr>
            <w:r>
              <w:rPr>
                <w:rFonts w:cs="Arial"/>
                <w:b/>
                <w:szCs w:val="20"/>
              </w:rPr>
              <w:t>Lehr-form</w:t>
            </w:r>
          </w:p>
        </w:tc>
        <w:tc>
          <w:tcPr>
            <w:tcW w:w="4792" w:type="dxa"/>
            <w:shd w:val="clear" w:color="auto" w:fill="auto"/>
          </w:tcPr>
          <w:p w14:paraId="1F47B703" w14:textId="30EBE876" w:rsidR="00493A0C" w:rsidRDefault="008764BF">
            <w:pPr>
              <w:contextualSpacing/>
              <w:rPr>
                <w:rFonts w:cs="Arial"/>
                <w:szCs w:val="20"/>
              </w:rPr>
            </w:pPr>
            <w:r>
              <w:rPr>
                <w:rFonts w:cs="Arial"/>
                <w:b/>
                <w:szCs w:val="20"/>
              </w:rPr>
              <w:t>Modulbezeichnung</w:t>
            </w:r>
          </w:p>
        </w:tc>
        <w:tc>
          <w:tcPr>
            <w:tcW w:w="1729" w:type="dxa"/>
            <w:shd w:val="clear" w:color="auto" w:fill="auto"/>
          </w:tcPr>
          <w:p w14:paraId="1D44B666" w14:textId="77777777" w:rsidR="00493A0C" w:rsidRDefault="00FE4AF3">
            <w:pPr>
              <w:contextualSpacing/>
              <w:rPr>
                <w:rFonts w:cs="Arial"/>
                <w:szCs w:val="20"/>
              </w:rPr>
            </w:pPr>
            <w:r>
              <w:rPr>
                <w:rFonts w:cs="Arial"/>
                <w:b/>
                <w:szCs w:val="20"/>
              </w:rPr>
              <w:t>Prüfungsform</w:t>
            </w:r>
          </w:p>
        </w:tc>
        <w:tc>
          <w:tcPr>
            <w:tcW w:w="851" w:type="dxa"/>
            <w:shd w:val="clear" w:color="auto" w:fill="auto"/>
          </w:tcPr>
          <w:p w14:paraId="70162564" w14:textId="77777777" w:rsidR="00493A0C" w:rsidRDefault="00FE4AF3">
            <w:pPr>
              <w:contextualSpacing/>
              <w:rPr>
                <w:rFonts w:cs="Arial"/>
                <w:szCs w:val="20"/>
              </w:rPr>
            </w:pPr>
            <w:r>
              <w:rPr>
                <w:rFonts w:cs="Arial"/>
                <w:b/>
                <w:szCs w:val="20"/>
              </w:rPr>
              <w:t>SWS</w:t>
            </w:r>
          </w:p>
        </w:tc>
        <w:tc>
          <w:tcPr>
            <w:tcW w:w="992" w:type="dxa"/>
            <w:shd w:val="clear" w:color="auto" w:fill="auto"/>
          </w:tcPr>
          <w:p w14:paraId="1CA57254" w14:textId="77777777" w:rsidR="00493A0C" w:rsidRDefault="00FE4AF3">
            <w:pPr>
              <w:contextualSpacing/>
              <w:rPr>
                <w:rFonts w:cs="Arial"/>
                <w:szCs w:val="20"/>
              </w:rPr>
            </w:pPr>
            <w:r>
              <w:rPr>
                <w:rFonts w:cs="Arial"/>
                <w:b/>
                <w:szCs w:val="20"/>
              </w:rPr>
              <w:t>ECTS- LP</w:t>
            </w:r>
          </w:p>
        </w:tc>
      </w:tr>
      <w:tr w:rsidR="00493A0C" w14:paraId="0B6D1621" w14:textId="77777777" w:rsidTr="00F577DA">
        <w:tc>
          <w:tcPr>
            <w:tcW w:w="9214" w:type="dxa"/>
            <w:gridSpan w:val="5"/>
            <w:shd w:val="clear" w:color="auto" w:fill="E7E6E6" w:themeFill="background2"/>
            <w:vAlign w:val="center"/>
          </w:tcPr>
          <w:p w14:paraId="67AA4D87" w14:textId="77777777" w:rsidR="00493A0C" w:rsidRDefault="00FE4AF3">
            <w:pPr>
              <w:contextualSpacing/>
              <w:rPr>
                <w:rFonts w:cs="Arial"/>
                <w:szCs w:val="20"/>
              </w:rPr>
            </w:pPr>
            <w:r>
              <w:rPr>
                <w:rFonts w:cs="Arial"/>
                <w:szCs w:val="20"/>
              </w:rPr>
              <w:t xml:space="preserve"> </w:t>
            </w:r>
            <w:r>
              <w:rPr>
                <w:rFonts w:cs="Arial"/>
                <w:b/>
                <w:szCs w:val="20"/>
              </w:rPr>
              <w:t xml:space="preserve">Basismodul Grundlagen DaZ* </w:t>
            </w:r>
          </w:p>
        </w:tc>
      </w:tr>
      <w:tr w:rsidR="00493A0C" w14:paraId="07A84E67" w14:textId="77777777">
        <w:tc>
          <w:tcPr>
            <w:tcW w:w="850" w:type="dxa"/>
            <w:shd w:val="clear" w:color="auto" w:fill="auto"/>
            <w:vAlign w:val="center"/>
          </w:tcPr>
          <w:p w14:paraId="72F69A8B" w14:textId="77777777" w:rsidR="00493A0C" w:rsidRDefault="00FE4AF3">
            <w:pPr>
              <w:contextualSpacing/>
              <w:rPr>
                <w:rFonts w:cs="Arial"/>
                <w:szCs w:val="20"/>
              </w:rPr>
            </w:pPr>
            <w:r>
              <w:rPr>
                <w:rFonts w:cs="Arial"/>
                <w:szCs w:val="20"/>
              </w:rPr>
              <w:t>GK</w:t>
            </w:r>
          </w:p>
        </w:tc>
        <w:tc>
          <w:tcPr>
            <w:tcW w:w="4792" w:type="dxa"/>
            <w:shd w:val="clear" w:color="auto" w:fill="auto"/>
            <w:vAlign w:val="center"/>
          </w:tcPr>
          <w:p w14:paraId="7993CD4A" w14:textId="77777777" w:rsidR="00493A0C" w:rsidRDefault="00FE4AF3">
            <w:pPr>
              <w:contextualSpacing/>
              <w:rPr>
                <w:rFonts w:cs="Arial"/>
                <w:szCs w:val="20"/>
              </w:rPr>
            </w:pPr>
            <w:r>
              <w:rPr>
                <w:rFonts w:cs="Arial"/>
                <w:szCs w:val="20"/>
              </w:rPr>
              <w:t>Erst-, Zweit- und Fremdspracherwerb</w:t>
            </w:r>
          </w:p>
        </w:tc>
        <w:tc>
          <w:tcPr>
            <w:tcW w:w="1729" w:type="dxa"/>
            <w:vMerge w:val="restart"/>
            <w:shd w:val="clear" w:color="auto" w:fill="auto"/>
            <w:vAlign w:val="center"/>
          </w:tcPr>
          <w:p w14:paraId="36378765" w14:textId="77777777" w:rsidR="00493A0C" w:rsidRDefault="00FE4AF3">
            <w:pPr>
              <w:contextualSpacing/>
              <w:rPr>
                <w:rFonts w:cs="Arial"/>
                <w:szCs w:val="20"/>
              </w:rPr>
            </w:pPr>
            <w:r>
              <w:rPr>
                <w:rFonts w:cs="Arial"/>
                <w:szCs w:val="20"/>
              </w:rPr>
              <w:t>Klausur</w:t>
            </w:r>
          </w:p>
        </w:tc>
        <w:tc>
          <w:tcPr>
            <w:tcW w:w="851" w:type="dxa"/>
            <w:shd w:val="clear" w:color="auto" w:fill="auto"/>
            <w:vAlign w:val="center"/>
          </w:tcPr>
          <w:p w14:paraId="0B51FCBF" w14:textId="77777777" w:rsidR="00493A0C" w:rsidRDefault="00FE4AF3">
            <w:pPr>
              <w:contextualSpacing/>
              <w:rPr>
                <w:rFonts w:cs="Arial"/>
                <w:szCs w:val="20"/>
              </w:rPr>
            </w:pPr>
            <w:r>
              <w:rPr>
                <w:rFonts w:cs="Arial"/>
                <w:szCs w:val="20"/>
              </w:rPr>
              <w:t>2</w:t>
            </w:r>
          </w:p>
        </w:tc>
        <w:tc>
          <w:tcPr>
            <w:tcW w:w="992" w:type="dxa"/>
            <w:vMerge w:val="restart"/>
            <w:shd w:val="clear" w:color="auto" w:fill="auto"/>
            <w:vAlign w:val="center"/>
          </w:tcPr>
          <w:p w14:paraId="6359D0B3" w14:textId="0F04193E" w:rsidR="00493A0C" w:rsidRDefault="00767B77">
            <w:pPr>
              <w:contextualSpacing/>
              <w:rPr>
                <w:rFonts w:cs="Arial"/>
                <w:szCs w:val="20"/>
              </w:rPr>
            </w:pPr>
            <w:r>
              <w:rPr>
                <w:rFonts w:cs="Arial"/>
                <w:szCs w:val="20"/>
              </w:rPr>
              <w:t>6</w:t>
            </w:r>
          </w:p>
        </w:tc>
      </w:tr>
      <w:tr w:rsidR="00493A0C" w14:paraId="25031526" w14:textId="77777777">
        <w:tc>
          <w:tcPr>
            <w:tcW w:w="850" w:type="dxa"/>
            <w:shd w:val="clear" w:color="auto" w:fill="auto"/>
            <w:vAlign w:val="center"/>
          </w:tcPr>
          <w:p w14:paraId="5ED4840E" w14:textId="77777777" w:rsidR="00493A0C" w:rsidRDefault="00FE4AF3">
            <w:pPr>
              <w:contextualSpacing/>
              <w:rPr>
                <w:rFonts w:cs="Arial"/>
                <w:szCs w:val="20"/>
              </w:rPr>
            </w:pPr>
            <w:r>
              <w:rPr>
                <w:rFonts w:cs="Arial"/>
                <w:szCs w:val="20"/>
              </w:rPr>
              <w:t>GK</w:t>
            </w:r>
          </w:p>
        </w:tc>
        <w:tc>
          <w:tcPr>
            <w:tcW w:w="4792" w:type="dxa"/>
            <w:shd w:val="clear" w:color="auto" w:fill="auto"/>
            <w:vAlign w:val="center"/>
          </w:tcPr>
          <w:p w14:paraId="19DB0799" w14:textId="77777777" w:rsidR="00493A0C" w:rsidRDefault="00FE4AF3">
            <w:pPr>
              <w:contextualSpacing/>
              <w:rPr>
                <w:rFonts w:cs="Arial"/>
                <w:szCs w:val="20"/>
              </w:rPr>
            </w:pPr>
            <w:r>
              <w:rPr>
                <w:rFonts w:cs="Arial"/>
                <w:szCs w:val="20"/>
              </w:rPr>
              <w:t>Migration und Integration</w:t>
            </w:r>
          </w:p>
        </w:tc>
        <w:tc>
          <w:tcPr>
            <w:tcW w:w="1729" w:type="dxa"/>
            <w:vMerge/>
            <w:shd w:val="clear" w:color="auto" w:fill="auto"/>
            <w:vAlign w:val="center"/>
          </w:tcPr>
          <w:p w14:paraId="02BF2B63" w14:textId="77777777" w:rsidR="00493A0C" w:rsidRDefault="00493A0C">
            <w:pPr>
              <w:contextualSpacing/>
              <w:rPr>
                <w:rFonts w:cs="Arial"/>
                <w:szCs w:val="20"/>
              </w:rPr>
            </w:pPr>
          </w:p>
        </w:tc>
        <w:tc>
          <w:tcPr>
            <w:tcW w:w="851" w:type="dxa"/>
            <w:shd w:val="clear" w:color="auto" w:fill="auto"/>
            <w:vAlign w:val="center"/>
          </w:tcPr>
          <w:p w14:paraId="7AF02E48" w14:textId="77777777" w:rsidR="00493A0C" w:rsidRDefault="00FE4AF3">
            <w:pPr>
              <w:contextualSpacing/>
              <w:rPr>
                <w:rFonts w:cs="Arial"/>
                <w:szCs w:val="20"/>
              </w:rPr>
            </w:pPr>
            <w:r>
              <w:rPr>
                <w:rFonts w:cs="Arial"/>
                <w:szCs w:val="20"/>
              </w:rPr>
              <w:t>2</w:t>
            </w:r>
          </w:p>
        </w:tc>
        <w:tc>
          <w:tcPr>
            <w:tcW w:w="992" w:type="dxa"/>
            <w:vMerge/>
            <w:shd w:val="clear" w:color="auto" w:fill="auto"/>
            <w:vAlign w:val="center"/>
          </w:tcPr>
          <w:p w14:paraId="6B2C7EA3" w14:textId="77777777" w:rsidR="00493A0C" w:rsidRDefault="00493A0C">
            <w:pPr>
              <w:contextualSpacing/>
              <w:rPr>
                <w:rFonts w:cs="Arial"/>
                <w:szCs w:val="20"/>
              </w:rPr>
            </w:pPr>
          </w:p>
        </w:tc>
      </w:tr>
      <w:tr w:rsidR="00493A0C" w14:paraId="2F06AEEE" w14:textId="77777777" w:rsidTr="00F577DA">
        <w:tc>
          <w:tcPr>
            <w:tcW w:w="9214" w:type="dxa"/>
            <w:gridSpan w:val="5"/>
            <w:shd w:val="clear" w:color="auto" w:fill="E7E6E6" w:themeFill="background2"/>
            <w:vAlign w:val="center"/>
          </w:tcPr>
          <w:p w14:paraId="024F15DF" w14:textId="77777777" w:rsidR="00493A0C" w:rsidRDefault="00FE4AF3">
            <w:pPr>
              <w:contextualSpacing/>
              <w:rPr>
                <w:rFonts w:cs="Arial"/>
                <w:szCs w:val="20"/>
              </w:rPr>
            </w:pPr>
            <w:r>
              <w:rPr>
                <w:rFonts w:cs="Arial"/>
                <w:b/>
                <w:szCs w:val="20"/>
              </w:rPr>
              <w:t>Basismodul Mehrsprachigkeit*</w:t>
            </w:r>
          </w:p>
        </w:tc>
      </w:tr>
      <w:tr w:rsidR="00A11BA0" w14:paraId="08FAAF9A" w14:textId="77777777">
        <w:tc>
          <w:tcPr>
            <w:tcW w:w="850" w:type="dxa"/>
            <w:shd w:val="clear" w:color="auto" w:fill="auto"/>
            <w:vAlign w:val="center"/>
          </w:tcPr>
          <w:p w14:paraId="2E71ACAB" w14:textId="77777777" w:rsidR="00A11BA0" w:rsidRDefault="00A11BA0">
            <w:pPr>
              <w:contextualSpacing/>
              <w:rPr>
                <w:rFonts w:cs="Arial"/>
                <w:szCs w:val="20"/>
              </w:rPr>
            </w:pPr>
            <w:r>
              <w:rPr>
                <w:rFonts w:cs="Arial"/>
                <w:szCs w:val="20"/>
              </w:rPr>
              <w:t>SE</w:t>
            </w:r>
          </w:p>
        </w:tc>
        <w:tc>
          <w:tcPr>
            <w:tcW w:w="4792" w:type="dxa"/>
            <w:shd w:val="clear" w:color="auto" w:fill="auto"/>
            <w:vAlign w:val="center"/>
          </w:tcPr>
          <w:p w14:paraId="59F9DC2F" w14:textId="77777777" w:rsidR="00A11BA0" w:rsidRDefault="00A11BA0">
            <w:pPr>
              <w:contextualSpacing/>
              <w:rPr>
                <w:rFonts w:cs="Arial"/>
                <w:szCs w:val="20"/>
              </w:rPr>
            </w:pPr>
            <w:r>
              <w:rPr>
                <w:rFonts w:cs="Arial"/>
                <w:szCs w:val="20"/>
              </w:rPr>
              <w:t>Mehrsprachigkeit und Mehrsprachigkeitsdidaktik</w:t>
            </w:r>
          </w:p>
        </w:tc>
        <w:tc>
          <w:tcPr>
            <w:tcW w:w="1729" w:type="dxa"/>
            <w:vMerge w:val="restart"/>
            <w:shd w:val="clear" w:color="auto" w:fill="auto"/>
            <w:vAlign w:val="center"/>
          </w:tcPr>
          <w:p w14:paraId="6180DC87" w14:textId="77777777" w:rsidR="00A11BA0" w:rsidRDefault="00A11BA0">
            <w:pPr>
              <w:contextualSpacing/>
              <w:rPr>
                <w:rFonts w:cs="Arial"/>
                <w:szCs w:val="20"/>
              </w:rPr>
            </w:pPr>
            <w:r>
              <w:rPr>
                <w:rFonts w:cs="Arial"/>
                <w:szCs w:val="20"/>
              </w:rPr>
              <w:t>Portfolio</w:t>
            </w:r>
          </w:p>
        </w:tc>
        <w:tc>
          <w:tcPr>
            <w:tcW w:w="851" w:type="dxa"/>
            <w:shd w:val="clear" w:color="auto" w:fill="auto"/>
            <w:vAlign w:val="center"/>
          </w:tcPr>
          <w:p w14:paraId="2798FEA3" w14:textId="77777777" w:rsidR="00A11BA0" w:rsidRDefault="00A11BA0">
            <w:pPr>
              <w:contextualSpacing/>
              <w:rPr>
                <w:rFonts w:cs="Arial"/>
                <w:szCs w:val="20"/>
              </w:rPr>
            </w:pPr>
            <w:r>
              <w:rPr>
                <w:rFonts w:cs="Arial"/>
                <w:szCs w:val="20"/>
              </w:rPr>
              <w:t>2</w:t>
            </w:r>
          </w:p>
        </w:tc>
        <w:tc>
          <w:tcPr>
            <w:tcW w:w="992" w:type="dxa"/>
            <w:vMerge w:val="restart"/>
            <w:shd w:val="clear" w:color="auto" w:fill="auto"/>
            <w:vAlign w:val="center"/>
          </w:tcPr>
          <w:p w14:paraId="336D73A7" w14:textId="2CEF1E3C" w:rsidR="00A11BA0" w:rsidRDefault="00A11BA0">
            <w:pPr>
              <w:contextualSpacing/>
              <w:rPr>
                <w:rFonts w:cs="Arial"/>
                <w:szCs w:val="20"/>
              </w:rPr>
            </w:pPr>
            <w:r>
              <w:rPr>
                <w:rFonts w:cs="Arial"/>
                <w:szCs w:val="20"/>
              </w:rPr>
              <w:t>6</w:t>
            </w:r>
          </w:p>
        </w:tc>
      </w:tr>
      <w:tr w:rsidR="00A11BA0" w14:paraId="63614F49" w14:textId="77777777">
        <w:tc>
          <w:tcPr>
            <w:tcW w:w="850" w:type="dxa"/>
            <w:shd w:val="clear" w:color="auto" w:fill="auto"/>
            <w:vAlign w:val="center"/>
          </w:tcPr>
          <w:p w14:paraId="6FAFE5EE" w14:textId="57FD3C2A" w:rsidR="00A11BA0" w:rsidRDefault="00A11BA0" w:rsidP="009820DC">
            <w:pPr>
              <w:contextualSpacing/>
              <w:rPr>
                <w:rFonts w:cs="Arial"/>
                <w:szCs w:val="20"/>
              </w:rPr>
            </w:pPr>
            <w:r>
              <w:rPr>
                <w:rFonts w:cs="Arial"/>
                <w:szCs w:val="20"/>
              </w:rPr>
              <w:t>SE</w:t>
            </w:r>
          </w:p>
        </w:tc>
        <w:tc>
          <w:tcPr>
            <w:tcW w:w="4792" w:type="dxa"/>
            <w:shd w:val="clear" w:color="auto" w:fill="auto"/>
            <w:vAlign w:val="center"/>
          </w:tcPr>
          <w:p w14:paraId="4A14D658" w14:textId="28F9E99B" w:rsidR="00A11BA0" w:rsidRDefault="00A11BA0" w:rsidP="009820DC">
            <w:pPr>
              <w:contextualSpacing/>
              <w:rPr>
                <w:rFonts w:cs="Arial"/>
                <w:szCs w:val="20"/>
              </w:rPr>
            </w:pPr>
            <w:r>
              <w:rPr>
                <w:rFonts w:cs="Arial"/>
                <w:szCs w:val="20"/>
              </w:rPr>
              <w:t>Sprachtypologien und kontrastive Sprachbetrachtung</w:t>
            </w:r>
          </w:p>
        </w:tc>
        <w:tc>
          <w:tcPr>
            <w:tcW w:w="1729" w:type="dxa"/>
            <w:vMerge/>
            <w:shd w:val="clear" w:color="auto" w:fill="auto"/>
            <w:vAlign w:val="center"/>
          </w:tcPr>
          <w:p w14:paraId="1C6FC39D" w14:textId="77777777" w:rsidR="00A11BA0" w:rsidRDefault="00A11BA0" w:rsidP="009820DC">
            <w:pPr>
              <w:contextualSpacing/>
              <w:rPr>
                <w:rFonts w:cs="Arial"/>
                <w:szCs w:val="20"/>
              </w:rPr>
            </w:pPr>
          </w:p>
        </w:tc>
        <w:tc>
          <w:tcPr>
            <w:tcW w:w="851" w:type="dxa"/>
            <w:shd w:val="clear" w:color="auto" w:fill="auto"/>
            <w:vAlign w:val="center"/>
          </w:tcPr>
          <w:p w14:paraId="06B0291E" w14:textId="1683AAB0" w:rsidR="00A11BA0" w:rsidRDefault="00A11BA0" w:rsidP="009820DC">
            <w:pPr>
              <w:contextualSpacing/>
              <w:rPr>
                <w:rFonts w:cs="Arial"/>
                <w:szCs w:val="20"/>
              </w:rPr>
            </w:pPr>
            <w:r>
              <w:rPr>
                <w:rFonts w:cs="Arial"/>
                <w:szCs w:val="20"/>
              </w:rPr>
              <w:t>2</w:t>
            </w:r>
          </w:p>
        </w:tc>
        <w:tc>
          <w:tcPr>
            <w:tcW w:w="992" w:type="dxa"/>
            <w:vMerge/>
            <w:shd w:val="clear" w:color="auto" w:fill="auto"/>
            <w:vAlign w:val="center"/>
          </w:tcPr>
          <w:p w14:paraId="2F261786" w14:textId="77777777" w:rsidR="00A11BA0" w:rsidRDefault="00A11BA0" w:rsidP="009820DC">
            <w:pPr>
              <w:contextualSpacing/>
              <w:rPr>
                <w:rFonts w:cs="Arial"/>
                <w:szCs w:val="20"/>
              </w:rPr>
            </w:pPr>
          </w:p>
        </w:tc>
      </w:tr>
      <w:tr w:rsidR="009820DC" w14:paraId="79FFB822" w14:textId="77777777" w:rsidTr="00F577DA">
        <w:tc>
          <w:tcPr>
            <w:tcW w:w="9214" w:type="dxa"/>
            <w:gridSpan w:val="5"/>
            <w:shd w:val="clear" w:color="auto" w:fill="E7E6E6" w:themeFill="background2"/>
            <w:vAlign w:val="center"/>
          </w:tcPr>
          <w:p w14:paraId="142F69EF" w14:textId="77777777" w:rsidR="009820DC" w:rsidRDefault="009820DC" w:rsidP="009820DC">
            <w:pPr>
              <w:contextualSpacing/>
              <w:rPr>
                <w:rFonts w:cs="Arial"/>
                <w:szCs w:val="20"/>
              </w:rPr>
            </w:pPr>
            <w:r>
              <w:rPr>
                <w:rFonts w:cs="Arial"/>
                <w:b/>
                <w:szCs w:val="20"/>
              </w:rPr>
              <w:t>Vertiefungsmodul Lernersprache*</w:t>
            </w:r>
          </w:p>
        </w:tc>
      </w:tr>
      <w:tr w:rsidR="009820DC" w14:paraId="2EF39321" w14:textId="77777777">
        <w:tc>
          <w:tcPr>
            <w:tcW w:w="850" w:type="dxa"/>
            <w:shd w:val="clear" w:color="auto" w:fill="auto"/>
            <w:vAlign w:val="center"/>
          </w:tcPr>
          <w:p w14:paraId="6247E709" w14:textId="77777777" w:rsidR="009820DC" w:rsidRDefault="009820DC" w:rsidP="009820DC">
            <w:pPr>
              <w:contextualSpacing/>
              <w:rPr>
                <w:rFonts w:cs="Arial"/>
                <w:szCs w:val="20"/>
              </w:rPr>
            </w:pPr>
            <w:r>
              <w:rPr>
                <w:rFonts w:cs="Arial"/>
                <w:szCs w:val="20"/>
              </w:rPr>
              <w:t>SE</w:t>
            </w:r>
          </w:p>
        </w:tc>
        <w:tc>
          <w:tcPr>
            <w:tcW w:w="4792" w:type="dxa"/>
            <w:shd w:val="clear" w:color="auto" w:fill="auto"/>
            <w:vAlign w:val="center"/>
          </w:tcPr>
          <w:p w14:paraId="7B7739AE" w14:textId="77777777" w:rsidR="009820DC" w:rsidRDefault="009820DC" w:rsidP="009820DC">
            <w:pPr>
              <w:contextualSpacing/>
              <w:rPr>
                <w:rFonts w:cs="Arial"/>
                <w:szCs w:val="20"/>
              </w:rPr>
            </w:pPr>
            <w:proofErr w:type="spellStart"/>
            <w:r>
              <w:rPr>
                <w:rFonts w:cs="Arial"/>
                <w:szCs w:val="20"/>
              </w:rPr>
              <w:t>Lernersprachentwicklung</w:t>
            </w:r>
            <w:proofErr w:type="spellEnd"/>
          </w:p>
        </w:tc>
        <w:tc>
          <w:tcPr>
            <w:tcW w:w="1729" w:type="dxa"/>
            <w:vMerge w:val="restart"/>
            <w:shd w:val="clear" w:color="auto" w:fill="auto"/>
            <w:vAlign w:val="center"/>
          </w:tcPr>
          <w:p w14:paraId="27ECBA41" w14:textId="77777777" w:rsidR="009820DC" w:rsidRDefault="009820DC" w:rsidP="009820DC">
            <w:pPr>
              <w:contextualSpacing/>
              <w:rPr>
                <w:rFonts w:cs="Arial"/>
                <w:szCs w:val="20"/>
              </w:rPr>
            </w:pPr>
            <w:r>
              <w:rPr>
                <w:rFonts w:cs="Arial"/>
                <w:szCs w:val="20"/>
              </w:rPr>
              <w:t>Hausarbeit</w:t>
            </w:r>
          </w:p>
        </w:tc>
        <w:tc>
          <w:tcPr>
            <w:tcW w:w="851" w:type="dxa"/>
            <w:shd w:val="clear" w:color="auto" w:fill="auto"/>
            <w:vAlign w:val="center"/>
          </w:tcPr>
          <w:p w14:paraId="3FB214C6" w14:textId="77777777" w:rsidR="009820DC" w:rsidRDefault="009820DC" w:rsidP="009820DC">
            <w:pPr>
              <w:contextualSpacing/>
              <w:rPr>
                <w:rFonts w:cs="Arial"/>
                <w:szCs w:val="20"/>
              </w:rPr>
            </w:pPr>
            <w:r>
              <w:rPr>
                <w:rFonts w:cs="Arial"/>
                <w:szCs w:val="20"/>
              </w:rPr>
              <w:t>2</w:t>
            </w:r>
          </w:p>
        </w:tc>
        <w:tc>
          <w:tcPr>
            <w:tcW w:w="992" w:type="dxa"/>
            <w:vMerge w:val="restart"/>
            <w:shd w:val="clear" w:color="auto" w:fill="auto"/>
            <w:vAlign w:val="center"/>
          </w:tcPr>
          <w:p w14:paraId="2DD3BC82" w14:textId="105C84EA" w:rsidR="009820DC" w:rsidRDefault="009820DC" w:rsidP="009820DC">
            <w:pPr>
              <w:contextualSpacing/>
              <w:rPr>
                <w:rFonts w:cs="Arial"/>
                <w:szCs w:val="20"/>
              </w:rPr>
            </w:pPr>
            <w:r>
              <w:rPr>
                <w:rFonts w:cs="Arial"/>
                <w:szCs w:val="20"/>
              </w:rPr>
              <w:t>10</w:t>
            </w:r>
          </w:p>
        </w:tc>
      </w:tr>
      <w:tr w:rsidR="009820DC" w14:paraId="5DC9CA1B" w14:textId="77777777">
        <w:tc>
          <w:tcPr>
            <w:tcW w:w="850" w:type="dxa"/>
            <w:shd w:val="clear" w:color="auto" w:fill="auto"/>
            <w:vAlign w:val="center"/>
          </w:tcPr>
          <w:p w14:paraId="516032E7" w14:textId="2BFCAAEE" w:rsidR="009820DC" w:rsidRDefault="009820DC" w:rsidP="009820DC">
            <w:pPr>
              <w:contextualSpacing/>
              <w:rPr>
                <w:rFonts w:cs="Arial"/>
                <w:szCs w:val="20"/>
              </w:rPr>
            </w:pPr>
            <w:r>
              <w:rPr>
                <w:rFonts w:cs="Arial"/>
                <w:szCs w:val="20"/>
              </w:rPr>
              <w:t>SE</w:t>
            </w:r>
          </w:p>
        </w:tc>
        <w:tc>
          <w:tcPr>
            <w:tcW w:w="4792" w:type="dxa"/>
            <w:shd w:val="clear" w:color="auto" w:fill="auto"/>
            <w:vAlign w:val="center"/>
          </w:tcPr>
          <w:p w14:paraId="728DA08E" w14:textId="37DCC84B" w:rsidR="009820DC" w:rsidRDefault="009820DC" w:rsidP="009820DC">
            <w:pPr>
              <w:contextualSpacing/>
              <w:rPr>
                <w:rFonts w:cs="Arial"/>
                <w:szCs w:val="20"/>
              </w:rPr>
            </w:pPr>
            <w:r>
              <w:rPr>
                <w:rFonts w:cs="Arial"/>
                <w:szCs w:val="20"/>
              </w:rPr>
              <w:t>Diagnose von Lernersprache</w:t>
            </w:r>
          </w:p>
        </w:tc>
        <w:tc>
          <w:tcPr>
            <w:tcW w:w="1729" w:type="dxa"/>
            <w:vMerge/>
            <w:shd w:val="clear" w:color="auto" w:fill="auto"/>
            <w:vAlign w:val="center"/>
          </w:tcPr>
          <w:p w14:paraId="3E556338" w14:textId="77777777" w:rsidR="009820DC" w:rsidRDefault="009820DC" w:rsidP="009820DC">
            <w:pPr>
              <w:contextualSpacing/>
              <w:rPr>
                <w:rFonts w:cs="Arial"/>
                <w:szCs w:val="20"/>
              </w:rPr>
            </w:pPr>
          </w:p>
        </w:tc>
        <w:tc>
          <w:tcPr>
            <w:tcW w:w="851" w:type="dxa"/>
            <w:shd w:val="clear" w:color="auto" w:fill="auto"/>
            <w:vAlign w:val="center"/>
          </w:tcPr>
          <w:p w14:paraId="6CCC2A17" w14:textId="77777777" w:rsidR="009820DC" w:rsidRDefault="009820DC" w:rsidP="009820DC">
            <w:pPr>
              <w:contextualSpacing/>
              <w:rPr>
                <w:rFonts w:cs="Arial"/>
                <w:szCs w:val="20"/>
              </w:rPr>
            </w:pPr>
            <w:r>
              <w:rPr>
                <w:rFonts w:cs="Arial"/>
                <w:szCs w:val="20"/>
              </w:rPr>
              <w:t>2</w:t>
            </w:r>
          </w:p>
        </w:tc>
        <w:tc>
          <w:tcPr>
            <w:tcW w:w="992" w:type="dxa"/>
            <w:vMerge/>
            <w:shd w:val="clear" w:color="auto" w:fill="auto"/>
            <w:vAlign w:val="center"/>
          </w:tcPr>
          <w:p w14:paraId="6F77B0E2" w14:textId="77777777" w:rsidR="009820DC" w:rsidRDefault="009820DC" w:rsidP="009820DC">
            <w:pPr>
              <w:contextualSpacing/>
              <w:rPr>
                <w:rFonts w:cs="Arial"/>
                <w:szCs w:val="20"/>
              </w:rPr>
            </w:pPr>
          </w:p>
        </w:tc>
      </w:tr>
      <w:tr w:rsidR="009820DC" w14:paraId="3C2A11A9" w14:textId="77777777" w:rsidTr="00F577DA">
        <w:tc>
          <w:tcPr>
            <w:tcW w:w="9214" w:type="dxa"/>
            <w:gridSpan w:val="5"/>
            <w:shd w:val="clear" w:color="auto" w:fill="E7E6E6" w:themeFill="background2"/>
            <w:vAlign w:val="center"/>
          </w:tcPr>
          <w:p w14:paraId="215B5F54" w14:textId="6A5A697E" w:rsidR="009820DC" w:rsidRDefault="009820DC" w:rsidP="009820DC">
            <w:pPr>
              <w:contextualSpacing/>
              <w:rPr>
                <w:rFonts w:cs="Arial"/>
                <w:b/>
                <w:szCs w:val="20"/>
              </w:rPr>
            </w:pPr>
            <w:r>
              <w:rPr>
                <w:rFonts w:cs="Arial"/>
                <w:b/>
                <w:szCs w:val="20"/>
              </w:rPr>
              <w:t>Partnersprachenmodul*</w:t>
            </w:r>
          </w:p>
          <w:p w14:paraId="4964D41C" w14:textId="4A72D8A3" w:rsidR="009820DC" w:rsidRDefault="009820DC" w:rsidP="009820DC">
            <w:pPr>
              <w:contextualSpacing/>
              <w:rPr>
                <w:rFonts w:cs="Arial"/>
                <w:szCs w:val="20"/>
              </w:rPr>
            </w:pPr>
            <w:r>
              <w:rPr>
                <w:rFonts w:cs="Arial"/>
                <w:i/>
                <w:lang w:eastAsia="de-DE"/>
              </w:rPr>
              <w:t xml:space="preserve">Für das Partnersprachenmodul sind alle am Sprachenzentrum der Universität angebotenen Sprachen wählbar, außer Englisch, Französisch, Italienisch, Spanisch und Deutsch als Fremdsprache. Innerhalb des Moduls ist eine Niveaustufe nach dem Gemeinsamen Europäischen Referenzrahmen für Sprachen abzuschließen. Wird das Modul mit den Teilprüfungsleistungen Klausur und mündliche Prüfung geprüft, wird die Modulgesamtnote aus dem arithmetischen Mittel der beiden Teilprüfungsleistungen gebildet (§ 23 Abs. 3 Satz 2 </w:t>
            </w:r>
            <w:proofErr w:type="spellStart"/>
            <w:r>
              <w:rPr>
                <w:rFonts w:cs="Arial"/>
                <w:i/>
                <w:lang w:eastAsia="de-DE"/>
              </w:rPr>
              <w:t>AStuPO</w:t>
            </w:r>
            <w:proofErr w:type="spellEnd"/>
            <w:r>
              <w:rPr>
                <w:rFonts w:cs="Arial"/>
                <w:i/>
                <w:lang w:eastAsia="de-DE"/>
              </w:rPr>
              <w:t xml:space="preserve"> LA).  </w:t>
            </w:r>
          </w:p>
        </w:tc>
      </w:tr>
      <w:tr w:rsidR="009820DC" w14:paraId="024B6BD0" w14:textId="77777777">
        <w:trPr>
          <w:trHeight w:val="531"/>
        </w:trPr>
        <w:tc>
          <w:tcPr>
            <w:tcW w:w="850" w:type="dxa"/>
            <w:shd w:val="clear" w:color="auto" w:fill="auto"/>
            <w:vAlign w:val="center"/>
          </w:tcPr>
          <w:p w14:paraId="34F451EB" w14:textId="77777777" w:rsidR="009820DC" w:rsidRDefault="009820DC" w:rsidP="009820DC">
            <w:pPr>
              <w:contextualSpacing/>
              <w:rPr>
                <w:rFonts w:cs="Arial"/>
                <w:szCs w:val="20"/>
              </w:rPr>
            </w:pPr>
            <w:r>
              <w:rPr>
                <w:rFonts w:cs="Arial"/>
                <w:szCs w:val="20"/>
              </w:rPr>
              <w:t>Ü</w:t>
            </w:r>
          </w:p>
        </w:tc>
        <w:tc>
          <w:tcPr>
            <w:tcW w:w="4792" w:type="dxa"/>
            <w:shd w:val="clear" w:color="auto" w:fill="auto"/>
            <w:vAlign w:val="center"/>
          </w:tcPr>
          <w:p w14:paraId="1BF76FD4" w14:textId="77777777" w:rsidR="009820DC" w:rsidRDefault="009820DC" w:rsidP="009820DC">
            <w:pPr>
              <w:contextualSpacing/>
              <w:rPr>
                <w:rFonts w:cs="Arial"/>
                <w:szCs w:val="20"/>
              </w:rPr>
            </w:pPr>
            <w:r>
              <w:rPr>
                <w:rFonts w:cs="Arial"/>
                <w:szCs w:val="20"/>
              </w:rPr>
              <w:t>Sprachkurs 1</w:t>
            </w:r>
          </w:p>
        </w:tc>
        <w:tc>
          <w:tcPr>
            <w:tcW w:w="1729" w:type="dxa"/>
            <w:vMerge w:val="restart"/>
            <w:shd w:val="clear" w:color="auto" w:fill="auto"/>
            <w:vAlign w:val="center"/>
          </w:tcPr>
          <w:p w14:paraId="7E89C81E" w14:textId="77777777" w:rsidR="009820DC" w:rsidRDefault="009820DC" w:rsidP="009820DC">
            <w:pPr>
              <w:contextualSpacing/>
              <w:rPr>
                <w:rFonts w:cs="Arial"/>
                <w:szCs w:val="20"/>
              </w:rPr>
            </w:pPr>
            <w:r>
              <w:rPr>
                <w:rFonts w:cs="Arial"/>
                <w:szCs w:val="20"/>
              </w:rPr>
              <w:t>Klausur oder Klausur und mündliche Prüfung</w:t>
            </w:r>
          </w:p>
        </w:tc>
        <w:tc>
          <w:tcPr>
            <w:tcW w:w="851" w:type="dxa"/>
            <w:shd w:val="clear" w:color="auto" w:fill="auto"/>
            <w:vAlign w:val="center"/>
          </w:tcPr>
          <w:p w14:paraId="06CF1845" w14:textId="77777777" w:rsidR="009820DC" w:rsidRDefault="009820DC" w:rsidP="009820DC">
            <w:pPr>
              <w:contextualSpacing/>
              <w:rPr>
                <w:rFonts w:cs="Arial"/>
                <w:szCs w:val="20"/>
              </w:rPr>
            </w:pPr>
            <w:r>
              <w:rPr>
                <w:rFonts w:cs="Arial"/>
                <w:szCs w:val="20"/>
              </w:rPr>
              <w:t>4</w:t>
            </w:r>
          </w:p>
        </w:tc>
        <w:tc>
          <w:tcPr>
            <w:tcW w:w="992" w:type="dxa"/>
            <w:vMerge w:val="restart"/>
            <w:shd w:val="clear" w:color="auto" w:fill="auto"/>
            <w:vAlign w:val="center"/>
          </w:tcPr>
          <w:p w14:paraId="51E2BBCC" w14:textId="77777777" w:rsidR="009820DC" w:rsidRDefault="009820DC" w:rsidP="009820DC">
            <w:pPr>
              <w:contextualSpacing/>
              <w:rPr>
                <w:rFonts w:cs="Arial"/>
                <w:szCs w:val="20"/>
              </w:rPr>
            </w:pPr>
            <w:r>
              <w:rPr>
                <w:rFonts w:cs="Arial"/>
                <w:szCs w:val="20"/>
              </w:rPr>
              <w:t>10</w:t>
            </w:r>
          </w:p>
        </w:tc>
      </w:tr>
      <w:tr w:rsidR="009820DC" w14:paraId="25147672" w14:textId="77777777">
        <w:tc>
          <w:tcPr>
            <w:tcW w:w="850" w:type="dxa"/>
            <w:shd w:val="clear" w:color="auto" w:fill="auto"/>
            <w:vAlign w:val="center"/>
          </w:tcPr>
          <w:p w14:paraId="2273B0DA" w14:textId="77777777" w:rsidR="009820DC" w:rsidRDefault="009820DC" w:rsidP="009820DC">
            <w:pPr>
              <w:contextualSpacing/>
              <w:rPr>
                <w:rFonts w:cs="Arial"/>
                <w:szCs w:val="20"/>
              </w:rPr>
            </w:pPr>
            <w:r>
              <w:rPr>
                <w:rFonts w:cs="Arial"/>
                <w:szCs w:val="20"/>
              </w:rPr>
              <w:t>Ü</w:t>
            </w:r>
          </w:p>
        </w:tc>
        <w:tc>
          <w:tcPr>
            <w:tcW w:w="4792" w:type="dxa"/>
            <w:shd w:val="clear" w:color="auto" w:fill="auto"/>
            <w:vAlign w:val="center"/>
          </w:tcPr>
          <w:p w14:paraId="4B546E11" w14:textId="77777777" w:rsidR="009820DC" w:rsidRDefault="009820DC" w:rsidP="009820DC">
            <w:pPr>
              <w:contextualSpacing/>
              <w:rPr>
                <w:rFonts w:cs="Arial"/>
                <w:szCs w:val="20"/>
              </w:rPr>
            </w:pPr>
            <w:r>
              <w:rPr>
                <w:rFonts w:cs="Arial"/>
                <w:szCs w:val="20"/>
              </w:rPr>
              <w:t>Sprachkurs 2</w:t>
            </w:r>
          </w:p>
        </w:tc>
        <w:tc>
          <w:tcPr>
            <w:tcW w:w="1729" w:type="dxa"/>
            <w:vMerge/>
            <w:shd w:val="clear" w:color="auto" w:fill="auto"/>
            <w:vAlign w:val="center"/>
          </w:tcPr>
          <w:p w14:paraId="010F6EFA" w14:textId="77777777" w:rsidR="009820DC" w:rsidRDefault="009820DC" w:rsidP="009820DC">
            <w:pPr>
              <w:contextualSpacing/>
              <w:rPr>
                <w:rFonts w:cs="Arial"/>
                <w:szCs w:val="20"/>
              </w:rPr>
            </w:pPr>
          </w:p>
        </w:tc>
        <w:tc>
          <w:tcPr>
            <w:tcW w:w="851" w:type="dxa"/>
            <w:shd w:val="clear" w:color="auto" w:fill="auto"/>
            <w:vAlign w:val="center"/>
          </w:tcPr>
          <w:p w14:paraId="48211668" w14:textId="77777777" w:rsidR="009820DC" w:rsidRDefault="009820DC" w:rsidP="009820DC">
            <w:pPr>
              <w:contextualSpacing/>
              <w:rPr>
                <w:rFonts w:cs="Arial"/>
                <w:szCs w:val="20"/>
              </w:rPr>
            </w:pPr>
            <w:r>
              <w:rPr>
                <w:rFonts w:cs="Arial"/>
                <w:szCs w:val="20"/>
              </w:rPr>
              <w:t>4</w:t>
            </w:r>
          </w:p>
        </w:tc>
        <w:tc>
          <w:tcPr>
            <w:tcW w:w="992" w:type="dxa"/>
            <w:vMerge/>
            <w:shd w:val="clear" w:color="auto" w:fill="auto"/>
            <w:vAlign w:val="center"/>
          </w:tcPr>
          <w:p w14:paraId="3865665B" w14:textId="77777777" w:rsidR="009820DC" w:rsidRDefault="009820DC" w:rsidP="009820DC">
            <w:pPr>
              <w:contextualSpacing/>
              <w:rPr>
                <w:rFonts w:cs="Arial"/>
                <w:szCs w:val="20"/>
              </w:rPr>
            </w:pPr>
          </w:p>
        </w:tc>
      </w:tr>
      <w:tr w:rsidR="009820DC" w14:paraId="24047D50" w14:textId="26E96A1F" w:rsidTr="00F577DA">
        <w:tc>
          <w:tcPr>
            <w:tcW w:w="9214" w:type="dxa"/>
            <w:gridSpan w:val="5"/>
            <w:shd w:val="clear" w:color="auto" w:fill="E7E6E6" w:themeFill="background2"/>
            <w:vAlign w:val="center"/>
          </w:tcPr>
          <w:p w14:paraId="1D10AE89" w14:textId="333C2F25" w:rsidR="009820DC" w:rsidRDefault="009820DC" w:rsidP="009820DC">
            <w:pPr>
              <w:contextualSpacing/>
              <w:rPr>
                <w:rFonts w:cs="Arial"/>
                <w:szCs w:val="20"/>
              </w:rPr>
            </w:pPr>
            <w:r>
              <w:rPr>
                <w:rFonts w:cs="Arial"/>
                <w:b/>
                <w:szCs w:val="20"/>
              </w:rPr>
              <w:t>Vertiefungsmodul Literatur*</w:t>
            </w:r>
          </w:p>
        </w:tc>
      </w:tr>
      <w:tr w:rsidR="009820DC" w14:paraId="2C538A28" w14:textId="6FD12907">
        <w:tc>
          <w:tcPr>
            <w:tcW w:w="850" w:type="dxa"/>
            <w:shd w:val="clear" w:color="auto" w:fill="auto"/>
            <w:vAlign w:val="center"/>
          </w:tcPr>
          <w:p w14:paraId="5B481ABC" w14:textId="7CACF811" w:rsidR="009820DC" w:rsidRDefault="009820DC" w:rsidP="009820DC">
            <w:pPr>
              <w:contextualSpacing/>
              <w:rPr>
                <w:rFonts w:cs="Arial"/>
                <w:szCs w:val="20"/>
              </w:rPr>
            </w:pPr>
            <w:r>
              <w:rPr>
                <w:rFonts w:cs="Arial"/>
                <w:szCs w:val="20"/>
              </w:rPr>
              <w:t>SE</w:t>
            </w:r>
          </w:p>
        </w:tc>
        <w:tc>
          <w:tcPr>
            <w:tcW w:w="4792" w:type="dxa"/>
            <w:shd w:val="clear" w:color="auto" w:fill="auto"/>
            <w:vAlign w:val="center"/>
          </w:tcPr>
          <w:p w14:paraId="783692BB" w14:textId="5C9578D0" w:rsidR="009820DC" w:rsidRDefault="009820DC" w:rsidP="009820DC">
            <w:pPr>
              <w:contextualSpacing/>
              <w:rPr>
                <w:rFonts w:cs="Arial"/>
                <w:szCs w:val="20"/>
              </w:rPr>
            </w:pPr>
            <w:r>
              <w:rPr>
                <w:rFonts w:cs="Arial"/>
                <w:szCs w:val="20"/>
              </w:rPr>
              <w:t>Produzieren und Rezipieren von Texten im L2-Kontext</w:t>
            </w:r>
          </w:p>
        </w:tc>
        <w:tc>
          <w:tcPr>
            <w:tcW w:w="1729" w:type="dxa"/>
            <w:shd w:val="clear" w:color="auto" w:fill="auto"/>
            <w:vAlign w:val="center"/>
          </w:tcPr>
          <w:p w14:paraId="60A81A79" w14:textId="17B6D3FA" w:rsidR="009820DC" w:rsidRDefault="009820DC" w:rsidP="009820DC">
            <w:pPr>
              <w:contextualSpacing/>
              <w:rPr>
                <w:rFonts w:cs="Arial"/>
                <w:szCs w:val="20"/>
              </w:rPr>
            </w:pPr>
            <w:r>
              <w:rPr>
                <w:rFonts w:cs="Arial"/>
                <w:szCs w:val="20"/>
              </w:rPr>
              <w:t>Hausarbeit</w:t>
            </w:r>
          </w:p>
        </w:tc>
        <w:tc>
          <w:tcPr>
            <w:tcW w:w="851" w:type="dxa"/>
            <w:shd w:val="clear" w:color="auto" w:fill="auto"/>
            <w:vAlign w:val="center"/>
          </w:tcPr>
          <w:p w14:paraId="2C0C8E9E" w14:textId="77723927" w:rsidR="009820DC" w:rsidRDefault="009820DC" w:rsidP="009820DC">
            <w:pPr>
              <w:contextualSpacing/>
              <w:rPr>
                <w:rFonts w:cs="Arial"/>
                <w:szCs w:val="20"/>
              </w:rPr>
            </w:pPr>
            <w:r>
              <w:rPr>
                <w:rFonts w:cs="Arial"/>
                <w:szCs w:val="20"/>
              </w:rPr>
              <w:t>2</w:t>
            </w:r>
          </w:p>
        </w:tc>
        <w:tc>
          <w:tcPr>
            <w:tcW w:w="992" w:type="dxa"/>
            <w:shd w:val="clear" w:color="auto" w:fill="auto"/>
            <w:vAlign w:val="center"/>
          </w:tcPr>
          <w:p w14:paraId="78C80422" w14:textId="5FCA52A3" w:rsidR="009820DC" w:rsidRDefault="009820DC" w:rsidP="009820DC">
            <w:pPr>
              <w:contextualSpacing/>
              <w:rPr>
                <w:rFonts w:cs="Arial"/>
                <w:szCs w:val="20"/>
              </w:rPr>
            </w:pPr>
            <w:r>
              <w:rPr>
                <w:rFonts w:cs="Arial"/>
                <w:szCs w:val="20"/>
              </w:rPr>
              <w:t>5</w:t>
            </w:r>
          </w:p>
        </w:tc>
      </w:tr>
      <w:tr w:rsidR="009820DC" w14:paraId="2D5A61BD" w14:textId="77777777" w:rsidTr="00F577DA">
        <w:tc>
          <w:tcPr>
            <w:tcW w:w="9214" w:type="dxa"/>
            <w:gridSpan w:val="5"/>
            <w:shd w:val="clear" w:color="auto" w:fill="E7E6E6" w:themeFill="background2"/>
            <w:vAlign w:val="center"/>
          </w:tcPr>
          <w:p w14:paraId="1BE7F979" w14:textId="77777777" w:rsidR="009820DC" w:rsidRDefault="009820DC" w:rsidP="009820DC">
            <w:pPr>
              <w:contextualSpacing/>
              <w:rPr>
                <w:rFonts w:cs="Arial"/>
                <w:szCs w:val="20"/>
              </w:rPr>
            </w:pPr>
            <w:r>
              <w:rPr>
                <w:rFonts w:cs="Arial"/>
                <w:b/>
                <w:szCs w:val="20"/>
              </w:rPr>
              <w:t>Vertiefungsmodul Didaktik*</w:t>
            </w:r>
          </w:p>
        </w:tc>
      </w:tr>
      <w:tr w:rsidR="009820DC" w14:paraId="1BFEED33" w14:textId="77777777">
        <w:tc>
          <w:tcPr>
            <w:tcW w:w="850" w:type="dxa"/>
            <w:shd w:val="clear" w:color="auto" w:fill="auto"/>
            <w:vAlign w:val="center"/>
          </w:tcPr>
          <w:p w14:paraId="7F644DC6" w14:textId="77777777" w:rsidR="009820DC" w:rsidRDefault="009820DC" w:rsidP="009820DC">
            <w:pPr>
              <w:contextualSpacing/>
              <w:rPr>
                <w:rFonts w:cs="Arial"/>
                <w:szCs w:val="20"/>
              </w:rPr>
            </w:pPr>
            <w:r>
              <w:rPr>
                <w:rFonts w:cs="Arial"/>
                <w:szCs w:val="20"/>
              </w:rPr>
              <w:t>SE</w:t>
            </w:r>
          </w:p>
        </w:tc>
        <w:tc>
          <w:tcPr>
            <w:tcW w:w="4792" w:type="dxa"/>
            <w:shd w:val="clear" w:color="auto" w:fill="auto"/>
            <w:vAlign w:val="center"/>
          </w:tcPr>
          <w:p w14:paraId="46089506" w14:textId="77777777" w:rsidR="009820DC" w:rsidRDefault="009820DC" w:rsidP="009820DC">
            <w:pPr>
              <w:contextualSpacing/>
              <w:rPr>
                <w:rFonts w:cs="Arial"/>
                <w:szCs w:val="20"/>
              </w:rPr>
            </w:pPr>
            <w:r>
              <w:rPr>
                <w:rFonts w:cs="Arial"/>
                <w:szCs w:val="20"/>
              </w:rPr>
              <w:t>Didaktik und Methodik des Deutschen als Zweitsprache</w:t>
            </w:r>
          </w:p>
        </w:tc>
        <w:tc>
          <w:tcPr>
            <w:tcW w:w="1729" w:type="dxa"/>
            <w:shd w:val="clear" w:color="auto" w:fill="auto"/>
            <w:vAlign w:val="center"/>
          </w:tcPr>
          <w:p w14:paraId="5249D6D4" w14:textId="77777777" w:rsidR="009820DC" w:rsidRDefault="009820DC" w:rsidP="009820DC">
            <w:pPr>
              <w:contextualSpacing/>
              <w:rPr>
                <w:rFonts w:cs="Arial"/>
                <w:szCs w:val="20"/>
              </w:rPr>
            </w:pPr>
            <w:r>
              <w:rPr>
                <w:rFonts w:cs="Arial"/>
                <w:szCs w:val="20"/>
              </w:rPr>
              <w:t>Portfolio</w:t>
            </w:r>
          </w:p>
        </w:tc>
        <w:tc>
          <w:tcPr>
            <w:tcW w:w="851" w:type="dxa"/>
            <w:shd w:val="clear" w:color="auto" w:fill="auto"/>
            <w:vAlign w:val="center"/>
          </w:tcPr>
          <w:p w14:paraId="75C36013" w14:textId="77777777" w:rsidR="009820DC" w:rsidRDefault="009820DC" w:rsidP="009820DC">
            <w:pPr>
              <w:contextualSpacing/>
              <w:rPr>
                <w:rFonts w:cs="Arial"/>
                <w:szCs w:val="20"/>
              </w:rPr>
            </w:pPr>
            <w:r>
              <w:rPr>
                <w:rFonts w:cs="Arial"/>
                <w:szCs w:val="20"/>
              </w:rPr>
              <w:t>2</w:t>
            </w:r>
          </w:p>
        </w:tc>
        <w:tc>
          <w:tcPr>
            <w:tcW w:w="992" w:type="dxa"/>
            <w:shd w:val="clear" w:color="auto" w:fill="auto"/>
            <w:vAlign w:val="center"/>
          </w:tcPr>
          <w:p w14:paraId="6349A9AB" w14:textId="6C67AE93" w:rsidR="009820DC" w:rsidRDefault="00767B77" w:rsidP="009820DC">
            <w:pPr>
              <w:contextualSpacing/>
              <w:rPr>
                <w:rFonts w:cs="Arial"/>
                <w:szCs w:val="20"/>
              </w:rPr>
            </w:pPr>
            <w:r>
              <w:rPr>
                <w:rFonts w:cs="Arial"/>
                <w:szCs w:val="20"/>
              </w:rPr>
              <w:t>3</w:t>
            </w:r>
          </w:p>
        </w:tc>
      </w:tr>
      <w:tr w:rsidR="009820DC" w14:paraId="1025CF37" w14:textId="77777777" w:rsidTr="00F577DA">
        <w:tc>
          <w:tcPr>
            <w:tcW w:w="9214" w:type="dxa"/>
            <w:gridSpan w:val="5"/>
            <w:shd w:val="clear" w:color="auto" w:fill="E7E6E6" w:themeFill="background2"/>
            <w:vAlign w:val="center"/>
          </w:tcPr>
          <w:p w14:paraId="5AD897CF" w14:textId="77777777" w:rsidR="009820DC" w:rsidRDefault="009820DC" w:rsidP="009820DC">
            <w:pPr>
              <w:contextualSpacing/>
              <w:rPr>
                <w:rFonts w:cs="Arial"/>
                <w:b/>
                <w:szCs w:val="20"/>
              </w:rPr>
            </w:pPr>
            <w:r>
              <w:rPr>
                <w:rFonts w:cs="Arial"/>
                <w:b/>
                <w:szCs w:val="20"/>
              </w:rPr>
              <w:t>Studienbegleitendes Praktikum DaZ*</w:t>
            </w:r>
          </w:p>
          <w:p w14:paraId="6EF38AEE" w14:textId="2FBAECAD" w:rsidR="009820DC" w:rsidRPr="00D10C3E" w:rsidRDefault="009820DC" w:rsidP="009820DC">
            <w:pPr>
              <w:contextualSpacing/>
              <w:rPr>
                <w:rFonts w:cs="Arial"/>
                <w:i/>
                <w:szCs w:val="20"/>
              </w:rPr>
            </w:pPr>
            <w:r w:rsidRPr="00EE68B1">
              <w:rPr>
                <w:rFonts w:cs="Arial"/>
                <w:i/>
                <w:szCs w:val="20"/>
              </w:rPr>
              <w:t xml:space="preserve">Das studienbegleitende Praktikum DaZ ist im </w:t>
            </w:r>
            <w:r w:rsidR="001824A3" w:rsidRPr="009E1A50">
              <w:rPr>
                <w:rFonts w:cs="Arial"/>
                <w:i/>
                <w:szCs w:val="20"/>
              </w:rPr>
              <w:t>grundständigen</w:t>
            </w:r>
            <w:r w:rsidR="001824A3" w:rsidRPr="00EE68B1">
              <w:rPr>
                <w:rFonts w:cs="Arial"/>
                <w:i/>
                <w:szCs w:val="20"/>
              </w:rPr>
              <w:t xml:space="preserve"> </w:t>
            </w:r>
            <w:r w:rsidRPr="00EE68B1">
              <w:rPr>
                <w:rFonts w:cs="Arial"/>
                <w:i/>
                <w:szCs w:val="20"/>
              </w:rPr>
              <w:t>Erweiterungsfach zusätzlich zu den verpflichtenden regulären studienbegleitenden Praktika zu absolvieren.</w:t>
            </w:r>
          </w:p>
        </w:tc>
      </w:tr>
      <w:tr w:rsidR="009820DC" w14:paraId="6347ED01" w14:textId="77777777">
        <w:tc>
          <w:tcPr>
            <w:tcW w:w="850" w:type="dxa"/>
            <w:shd w:val="clear" w:color="auto" w:fill="auto"/>
            <w:vAlign w:val="center"/>
          </w:tcPr>
          <w:p w14:paraId="158B231C" w14:textId="77777777" w:rsidR="009820DC" w:rsidRDefault="009820DC" w:rsidP="009820DC">
            <w:pPr>
              <w:contextualSpacing/>
              <w:rPr>
                <w:rFonts w:cs="Arial"/>
                <w:szCs w:val="20"/>
              </w:rPr>
            </w:pPr>
            <w:r>
              <w:rPr>
                <w:rFonts w:cs="Arial"/>
                <w:szCs w:val="20"/>
              </w:rPr>
              <w:t>PT mit SE</w:t>
            </w:r>
          </w:p>
        </w:tc>
        <w:tc>
          <w:tcPr>
            <w:tcW w:w="4792" w:type="dxa"/>
            <w:shd w:val="clear" w:color="auto" w:fill="auto"/>
            <w:vAlign w:val="center"/>
          </w:tcPr>
          <w:p w14:paraId="15CEB082" w14:textId="77777777" w:rsidR="009820DC" w:rsidRDefault="009820DC" w:rsidP="009820DC">
            <w:pPr>
              <w:contextualSpacing/>
              <w:rPr>
                <w:rFonts w:cs="Arial"/>
                <w:szCs w:val="20"/>
              </w:rPr>
            </w:pPr>
            <w:r>
              <w:rPr>
                <w:rFonts w:cs="Arial"/>
                <w:szCs w:val="20"/>
              </w:rPr>
              <w:t>Studienbegleitendes Praktikum mit Begleitseminar</w:t>
            </w:r>
          </w:p>
        </w:tc>
        <w:tc>
          <w:tcPr>
            <w:tcW w:w="1729" w:type="dxa"/>
            <w:shd w:val="clear" w:color="auto" w:fill="auto"/>
            <w:vAlign w:val="center"/>
          </w:tcPr>
          <w:p w14:paraId="35561BB5" w14:textId="77777777" w:rsidR="009820DC" w:rsidRDefault="009820DC" w:rsidP="009820DC">
            <w:pPr>
              <w:contextualSpacing/>
              <w:rPr>
                <w:rFonts w:cs="Arial"/>
                <w:szCs w:val="20"/>
              </w:rPr>
            </w:pPr>
            <w:r w:rsidRPr="00FE4AF3">
              <w:rPr>
                <w:rFonts w:cs="Arial"/>
                <w:szCs w:val="20"/>
              </w:rPr>
              <w:t>Portfolio</w:t>
            </w:r>
          </w:p>
        </w:tc>
        <w:tc>
          <w:tcPr>
            <w:tcW w:w="851" w:type="dxa"/>
            <w:shd w:val="clear" w:color="auto" w:fill="auto"/>
            <w:vAlign w:val="center"/>
          </w:tcPr>
          <w:p w14:paraId="4371B63C" w14:textId="77777777" w:rsidR="009820DC" w:rsidRDefault="009820DC" w:rsidP="009820DC">
            <w:pPr>
              <w:contextualSpacing/>
              <w:rPr>
                <w:rFonts w:cs="Arial"/>
                <w:szCs w:val="20"/>
              </w:rPr>
            </w:pPr>
            <w:r>
              <w:rPr>
                <w:rFonts w:cs="Arial"/>
                <w:szCs w:val="20"/>
              </w:rPr>
              <w:t>6</w:t>
            </w:r>
          </w:p>
        </w:tc>
        <w:tc>
          <w:tcPr>
            <w:tcW w:w="992" w:type="dxa"/>
            <w:shd w:val="clear" w:color="auto" w:fill="auto"/>
            <w:vAlign w:val="center"/>
          </w:tcPr>
          <w:p w14:paraId="7C690092" w14:textId="77777777" w:rsidR="009820DC" w:rsidRDefault="009820DC" w:rsidP="009820DC">
            <w:pPr>
              <w:contextualSpacing/>
              <w:rPr>
                <w:rFonts w:cs="Arial"/>
                <w:szCs w:val="20"/>
              </w:rPr>
            </w:pPr>
            <w:r>
              <w:rPr>
                <w:rFonts w:cs="Arial"/>
                <w:szCs w:val="20"/>
              </w:rPr>
              <w:t>5</w:t>
            </w:r>
          </w:p>
        </w:tc>
      </w:tr>
      <w:tr w:rsidR="009820DC" w14:paraId="4107393F" w14:textId="77777777">
        <w:tc>
          <w:tcPr>
            <w:tcW w:w="7371" w:type="dxa"/>
            <w:gridSpan w:val="3"/>
            <w:shd w:val="clear" w:color="auto" w:fill="auto"/>
          </w:tcPr>
          <w:p w14:paraId="595C24E4" w14:textId="22CDFB12" w:rsidR="009820DC" w:rsidRDefault="009820DC" w:rsidP="009820DC">
            <w:pPr>
              <w:contextualSpacing/>
              <w:rPr>
                <w:rFonts w:cs="Arial"/>
                <w:b/>
                <w:szCs w:val="20"/>
              </w:rPr>
            </w:pPr>
            <w:r>
              <w:rPr>
                <w:rFonts w:cs="Arial"/>
                <w:b/>
                <w:szCs w:val="20"/>
              </w:rPr>
              <w:t>Insgesamt: sieben Module</w:t>
            </w:r>
          </w:p>
        </w:tc>
        <w:tc>
          <w:tcPr>
            <w:tcW w:w="851" w:type="dxa"/>
            <w:shd w:val="clear" w:color="auto" w:fill="auto"/>
          </w:tcPr>
          <w:p w14:paraId="3F001D63" w14:textId="77777777" w:rsidR="009820DC" w:rsidRDefault="009820DC" w:rsidP="009820DC">
            <w:pPr>
              <w:contextualSpacing/>
              <w:rPr>
                <w:rFonts w:cs="Arial"/>
                <w:b/>
                <w:szCs w:val="20"/>
              </w:rPr>
            </w:pPr>
            <w:r>
              <w:rPr>
                <w:rFonts w:cs="Arial"/>
                <w:b/>
                <w:szCs w:val="20"/>
              </w:rPr>
              <w:t>30</w:t>
            </w:r>
          </w:p>
        </w:tc>
        <w:tc>
          <w:tcPr>
            <w:tcW w:w="992" w:type="dxa"/>
            <w:shd w:val="clear" w:color="auto" w:fill="auto"/>
          </w:tcPr>
          <w:p w14:paraId="027441A6" w14:textId="399BBBBB" w:rsidR="009820DC" w:rsidRDefault="009820DC" w:rsidP="009820DC">
            <w:pPr>
              <w:contextualSpacing/>
              <w:rPr>
                <w:rFonts w:cs="Arial"/>
                <w:b/>
                <w:szCs w:val="20"/>
              </w:rPr>
            </w:pPr>
            <w:r>
              <w:rPr>
                <w:rFonts w:cs="Arial"/>
                <w:b/>
                <w:szCs w:val="20"/>
              </w:rPr>
              <w:t>45</w:t>
            </w:r>
          </w:p>
        </w:tc>
      </w:tr>
    </w:tbl>
    <w:p w14:paraId="4D2C0BB7" w14:textId="77777777" w:rsidR="00493A0C" w:rsidRDefault="00493A0C">
      <w:pPr>
        <w:rPr>
          <w:rFonts w:eastAsia="Times" w:cs="Arial"/>
          <w:lang w:eastAsia="de-DE"/>
        </w:rPr>
      </w:pPr>
    </w:p>
    <w:p w14:paraId="46674EB7" w14:textId="262BCFF6" w:rsidR="00873F13" w:rsidRDefault="00873F13">
      <w:pPr>
        <w:spacing w:line="240" w:lineRule="auto"/>
        <w:rPr>
          <w:rFonts w:eastAsia="Times" w:cs="Arial"/>
          <w:lang w:eastAsia="de-DE"/>
        </w:rPr>
      </w:pPr>
    </w:p>
    <w:p w14:paraId="79D5CE54" w14:textId="3706D967" w:rsidR="00616440" w:rsidRDefault="00616440">
      <w:pPr>
        <w:spacing w:line="240" w:lineRule="auto"/>
        <w:rPr>
          <w:rFonts w:eastAsia="Times" w:cs="Arial"/>
          <w:lang w:eastAsia="de-DE"/>
        </w:rPr>
      </w:pPr>
    </w:p>
    <w:p w14:paraId="1CCF1FFC" w14:textId="77777777" w:rsidR="00FC4351" w:rsidRDefault="00FC4351">
      <w:pPr>
        <w:spacing w:line="240" w:lineRule="auto"/>
        <w:rPr>
          <w:rFonts w:eastAsia="Times" w:cs="Arial"/>
          <w:lang w:eastAsia="de-DE"/>
        </w:rPr>
      </w:pPr>
    </w:p>
    <w:p w14:paraId="64997B56" w14:textId="77777777" w:rsidR="00493A0C" w:rsidRDefault="00493A0C">
      <w:pPr>
        <w:rPr>
          <w:rFonts w:eastAsia="Times" w:cs="Arial"/>
          <w:lang w:eastAsia="de-DE"/>
        </w:rPr>
      </w:pPr>
    </w:p>
    <w:p w14:paraId="0443A71D" w14:textId="7CBBE031" w:rsidR="00493A0C" w:rsidRDefault="00FE4AF3">
      <w:pPr>
        <w:pStyle w:val="berschrift1"/>
      </w:pPr>
      <w:bookmarkStart w:id="8" w:name="_Toc504995704"/>
      <w:r>
        <w:lastRenderedPageBreak/>
        <w:t>§ 7 Inkrafttreten</w:t>
      </w:r>
      <w:bookmarkEnd w:id="7"/>
      <w:bookmarkEnd w:id="8"/>
    </w:p>
    <w:p w14:paraId="326EB4D7" w14:textId="77777777" w:rsidR="00493A0C" w:rsidRDefault="00493A0C">
      <w:pPr>
        <w:spacing w:line="240" w:lineRule="auto"/>
        <w:rPr>
          <w:rFonts w:eastAsia="Times" w:cs="Arial"/>
          <w:lang w:eastAsia="de-DE"/>
        </w:rPr>
      </w:pPr>
    </w:p>
    <w:p w14:paraId="48227666" w14:textId="04AB56E0" w:rsidR="00493A0C" w:rsidRDefault="00FE4AF3">
      <w:pPr>
        <w:jc w:val="both"/>
        <w:rPr>
          <w:rFonts w:cs="Arial"/>
        </w:rPr>
      </w:pPr>
      <w:r>
        <w:rPr>
          <w:rFonts w:eastAsia="Times" w:cs="Arial"/>
          <w:vertAlign w:val="superscript"/>
          <w:lang w:eastAsia="de-DE"/>
        </w:rPr>
        <w:t>1</w:t>
      </w:r>
      <w:r>
        <w:rPr>
          <w:rFonts w:eastAsia="Times" w:cs="Arial"/>
          <w:lang w:eastAsia="de-DE"/>
        </w:rPr>
        <w:t xml:space="preserve">Diese Satzung tritt </w:t>
      </w:r>
      <w:r w:rsidR="00030D3F">
        <w:rPr>
          <w:rFonts w:eastAsia="Times" w:cs="Arial"/>
          <w:lang w:eastAsia="de-DE"/>
        </w:rPr>
        <w:t>am 0</w:t>
      </w:r>
      <w:r>
        <w:rPr>
          <w:rFonts w:eastAsia="Times" w:cs="Arial"/>
          <w:lang w:eastAsia="de-DE"/>
        </w:rPr>
        <w:t xml:space="preserve">1. </w:t>
      </w:r>
      <w:r w:rsidR="00873F13">
        <w:rPr>
          <w:rFonts w:eastAsia="Times" w:cs="Arial"/>
          <w:lang w:eastAsia="de-DE"/>
        </w:rPr>
        <w:t>Oktober</w:t>
      </w:r>
      <w:r>
        <w:rPr>
          <w:rFonts w:eastAsia="Times" w:cs="Arial"/>
          <w:lang w:eastAsia="de-DE"/>
        </w:rPr>
        <w:t xml:space="preserve"> 2024 in Kraft. </w:t>
      </w:r>
      <w:r>
        <w:rPr>
          <w:rFonts w:cs="Arial"/>
          <w:vertAlign w:val="superscript"/>
        </w:rPr>
        <w:t>2</w:t>
      </w:r>
      <w:r>
        <w:rPr>
          <w:rFonts w:cs="Arial"/>
        </w:rPr>
        <w:t>Sie findet erstmals Anwendung auf Studierende, die ihr Studium für ein Lehramt an der Universität Passau</w:t>
      </w:r>
      <w:r w:rsidR="00873F13">
        <w:rPr>
          <w:rFonts w:cs="Arial"/>
        </w:rPr>
        <w:t xml:space="preserve"> </w:t>
      </w:r>
      <w:r w:rsidR="00AC558D">
        <w:rPr>
          <w:rFonts w:cs="Arial"/>
        </w:rPr>
        <w:t xml:space="preserve">zum </w:t>
      </w:r>
      <w:r w:rsidR="00873F13">
        <w:rPr>
          <w:rFonts w:cs="Arial"/>
        </w:rPr>
        <w:t>Wintersemester</w:t>
      </w:r>
      <w:r w:rsidR="00AC558D">
        <w:rPr>
          <w:rFonts w:cs="Arial"/>
        </w:rPr>
        <w:t xml:space="preserve"> 2024</w:t>
      </w:r>
      <w:r w:rsidR="00873F13">
        <w:rPr>
          <w:rFonts w:cs="Arial"/>
        </w:rPr>
        <w:t>/2025</w:t>
      </w:r>
      <w:r w:rsidR="00AC558D">
        <w:rPr>
          <w:rFonts w:cs="Arial"/>
        </w:rPr>
        <w:t xml:space="preserve"> </w:t>
      </w:r>
      <w:r>
        <w:rPr>
          <w:rFonts w:cs="Arial"/>
        </w:rPr>
        <w:t xml:space="preserve">aufgenommen haben. </w:t>
      </w:r>
    </w:p>
    <w:p w14:paraId="195C5FCA" w14:textId="77777777" w:rsidR="00DF3595" w:rsidRDefault="00DF3595" w:rsidP="00B10D48">
      <w:pPr>
        <w:jc w:val="both"/>
        <w:rPr>
          <w:rFonts w:eastAsia="Times New Roman" w:cs="Arial"/>
          <w:lang w:eastAsia="de-DE"/>
        </w:rPr>
      </w:pPr>
    </w:p>
    <w:p w14:paraId="74D2F04F" w14:textId="7FD7EAEC" w:rsidR="00B10D48" w:rsidRPr="00B10D48" w:rsidRDefault="00B10D48" w:rsidP="00B10D48">
      <w:pPr>
        <w:jc w:val="both"/>
        <w:rPr>
          <w:rFonts w:eastAsia="Times New Roman" w:cs="Arial"/>
          <w:lang w:eastAsia="de-DE"/>
        </w:rPr>
      </w:pPr>
      <w:r w:rsidRPr="00B10D48">
        <w:rPr>
          <w:rFonts w:eastAsia="Times New Roman" w:cs="Arial"/>
          <w:lang w:eastAsia="de-DE"/>
        </w:rPr>
        <w:t>Ausgefertigt aufgrund des Beschlusses des Senats der Universität Passau vom 10. Juli 2024, des mit Schreiben des Bayerischen Staatsministeriums für Unterricht und Kultus vom 30.09.2024, AZ: V.5-BS4067.8/3/36 erteilten Einvernehmens und nach Genehmigung durch den Präsidenten der Universität Passau, vertreten durch den Vizepräsidenten Prof. Dr. Jan Hendrik Schumann</w:t>
      </w:r>
      <w:bookmarkStart w:id="9" w:name="_Hlk178250887"/>
      <w:r w:rsidRPr="00B10D48">
        <w:rPr>
          <w:rFonts w:eastAsia="Times New Roman" w:cs="Arial"/>
          <w:lang w:eastAsia="de-DE"/>
        </w:rPr>
        <w:t xml:space="preserve"> </w:t>
      </w:r>
      <w:bookmarkEnd w:id="9"/>
      <w:r w:rsidRPr="00B10D48">
        <w:rPr>
          <w:rFonts w:eastAsia="Times New Roman" w:cs="Arial"/>
          <w:lang w:eastAsia="de-DE"/>
        </w:rPr>
        <w:t>vom 1. Oktober 2024 (Aktenzeichen V/S.I-10.3970/2024).</w:t>
      </w:r>
    </w:p>
    <w:p w14:paraId="5B59F9B6" w14:textId="77777777" w:rsidR="00B10D48" w:rsidRPr="00B10D48" w:rsidRDefault="00B10D48" w:rsidP="00B10D48">
      <w:pPr>
        <w:jc w:val="both"/>
        <w:rPr>
          <w:rFonts w:eastAsia="Times New Roman" w:cs="Arial"/>
          <w:b/>
          <w:lang w:eastAsia="de-DE"/>
        </w:rPr>
      </w:pPr>
    </w:p>
    <w:p w14:paraId="25CDB46E" w14:textId="77777777" w:rsidR="00B10D48" w:rsidRPr="00B10D48" w:rsidRDefault="00B10D48" w:rsidP="00B10D48">
      <w:pPr>
        <w:jc w:val="both"/>
        <w:rPr>
          <w:rFonts w:eastAsia="Times New Roman" w:cs="Arial"/>
          <w:lang w:eastAsia="de-DE"/>
        </w:rPr>
      </w:pPr>
    </w:p>
    <w:p w14:paraId="5F8F965B" w14:textId="77777777" w:rsidR="00B10D48" w:rsidRPr="00B10D48" w:rsidRDefault="00B10D48" w:rsidP="00B10D48">
      <w:pPr>
        <w:jc w:val="both"/>
        <w:rPr>
          <w:rFonts w:eastAsia="Times New Roman" w:cs="Arial"/>
          <w:lang w:eastAsia="de-DE"/>
        </w:rPr>
      </w:pPr>
      <w:r w:rsidRPr="00B10D48">
        <w:rPr>
          <w:rFonts w:eastAsia="Times New Roman" w:cs="Arial"/>
          <w:lang w:eastAsia="de-DE"/>
        </w:rPr>
        <w:fldChar w:fldCharType="begin"/>
      </w:r>
      <w:r w:rsidRPr="00B10D48">
        <w:rPr>
          <w:rFonts w:eastAsia="Times New Roman" w:cs="Arial"/>
          <w:lang w:eastAsia="de-DE"/>
        </w:rPr>
        <w:instrText xml:space="preserve"> ASK re \* MERGEFORMAT </w:instrText>
      </w:r>
      <w:r w:rsidRPr="00B10D48">
        <w:rPr>
          <w:rFonts w:eastAsia="Times New Roman" w:cs="Arial"/>
          <w:lang w:eastAsia="de-DE"/>
        </w:rPr>
        <w:fldChar w:fldCharType="separate"/>
      </w:r>
      <w:r w:rsidRPr="00B10D48">
        <w:rPr>
          <w:rFonts w:eastAsia="Times New Roman" w:cs="Arial"/>
          <w:lang w:eastAsia="de-DE"/>
        </w:rPr>
        <w:t>1</w:t>
      </w:r>
      <w:r w:rsidRPr="00B10D48">
        <w:rPr>
          <w:rFonts w:eastAsia="Times New Roman" w:cs="Arial"/>
          <w:lang w:eastAsia="de-DE"/>
        </w:rPr>
        <w:fldChar w:fldCharType="end"/>
      </w:r>
      <w:r w:rsidRPr="00B10D48">
        <w:rPr>
          <w:rFonts w:eastAsia="Times New Roman" w:cs="Arial"/>
          <w:lang w:eastAsia="de-DE"/>
        </w:rPr>
        <w:fldChar w:fldCharType="begin"/>
      </w:r>
      <w:r w:rsidRPr="00B10D48">
        <w:rPr>
          <w:rFonts w:eastAsia="Times New Roman" w:cs="Arial"/>
          <w:lang w:eastAsia="de-DE"/>
        </w:rPr>
        <w:instrText xml:space="preserve"> MERGEFIELD az </w:instrText>
      </w:r>
      <w:r w:rsidRPr="00B10D48">
        <w:rPr>
          <w:rFonts w:eastAsia="Times New Roman" w:cs="Arial"/>
          <w:lang w:eastAsia="de-DE"/>
        </w:rPr>
        <w:fldChar w:fldCharType="end"/>
      </w:r>
      <w:r w:rsidRPr="00B10D48">
        <w:rPr>
          <w:rFonts w:eastAsia="Times New Roman" w:cs="Arial"/>
          <w:lang w:eastAsia="de-DE"/>
        </w:rPr>
        <w:fldChar w:fldCharType="begin"/>
      </w:r>
      <w:r w:rsidRPr="00B10D48">
        <w:rPr>
          <w:rFonts w:eastAsia="Times New Roman" w:cs="Arial"/>
          <w:lang w:eastAsia="de-DE"/>
        </w:rPr>
        <w:instrText xml:space="preserve"> IF </w:instrText>
      </w:r>
      <w:r w:rsidRPr="00B10D48">
        <w:rPr>
          <w:rFonts w:eastAsia="Times New Roman" w:cs="Arial"/>
          <w:lang w:eastAsia="de-DE"/>
        </w:rPr>
        <w:fldChar w:fldCharType="begin"/>
      </w:r>
      <w:r w:rsidRPr="00B10D48">
        <w:rPr>
          <w:rFonts w:eastAsia="Times New Roman" w:cs="Arial"/>
          <w:lang w:eastAsia="de-DE"/>
        </w:rPr>
        <w:instrText xml:space="preserve"> MERGEFIELD stuo </w:instrText>
      </w:r>
      <w:r w:rsidRPr="00B10D48">
        <w:rPr>
          <w:rFonts w:eastAsia="Times New Roman" w:cs="Arial"/>
          <w:lang w:eastAsia="de-DE"/>
        </w:rPr>
        <w:fldChar w:fldCharType="end"/>
      </w:r>
      <w:r w:rsidRPr="00B10D48">
        <w:rPr>
          <w:rFonts w:eastAsia="Times New Roman" w:cs="Arial"/>
          <w:lang w:eastAsia="de-DE"/>
        </w:rPr>
        <w:instrText xml:space="preserve"> = „2“ " nach ordnungsgemäßer Durchführung des Anzeigeverfahrens gemäß Art. 67 Abs. 2 BayHSchG (Anzeige der Satzung durch Schreiben vom </w:instrText>
      </w:r>
      <w:r w:rsidRPr="00B10D48">
        <w:rPr>
          <w:rFonts w:eastAsia="Times New Roman" w:cs="Arial"/>
          <w:lang w:eastAsia="de-DE"/>
        </w:rPr>
        <w:fldChar w:fldCharType="begin"/>
      </w:r>
      <w:r w:rsidRPr="00B10D48">
        <w:rPr>
          <w:rFonts w:eastAsia="Times New Roman" w:cs="Arial"/>
          <w:lang w:eastAsia="de-DE"/>
        </w:rPr>
        <w:instrText xml:space="preserve"> MERGEFIELD unisatzdat </w:instrText>
      </w:r>
      <w:r w:rsidRPr="00B10D48">
        <w:rPr>
          <w:rFonts w:eastAsia="Times New Roman" w:cs="Arial"/>
          <w:lang w:eastAsia="de-DE"/>
        </w:rPr>
        <w:fldChar w:fldCharType="end"/>
      </w:r>
      <w:r w:rsidRPr="00B10D48">
        <w:rPr>
          <w:rFonts w:eastAsia="Times New Roman" w:cs="Arial"/>
          <w:lang w:eastAsia="de-DE"/>
        </w:rPr>
        <w:instrText xml:space="preserve"> Nr. </w:instrText>
      </w:r>
      <w:r w:rsidRPr="00B10D48">
        <w:rPr>
          <w:rFonts w:eastAsia="Times New Roman" w:cs="Arial"/>
          <w:lang w:eastAsia="de-DE"/>
        </w:rPr>
        <w:fldChar w:fldCharType="begin"/>
      </w:r>
      <w:r w:rsidRPr="00B10D48">
        <w:rPr>
          <w:rFonts w:eastAsia="Times New Roman" w:cs="Arial"/>
          <w:lang w:eastAsia="de-DE"/>
        </w:rPr>
        <w:instrText xml:space="preserve"> MERGEFIELD stuaz </w:instrText>
      </w:r>
      <w:r w:rsidRPr="00B10D48">
        <w:rPr>
          <w:rFonts w:eastAsia="Times New Roman" w:cs="Arial"/>
          <w:lang w:eastAsia="de-DE"/>
        </w:rPr>
        <w:fldChar w:fldCharType="end"/>
      </w:r>
      <w:r w:rsidRPr="00B10D48">
        <w:rPr>
          <w:rFonts w:eastAsia="Times New Roman" w:cs="Arial"/>
          <w:lang w:eastAsia="de-DE"/>
        </w:rPr>
        <w:instrText>, Schreiben des Bayerischen Staats</w:instrText>
      </w:r>
      <w:r w:rsidRPr="00B10D48">
        <w:rPr>
          <w:rFonts w:eastAsia="Times New Roman" w:cs="Arial"/>
          <w:lang w:eastAsia="de-DE"/>
        </w:rPr>
        <w:softHyphen/>
        <w:instrText>minis</w:instrText>
      </w:r>
      <w:r w:rsidRPr="00B10D48">
        <w:rPr>
          <w:rFonts w:eastAsia="Times New Roman" w:cs="Arial"/>
          <w:lang w:eastAsia="de-DE"/>
        </w:rPr>
        <w:softHyphen/>
        <w:instrText xml:space="preserve">teriums für Wissenschaft, Forschung und Kunst vom </w:instrText>
      </w:r>
      <w:r w:rsidRPr="00B10D48">
        <w:rPr>
          <w:rFonts w:eastAsia="Times New Roman" w:cs="Arial"/>
          <w:lang w:eastAsia="de-DE"/>
        </w:rPr>
        <w:fldChar w:fldCharType="begin"/>
      </w:r>
      <w:r w:rsidRPr="00B10D48">
        <w:rPr>
          <w:rFonts w:eastAsia="Times New Roman" w:cs="Arial"/>
          <w:lang w:eastAsia="de-DE"/>
        </w:rPr>
        <w:instrText xml:space="preserve"> MERGEFIELD Redat </w:instrText>
      </w:r>
      <w:r w:rsidRPr="00B10D48">
        <w:rPr>
          <w:rFonts w:eastAsia="Times New Roman" w:cs="Arial"/>
          <w:lang w:eastAsia="de-DE"/>
        </w:rPr>
        <w:fldChar w:fldCharType="separate"/>
      </w:r>
      <w:r w:rsidRPr="00B10D48">
        <w:rPr>
          <w:rFonts w:eastAsia="Times New Roman" w:cs="Arial"/>
          <w:lang w:eastAsia="de-DE"/>
        </w:rPr>
        <w:instrText>4. Dezember 2012</w:instrText>
      </w:r>
      <w:r w:rsidRPr="00B10D48">
        <w:rPr>
          <w:rFonts w:eastAsia="Times New Roman" w:cs="Arial"/>
          <w:lang w:eastAsia="de-DE"/>
        </w:rPr>
        <w:fldChar w:fldCharType="end"/>
      </w:r>
      <w:r w:rsidRPr="00B10D48">
        <w:rPr>
          <w:rFonts w:eastAsia="Times New Roman" w:cs="Arial"/>
          <w:lang w:eastAsia="de-DE"/>
        </w:rPr>
        <w:instrText xml:space="preserve"> Nr. </w:instrText>
      </w:r>
      <w:r w:rsidRPr="00B10D48">
        <w:rPr>
          <w:rFonts w:eastAsia="Times New Roman" w:cs="Arial"/>
          <w:lang w:eastAsia="de-DE"/>
        </w:rPr>
        <w:fldChar w:fldCharType="begin"/>
      </w:r>
      <w:r w:rsidRPr="00B10D48">
        <w:rPr>
          <w:rFonts w:eastAsia="Times New Roman" w:cs="Arial"/>
          <w:lang w:eastAsia="de-DE"/>
        </w:rPr>
        <w:instrText xml:space="preserve"> MERGEFIELD wissnr</w:instrText>
      </w:r>
      <w:r w:rsidRPr="00B10D48">
        <w:rPr>
          <w:rFonts w:eastAsia="Times New Roman" w:cs="Arial"/>
          <w:lang w:eastAsia="de-DE"/>
        </w:rPr>
        <w:fldChar w:fldCharType="end"/>
      </w:r>
      <w:r w:rsidRPr="00B10D48">
        <w:rPr>
          <w:rFonts w:eastAsia="Times New Roman" w:cs="Arial"/>
          <w:lang w:eastAsia="de-DE"/>
        </w:rPr>
        <w:instrText xml:space="preserve">)"  </w:instrText>
      </w:r>
      <w:r w:rsidRPr="00B10D48">
        <w:rPr>
          <w:rFonts w:eastAsia="Times New Roman" w:cs="Arial"/>
          <w:lang w:eastAsia="de-DE"/>
        </w:rPr>
        <w:fldChar w:fldCharType="end"/>
      </w:r>
      <w:r w:rsidRPr="00B10D48">
        <w:rPr>
          <w:rFonts w:eastAsia="Times New Roman" w:cs="Arial"/>
          <w:lang w:eastAsia="de-DE"/>
        </w:rPr>
        <w:fldChar w:fldCharType="begin"/>
      </w:r>
      <w:r w:rsidRPr="00B10D48">
        <w:rPr>
          <w:rFonts w:eastAsia="Times New Roman" w:cs="Arial"/>
          <w:lang w:eastAsia="de-DE"/>
        </w:rPr>
        <w:instrText xml:space="preserve">IF </w:instrText>
      </w:r>
      <w:r w:rsidRPr="00B10D48">
        <w:rPr>
          <w:rFonts w:eastAsia="Times New Roman" w:cs="Arial"/>
          <w:lang w:eastAsia="de-DE"/>
        </w:rPr>
        <w:fldChar w:fldCharType="begin"/>
      </w:r>
      <w:r w:rsidRPr="00B10D48">
        <w:rPr>
          <w:rFonts w:eastAsia="Times New Roman" w:cs="Arial"/>
          <w:lang w:eastAsia="de-DE"/>
        </w:rPr>
        <w:instrText>MERGEFIELD Promo</w:instrText>
      </w:r>
      <w:r w:rsidRPr="00B10D48">
        <w:rPr>
          <w:rFonts w:eastAsia="Times New Roman" w:cs="Arial"/>
          <w:lang w:eastAsia="de-DE"/>
        </w:rPr>
        <w:fldChar w:fldCharType="end"/>
      </w:r>
      <w:r w:rsidRPr="00B10D48">
        <w:rPr>
          <w:rFonts w:eastAsia="Times New Roman" w:cs="Arial"/>
          <w:lang w:eastAsia="de-DE"/>
        </w:rPr>
        <w:instrText xml:space="preserve"> = "1" "und nach Erteilung der Genehmigung zu dieser Satzung durch den Rektor vom </w:instrText>
      </w:r>
      <w:r w:rsidRPr="00B10D48">
        <w:rPr>
          <w:rFonts w:eastAsia="Times New Roman" w:cs="Arial"/>
          <w:lang w:eastAsia="de-DE"/>
        </w:rPr>
        <w:fldChar w:fldCharType="begin"/>
      </w:r>
      <w:r w:rsidRPr="00B10D48">
        <w:rPr>
          <w:rFonts w:eastAsia="Times New Roman" w:cs="Arial"/>
          <w:lang w:eastAsia="de-DE"/>
        </w:rPr>
        <w:instrText>MERGEFIELD Redat</w:instrText>
      </w:r>
      <w:r w:rsidRPr="00B10D48">
        <w:rPr>
          <w:rFonts w:eastAsia="Times New Roman" w:cs="Arial"/>
          <w:lang w:eastAsia="de-DE"/>
        </w:rPr>
        <w:fldChar w:fldCharType="end"/>
      </w:r>
      <w:r w:rsidRPr="00B10D48">
        <w:rPr>
          <w:rFonts w:eastAsia="Times New Roman" w:cs="Arial"/>
          <w:lang w:eastAsia="de-DE"/>
        </w:rPr>
        <w:instrText xml:space="preserve">" </w:instrText>
      </w:r>
      <w:r w:rsidRPr="00B10D48">
        <w:rPr>
          <w:rFonts w:eastAsia="Times New Roman" w:cs="Arial"/>
          <w:lang w:eastAsia="de-DE"/>
        </w:rPr>
        <w:fldChar w:fldCharType="end"/>
      </w:r>
      <w:r w:rsidRPr="00B10D48">
        <w:rPr>
          <w:rFonts w:eastAsia="Times New Roman" w:cs="Arial"/>
          <w:lang w:eastAsia="de-DE"/>
        </w:rPr>
        <w:fldChar w:fldCharType="begin"/>
      </w:r>
      <w:r w:rsidRPr="00B10D48">
        <w:rPr>
          <w:rFonts w:eastAsia="Times New Roman" w:cs="Arial"/>
          <w:lang w:eastAsia="de-DE"/>
        </w:rPr>
        <w:instrText xml:space="preserve">IF </w:instrText>
      </w:r>
      <w:r w:rsidRPr="00B10D48">
        <w:rPr>
          <w:rFonts w:eastAsia="Times New Roman" w:cs="Arial"/>
          <w:lang w:eastAsia="de-DE"/>
        </w:rPr>
        <w:fldChar w:fldCharType="begin"/>
      </w:r>
      <w:r w:rsidRPr="00B10D48">
        <w:rPr>
          <w:rFonts w:eastAsia="Times New Roman" w:cs="Arial"/>
          <w:lang w:eastAsia="de-DE"/>
        </w:rPr>
        <w:instrText xml:space="preserve"> MERGEFIELD habilo </w:instrText>
      </w:r>
      <w:r w:rsidRPr="00B10D48">
        <w:rPr>
          <w:rFonts w:eastAsia="Times New Roman" w:cs="Arial"/>
          <w:lang w:eastAsia="de-DE"/>
        </w:rPr>
        <w:fldChar w:fldCharType="end"/>
      </w:r>
      <w:r w:rsidRPr="00B10D48">
        <w:rPr>
          <w:rFonts w:eastAsia="Times New Roman" w:cs="Arial"/>
          <w:lang w:eastAsia="de-DE"/>
        </w:rPr>
        <w:instrText xml:space="preserve"> = "1"  </w:instrText>
      </w:r>
      <w:r w:rsidRPr="00B10D48">
        <w:rPr>
          <w:rFonts w:eastAsia="Times New Roman" w:cs="Arial"/>
          <w:lang w:eastAsia="de-DE"/>
        </w:rPr>
        <w:fldChar w:fldCharType="end"/>
      </w:r>
      <w:r w:rsidRPr="00B10D48">
        <w:rPr>
          <w:rFonts w:eastAsia="Times New Roman" w:cs="Arial"/>
          <w:lang w:eastAsia="de-DE"/>
        </w:rPr>
        <w:t>Passau, den 1. Oktober 2024</w:t>
      </w:r>
    </w:p>
    <w:p w14:paraId="22881C51" w14:textId="77777777" w:rsidR="00B10D48" w:rsidRPr="00B10D48" w:rsidRDefault="00B10D48" w:rsidP="00B10D48">
      <w:pPr>
        <w:jc w:val="both"/>
        <w:rPr>
          <w:rFonts w:eastAsia="Times New Roman" w:cs="Arial"/>
          <w:lang w:eastAsia="de-DE"/>
        </w:rPr>
      </w:pPr>
      <w:r w:rsidRPr="00B10D48">
        <w:rPr>
          <w:rFonts w:eastAsia="Times New Roman" w:cs="Arial"/>
          <w:lang w:eastAsia="de-DE"/>
        </w:rPr>
        <w:t>UNIVERSITÄT PASSAU</w:t>
      </w:r>
    </w:p>
    <w:p w14:paraId="5AB3218C" w14:textId="77777777" w:rsidR="00B10D48" w:rsidRPr="00B10D48" w:rsidRDefault="00B10D48" w:rsidP="00B10D48">
      <w:pPr>
        <w:jc w:val="both"/>
        <w:rPr>
          <w:rFonts w:eastAsia="Times New Roman" w:cs="Arial"/>
          <w:lang w:eastAsia="de-DE"/>
        </w:rPr>
      </w:pPr>
      <w:r w:rsidRPr="00B10D48">
        <w:rPr>
          <w:rFonts w:eastAsia="Times New Roman" w:cs="Arial"/>
          <w:lang w:eastAsia="de-DE"/>
        </w:rPr>
        <w:t>Vizepräsident</w:t>
      </w:r>
    </w:p>
    <w:p w14:paraId="251AD4B3" w14:textId="77777777" w:rsidR="00B10D48" w:rsidRPr="00B10D48" w:rsidRDefault="00B10D48" w:rsidP="00B10D48">
      <w:pPr>
        <w:jc w:val="both"/>
        <w:rPr>
          <w:rFonts w:eastAsia="Times New Roman" w:cs="Arial"/>
          <w:lang w:eastAsia="de-DE"/>
        </w:rPr>
      </w:pPr>
    </w:p>
    <w:p w14:paraId="115E8C88" w14:textId="77777777" w:rsidR="00B10D48" w:rsidRPr="00B10D48" w:rsidRDefault="00B10D48" w:rsidP="00B10D48">
      <w:pPr>
        <w:jc w:val="both"/>
        <w:rPr>
          <w:rFonts w:eastAsia="Times New Roman" w:cs="Arial"/>
          <w:lang w:eastAsia="de-DE"/>
        </w:rPr>
      </w:pPr>
    </w:p>
    <w:p w14:paraId="7341E50A" w14:textId="77777777" w:rsidR="00B10D48" w:rsidRPr="00B10D48" w:rsidRDefault="00B10D48" w:rsidP="00B10D48">
      <w:pPr>
        <w:jc w:val="both"/>
        <w:rPr>
          <w:rFonts w:eastAsia="Times New Roman" w:cs="Arial"/>
          <w:lang w:eastAsia="de-DE"/>
        </w:rPr>
      </w:pPr>
      <w:r w:rsidRPr="00B10D48">
        <w:rPr>
          <w:rFonts w:eastAsia="Times New Roman" w:cs="Arial"/>
          <w:lang w:eastAsia="de-DE"/>
        </w:rPr>
        <w:fldChar w:fldCharType="begin"/>
      </w:r>
      <w:r w:rsidRPr="00B10D48">
        <w:rPr>
          <w:rFonts w:eastAsia="Times New Roman" w:cs="Arial"/>
          <w:lang w:eastAsia="de-DE"/>
        </w:rPr>
        <w:instrText xml:space="preserve"> IF </w:instrText>
      </w:r>
      <w:r w:rsidRPr="00B10D48">
        <w:rPr>
          <w:rFonts w:eastAsia="Times New Roman" w:cs="Arial"/>
          <w:lang w:eastAsia="de-DE"/>
        </w:rPr>
        <w:fldChar w:fldCharType="begin"/>
      </w:r>
      <w:r w:rsidRPr="00B10D48">
        <w:rPr>
          <w:rFonts w:eastAsia="Times New Roman" w:cs="Arial"/>
          <w:lang w:eastAsia="de-DE"/>
        </w:rPr>
        <w:instrText xml:space="preserve"> re </w:instrText>
      </w:r>
      <w:r w:rsidRPr="00B10D48">
        <w:rPr>
          <w:rFonts w:eastAsia="Times New Roman" w:cs="Arial"/>
          <w:lang w:eastAsia="de-DE"/>
        </w:rPr>
        <w:fldChar w:fldCharType="separate"/>
      </w:r>
      <w:r w:rsidRPr="00B10D48">
        <w:rPr>
          <w:rFonts w:eastAsia="Times New Roman" w:cs="Arial"/>
          <w:lang w:eastAsia="de-DE"/>
        </w:rPr>
        <w:instrText>1</w:instrText>
      </w:r>
      <w:r w:rsidRPr="00B10D48">
        <w:rPr>
          <w:rFonts w:eastAsia="Times New Roman" w:cs="Arial"/>
          <w:lang w:eastAsia="de-DE"/>
        </w:rPr>
        <w:fldChar w:fldCharType="end"/>
      </w:r>
      <w:r w:rsidRPr="00B10D48">
        <w:rPr>
          <w:rFonts w:eastAsia="Times New Roman" w:cs="Arial"/>
          <w:lang w:eastAsia="de-DE"/>
        </w:rPr>
        <w:instrText xml:space="preserve"> = 1 "" "i. V."</w:instrText>
      </w:r>
      <w:r w:rsidRPr="00B10D48">
        <w:rPr>
          <w:rFonts w:eastAsia="Times New Roman" w:cs="Arial"/>
          <w:lang w:eastAsia="de-DE"/>
        </w:rPr>
        <w:fldChar w:fldCharType="end"/>
      </w:r>
    </w:p>
    <w:p w14:paraId="41FCB435" w14:textId="77777777" w:rsidR="00B10D48" w:rsidRPr="00B10D48" w:rsidRDefault="00B10D48" w:rsidP="00B10D48">
      <w:pPr>
        <w:jc w:val="both"/>
        <w:rPr>
          <w:rFonts w:eastAsia="Times New Roman" w:cs="Arial"/>
          <w:lang w:eastAsia="de-DE"/>
        </w:rPr>
      </w:pPr>
      <w:r w:rsidRPr="00B10D48">
        <w:rPr>
          <w:rFonts w:eastAsia="Times New Roman" w:cs="Arial"/>
          <w:lang w:eastAsia="de-DE"/>
        </w:rPr>
        <w:t>Professor Dr. Jan Hendrik Schumann</w:t>
      </w:r>
    </w:p>
    <w:p w14:paraId="169A2D99" w14:textId="77777777" w:rsidR="00B10D48" w:rsidRPr="00B10D48" w:rsidRDefault="00B10D48" w:rsidP="00B10D48">
      <w:pPr>
        <w:jc w:val="both"/>
        <w:rPr>
          <w:rFonts w:eastAsia="Times New Roman" w:cs="Arial"/>
          <w:lang w:eastAsia="de-DE"/>
        </w:rPr>
      </w:pPr>
    </w:p>
    <w:p w14:paraId="33D3FFFA" w14:textId="77777777" w:rsidR="00B10D48" w:rsidRPr="00B10D48" w:rsidRDefault="00B10D48" w:rsidP="00B10D48">
      <w:pPr>
        <w:jc w:val="both"/>
        <w:rPr>
          <w:rFonts w:eastAsia="Times New Roman" w:cs="Arial"/>
          <w:lang w:eastAsia="de-DE"/>
        </w:rPr>
      </w:pPr>
    </w:p>
    <w:p w14:paraId="670FF8E7" w14:textId="77777777" w:rsidR="00B10D48" w:rsidRPr="00B10D48" w:rsidRDefault="00B10D48" w:rsidP="00B10D48">
      <w:pPr>
        <w:jc w:val="both"/>
        <w:rPr>
          <w:rFonts w:eastAsia="Times New Roman" w:cs="Arial"/>
          <w:lang w:eastAsia="de-DE"/>
        </w:rPr>
      </w:pPr>
      <w:r w:rsidRPr="00B10D48">
        <w:rPr>
          <w:rFonts w:eastAsia="Times New Roman" w:cs="Arial"/>
          <w:lang w:eastAsia="de-DE"/>
        </w:rPr>
        <w:t>Die Satzung wurde am 1. Oktober 2024 in der Hochschule niedergelegt; die Niederlegung wurde am 1. Oktober 2024 durch Anschlag in der Hochschule bekannt gegeben.</w:t>
      </w:r>
    </w:p>
    <w:p w14:paraId="6ACCA303" w14:textId="77777777" w:rsidR="00B10D48" w:rsidRPr="00B10D48" w:rsidRDefault="00B10D48" w:rsidP="00B10D48">
      <w:pPr>
        <w:jc w:val="both"/>
        <w:rPr>
          <w:rFonts w:eastAsia="Times New Roman" w:cs="Arial"/>
          <w:lang w:eastAsia="de-DE"/>
        </w:rPr>
      </w:pPr>
    </w:p>
    <w:p w14:paraId="479695E9" w14:textId="77777777" w:rsidR="00B10D48" w:rsidRPr="00B10D48" w:rsidRDefault="00B10D48" w:rsidP="00B10D48">
      <w:pPr>
        <w:jc w:val="both"/>
        <w:rPr>
          <w:rFonts w:eastAsia="Times New Roman" w:cs="Arial"/>
          <w:lang w:eastAsia="de-DE"/>
        </w:rPr>
      </w:pPr>
      <w:r w:rsidRPr="00B10D48">
        <w:rPr>
          <w:rFonts w:eastAsia="Times New Roman" w:cs="Arial"/>
          <w:lang w:eastAsia="de-DE"/>
        </w:rPr>
        <w:t>Tag der Bekanntmachung ist der 1. Oktober 2024</w:t>
      </w:r>
    </w:p>
    <w:p w14:paraId="21A70C4F" w14:textId="77777777" w:rsidR="005E2AA7" w:rsidRDefault="005E2AA7">
      <w:pPr>
        <w:jc w:val="both"/>
        <w:rPr>
          <w:rFonts w:eastAsia="Times New Roman" w:cs="Arial"/>
          <w:lang w:eastAsia="de-DE"/>
        </w:rPr>
      </w:pPr>
    </w:p>
    <w:sectPr w:rsidR="005E2AA7">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7" w:right="1417" w:bottom="1134"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6C7EE8C" w16cex:dateUtc="2023-04-20T08:21:51Z"/>
  <w16cex:commentExtensible w16cex:durableId="52A86EE5" w16cex:dateUtc="2023-04-20T08:20:39Z"/>
  <w16cex:commentExtensible w16cex:durableId="021B6DE8" w16cex:dateUtc="2023-04-20T08:20:30Z"/>
  <w16cex:commentExtensible w16cex:durableId="2227A505" w16cex:dateUtc="2023-04-20T08:20:13Z"/>
  <w16cex:commentExtensible w16cex:durableId="546CD5E3" w16cex:dateUtc="2023-04-20T08:19:29Z"/>
  <w16cex:commentExtensible w16cex:durableId="5121CFC8" w16cex:dateUtc="2023-04-20T08:18:52Z"/>
  <w16cex:commentExtensible w16cex:durableId="4CBE4655" w16cex:dateUtc="2023-04-20T08:18:19Z"/>
  <w16cex:commentExtensible w16cex:durableId="7999358C" w16cex:dateUtc="2023-04-20T08:18:13Z"/>
  <w16cex:commentExtensible w16cex:durableId="1FD460AD" w16cex:dateUtc="2023-04-20T08:17:53Z"/>
  <w16cex:commentExtensible w16cex:durableId="206ED2A2" w16cex:dateUtc="2023-04-20T08:17:18Z"/>
  <w16cex:commentExtensible w16cex:durableId="693B0E4D" w16cex:dateUtc="2023-04-20T08:17:09Z"/>
  <w16cex:commentExtensible w16cex:durableId="1811DD8E" w16cex:dateUtc="2023-04-20T08:16:53Z"/>
  <w16cex:commentExtensible w16cex:durableId="57FCD419" w16cex:dateUtc="2023-04-20T08:16:34Z"/>
  <w16cex:commentExtensible w16cex:durableId="08E3452A" w16cex:dateUtc="2023-04-20T08:15:30Z"/>
  <w16cex:commentExtensible w16cex:durableId="53B15DF8" w16cex:dateUtc="2023-04-20T08:14:25Z"/>
  <w16cex:commentExtensible w16cex:durableId="4E68ACA4" w16cex:dateUtc="2023-04-20T08:14:06Z"/>
  <w16cex:commentExtensible w16cex:durableId="61D04BA1" w16cex:dateUtc="2023-04-20T08:13:49Z"/>
  <w16cex:commentExtensible w16cex:durableId="7D99F402" w16cex:dateUtc="2023-04-20T08:11:30Z"/>
  <w16cex:commentExtensible w16cex:durableId="4CB83021" w16cex:dateUtc="2023-04-20T08:11:12Z"/>
  <w16cex:commentExtensible w16cex:durableId="577351D2" w16cex:dateUtc="2023-04-04T09:32:57Z"/>
  <w16cex:commentExtensible w16cex:durableId="0FB43C7C" w16cex:dateUtc="2023-04-04T09:30:05Z"/>
  <w16cex:commentExtensible w16cex:durableId="004D3B5E" w16cex:dateUtc="2023-04-04T09:25:33Z"/>
  <w16cex:commentExtensible w16cex:durableId="7CF78DFC" w16cex:dateUtc="2023-04-04T09:25:0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96A4F" w14:textId="77777777" w:rsidR="00C874A3" w:rsidRDefault="00C874A3">
      <w:pPr>
        <w:spacing w:line="240" w:lineRule="auto"/>
      </w:pPr>
      <w:r>
        <w:separator/>
      </w:r>
    </w:p>
    <w:p w14:paraId="78701204" w14:textId="77777777" w:rsidR="00C874A3" w:rsidRDefault="00C874A3"/>
    <w:p w14:paraId="7E7021EE" w14:textId="77777777" w:rsidR="00C874A3" w:rsidRDefault="00C874A3"/>
  </w:endnote>
  <w:endnote w:type="continuationSeparator" w:id="0">
    <w:p w14:paraId="6038105E" w14:textId="77777777" w:rsidR="00C874A3" w:rsidRDefault="00C874A3">
      <w:pPr>
        <w:spacing w:line="240" w:lineRule="auto"/>
      </w:pPr>
      <w:r>
        <w:continuationSeparator/>
      </w:r>
    </w:p>
    <w:p w14:paraId="61D8D916" w14:textId="77777777" w:rsidR="00C874A3" w:rsidRDefault="00C874A3"/>
    <w:p w14:paraId="570D1342" w14:textId="77777777" w:rsidR="00C874A3" w:rsidRDefault="00C87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iatische Schriftart verwende">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77124" w14:textId="77777777" w:rsidR="00476C51" w:rsidRDefault="00476C5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117275"/>
      <w:docPartObj>
        <w:docPartGallery w:val="Page Numbers (Bottom of Page)"/>
        <w:docPartUnique/>
      </w:docPartObj>
    </w:sdtPr>
    <w:sdtEndPr/>
    <w:sdtContent>
      <w:p w14:paraId="103D50E2" w14:textId="1C50F3B4" w:rsidR="00C50090" w:rsidRDefault="00C50090">
        <w:pPr>
          <w:pStyle w:val="Fuzeile"/>
          <w:jc w:val="right"/>
        </w:pPr>
        <w:r>
          <w:fldChar w:fldCharType="begin"/>
        </w:r>
        <w:r>
          <w:instrText>PAGE   \* MERGEFORMAT</w:instrText>
        </w:r>
        <w:r>
          <w:fldChar w:fldCharType="separate"/>
        </w:r>
        <w:r>
          <w:t>2</w:t>
        </w:r>
        <w:r>
          <w:fldChar w:fldCharType="end"/>
        </w:r>
      </w:p>
    </w:sdtContent>
  </w:sdt>
  <w:p w14:paraId="7D8B09CB" w14:textId="7750539C" w:rsidR="00476C51" w:rsidRDefault="00476C5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441790"/>
      <w:docPartObj>
        <w:docPartGallery w:val="Page Numbers (Bottom of Page)"/>
        <w:docPartUnique/>
      </w:docPartObj>
    </w:sdtPr>
    <w:sdtEndPr/>
    <w:sdtContent>
      <w:p w14:paraId="57A835ED" w14:textId="3824BEF4" w:rsidR="00C50090" w:rsidRDefault="00C50090">
        <w:pPr>
          <w:pStyle w:val="Fuzeile"/>
          <w:jc w:val="right"/>
        </w:pPr>
        <w:r>
          <w:fldChar w:fldCharType="begin"/>
        </w:r>
        <w:r>
          <w:instrText>PAGE   \* MERGEFORMAT</w:instrText>
        </w:r>
        <w:r>
          <w:fldChar w:fldCharType="separate"/>
        </w:r>
        <w:r>
          <w:t>2</w:t>
        </w:r>
        <w:r>
          <w:fldChar w:fldCharType="end"/>
        </w:r>
      </w:p>
    </w:sdtContent>
  </w:sdt>
  <w:p w14:paraId="61A69AFB" w14:textId="77777777" w:rsidR="00476C51" w:rsidRDefault="00476C5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70013" w14:textId="77777777" w:rsidR="00C874A3" w:rsidRDefault="00C874A3">
      <w:pPr>
        <w:spacing w:line="240" w:lineRule="auto"/>
      </w:pPr>
      <w:r>
        <w:separator/>
      </w:r>
    </w:p>
    <w:p w14:paraId="0F6AC8EC" w14:textId="77777777" w:rsidR="00C874A3" w:rsidRDefault="00C874A3"/>
    <w:p w14:paraId="0EAACE6B" w14:textId="77777777" w:rsidR="00C874A3" w:rsidRDefault="00C874A3"/>
  </w:footnote>
  <w:footnote w:type="continuationSeparator" w:id="0">
    <w:p w14:paraId="09BDE555" w14:textId="77777777" w:rsidR="00C874A3" w:rsidRDefault="00C874A3">
      <w:pPr>
        <w:spacing w:line="240" w:lineRule="auto"/>
      </w:pPr>
      <w:r>
        <w:continuationSeparator/>
      </w:r>
    </w:p>
    <w:p w14:paraId="5513B309" w14:textId="77777777" w:rsidR="00C874A3" w:rsidRDefault="00C874A3"/>
    <w:p w14:paraId="6FC85335" w14:textId="77777777" w:rsidR="00C874A3" w:rsidRDefault="00C874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C012E" w14:textId="77777777" w:rsidR="00476C51" w:rsidRDefault="00476C5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AA0E8" w14:textId="5F8686D7" w:rsidR="00493A0C" w:rsidRDefault="00FE4AF3">
    <w:pPr>
      <w:pStyle w:val="Kopfzeile"/>
      <w:rPr>
        <w:rFonts w:ascii="Arial" w:hAnsi="Arial" w:cs="Arial"/>
        <w:color w:val="7F7F7F"/>
        <w:sz w:val="16"/>
        <w:szCs w:val="16"/>
      </w:rPr>
    </w:pPr>
    <w:r>
      <w:rPr>
        <w:rFonts w:ascii="Arial" w:hAnsi="Arial" w:cs="Arial"/>
        <w:color w:val="7F7F7F"/>
        <w:sz w:val="16"/>
        <w:szCs w:val="16"/>
      </w:rPr>
      <w:t xml:space="preserve">FStuPO </w:t>
    </w:r>
    <w:r w:rsidR="008764BF">
      <w:rPr>
        <w:rFonts w:ascii="Arial" w:hAnsi="Arial" w:cs="Arial"/>
        <w:color w:val="7F7F7F"/>
        <w:sz w:val="16"/>
        <w:szCs w:val="16"/>
      </w:rPr>
      <w:t>LA DaZ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D8A44" w14:textId="77777777" w:rsidR="00476C51" w:rsidRDefault="00476C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0C2C"/>
    <w:multiLevelType w:val="hybridMultilevel"/>
    <w:tmpl w:val="2B803662"/>
    <w:lvl w:ilvl="0" w:tplc="D8D04B1A">
      <w:start w:val="1"/>
      <w:numFmt w:val="decimal"/>
      <w:lvlText w:val="%1."/>
      <w:lvlJc w:val="left"/>
      <w:pPr>
        <w:ind w:left="720" w:hanging="360"/>
      </w:pPr>
    </w:lvl>
    <w:lvl w:ilvl="1" w:tplc="7C88E84A">
      <w:start w:val="1"/>
      <w:numFmt w:val="lowerLetter"/>
      <w:lvlText w:val="%2."/>
      <w:lvlJc w:val="left"/>
      <w:pPr>
        <w:ind w:left="1440" w:hanging="360"/>
      </w:pPr>
    </w:lvl>
    <w:lvl w:ilvl="2" w:tplc="E09C8684">
      <w:start w:val="1"/>
      <w:numFmt w:val="lowerRoman"/>
      <w:lvlText w:val="%3."/>
      <w:lvlJc w:val="right"/>
      <w:pPr>
        <w:ind w:left="2160" w:hanging="180"/>
      </w:pPr>
    </w:lvl>
    <w:lvl w:ilvl="3" w:tplc="1EBC7DC0">
      <w:start w:val="1"/>
      <w:numFmt w:val="decimal"/>
      <w:lvlText w:val="%4."/>
      <w:lvlJc w:val="left"/>
      <w:pPr>
        <w:ind w:left="2880" w:hanging="360"/>
      </w:pPr>
    </w:lvl>
    <w:lvl w:ilvl="4" w:tplc="C6D8CC52">
      <w:start w:val="1"/>
      <w:numFmt w:val="lowerLetter"/>
      <w:lvlText w:val="%5."/>
      <w:lvlJc w:val="left"/>
      <w:pPr>
        <w:ind w:left="3600" w:hanging="360"/>
      </w:pPr>
    </w:lvl>
    <w:lvl w:ilvl="5" w:tplc="FF32AC46">
      <w:start w:val="1"/>
      <w:numFmt w:val="lowerRoman"/>
      <w:lvlText w:val="%6."/>
      <w:lvlJc w:val="right"/>
      <w:pPr>
        <w:ind w:left="4320" w:hanging="180"/>
      </w:pPr>
    </w:lvl>
    <w:lvl w:ilvl="6" w:tplc="6EC01906">
      <w:start w:val="1"/>
      <w:numFmt w:val="decimal"/>
      <w:lvlText w:val="%7."/>
      <w:lvlJc w:val="left"/>
      <w:pPr>
        <w:ind w:left="5040" w:hanging="360"/>
      </w:pPr>
    </w:lvl>
    <w:lvl w:ilvl="7" w:tplc="7C44DF00">
      <w:start w:val="1"/>
      <w:numFmt w:val="lowerLetter"/>
      <w:lvlText w:val="%8."/>
      <w:lvlJc w:val="left"/>
      <w:pPr>
        <w:ind w:left="5760" w:hanging="360"/>
      </w:pPr>
    </w:lvl>
    <w:lvl w:ilvl="8" w:tplc="C52A8792">
      <w:start w:val="1"/>
      <w:numFmt w:val="lowerRoman"/>
      <w:lvlText w:val="%9."/>
      <w:lvlJc w:val="right"/>
      <w:pPr>
        <w:ind w:left="6480" w:hanging="180"/>
      </w:pPr>
    </w:lvl>
  </w:abstractNum>
  <w:abstractNum w:abstractNumId="1" w15:restartNumberingAfterBreak="0">
    <w:nsid w:val="0D2B6D68"/>
    <w:multiLevelType w:val="hybridMultilevel"/>
    <w:tmpl w:val="110EC66C"/>
    <w:lvl w:ilvl="0" w:tplc="BA68C842">
      <w:start w:val="1"/>
      <w:numFmt w:val="decimal"/>
      <w:lvlText w:val="%1."/>
      <w:lvlJc w:val="left"/>
      <w:pPr>
        <w:ind w:left="720" w:hanging="360"/>
      </w:pPr>
    </w:lvl>
    <w:lvl w:ilvl="1" w:tplc="24F066A0">
      <w:start w:val="1"/>
      <w:numFmt w:val="lowerLetter"/>
      <w:lvlText w:val="%2."/>
      <w:lvlJc w:val="left"/>
      <w:pPr>
        <w:ind w:left="1440" w:hanging="360"/>
      </w:pPr>
      <w:rPr>
        <w:rFonts w:cs="Times New Roman"/>
      </w:rPr>
    </w:lvl>
    <w:lvl w:ilvl="2" w:tplc="8384BD22">
      <w:start w:val="1"/>
      <w:numFmt w:val="lowerRoman"/>
      <w:lvlText w:val="%3."/>
      <w:lvlJc w:val="right"/>
      <w:pPr>
        <w:ind w:left="2160" w:hanging="180"/>
      </w:pPr>
      <w:rPr>
        <w:rFonts w:cs="Times New Roman"/>
      </w:rPr>
    </w:lvl>
    <w:lvl w:ilvl="3" w:tplc="6948477E">
      <w:start w:val="1"/>
      <w:numFmt w:val="decimal"/>
      <w:lvlText w:val="%4."/>
      <w:lvlJc w:val="left"/>
      <w:pPr>
        <w:ind w:left="2880" w:hanging="360"/>
      </w:pPr>
      <w:rPr>
        <w:rFonts w:cs="Times New Roman"/>
      </w:rPr>
    </w:lvl>
    <w:lvl w:ilvl="4" w:tplc="069E5E02">
      <w:start w:val="1"/>
      <w:numFmt w:val="lowerLetter"/>
      <w:lvlText w:val="%5."/>
      <w:lvlJc w:val="left"/>
      <w:pPr>
        <w:ind w:left="3600" w:hanging="360"/>
      </w:pPr>
      <w:rPr>
        <w:rFonts w:cs="Times New Roman"/>
      </w:rPr>
    </w:lvl>
    <w:lvl w:ilvl="5" w:tplc="D5F23536">
      <w:start w:val="1"/>
      <w:numFmt w:val="lowerRoman"/>
      <w:lvlText w:val="%6."/>
      <w:lvlJc w:val="right"/>
      <w:pPr>
        <w:ind w:left="4320" w:hanging="180"/>
      </w:pPr>
      <w:rPr>
        <w:rFonts w:cs="Times New Roman"/>
      </w:rPr>
    </w:lvl>
    <w:lvl w:ilvl="6" w:tplc="D5BC1206">
      <w:start w:val="1"/>
      <w:numFmt w:val="decimal"/>
      <w:lvlText w:val="%7."/>
      <w:lvlJc w:val="left"/>
      <w:pPr>
        <w:ind w:left="5040" w:hanging="360"/>
      </w:pPr>
      <w:rPr>
        <w:rFonts w:cs="Times New Roman"/>
      </w:rPr>
    </w:lvl>
    <w:lvl w:ilvl="7" w:tplc="F692E964">
      <w:start w:val="1"/>
      <w:numFmt w:val="lowerLetter"/>
      <w:lvlText w:val="%8."/>
      <w:lvlJc w:val="left"/>
      <w:pPr>
        <w:ind w:left="5760" w:hanging="360"/>
      </w:pPr>
      <w:rPr>
        <w:rFonts w:cs="Times New Roman"/>
      </w:rPr>
    </w:lvl>
    <w:lvl w:ilvl="8" w:tplc="1FD6C828">
      <w:start w:val="1"/>
      <w:numFmt w:val="lowerRoman"/>
      <w:lvlText w:val="%9."/>
      <w:lvlJc w:val="right"/>
      <w:pPr>
        <w:ind w:left="6480" w:hanging="180"/>
      </w:pPr>
      <w:rPr>
        <w:rFonts w:cs="Times New Roman"/>
      </w:rPr>
    </w:lvl>
  </w:abstractNum>
  <w:abstractNum w:abstractNumId="2" w15:restartNumberingAfterBreak="0">
    <w:nsid w:val="1A9E539E"/>
    <w:multiLevelType w:val="hybridMultilevel"/>
    <w:tmpl w:val="2474FF7E"/>
    <w:lvl w:ilvl="0" w:tplc="50C27808">
      <w:start w:val="1"/>
      <w:numFmt w:val="decimal"/>
      <w:lvlText w:val="%1."/>
      <w:lvlJc w:val="left"/>
      <w:pPr>
        <w:ind w:left="720" w:hanging="360"/>
      </w:pPr>
    </w:lvl>
    <w:lvl w:ilvl="1" w:tplc="5BF2BF7A">
      <w:start w:val="1"/>
      <w:numFmt w:val="lowerLetter"/>
      <w:lvlText w:val="%2."/>
      <w:lvlJc w:val="left"/>
      <w:pPr>
        <w:ind w:left="1440" w:hanging="360"/>
      </w:pPr>
    </w:lvl>
    <w:lvl w:ilvl="2" w:tplc="4EE89C10">
      <w:start w:val="1"/>
      <w:numFmt w:val="lowerRoman"/>
      <w:lvlText w:val="%3."/>
      <w:lvlJc w:val="right"/>
      <w:pPr>
        <w:ind w:left="2160" w:hanging="180"/>
      </w:pPr>
    </w:lvl>
    <w:lvl w:ilvl="3" w:tplc="A2F8A198">
      <w:start w:val="1"/>
      <w:numFmt w:val="decimal"/>
      <w:lvlText w:val="%4."/>
      <w:lvlJc w:val="left"/>
      <w:pPr>
        <w:ind w:left="2880" w:hanging="360"/>
      </w:pPr>
    </w:lvl>
    <w:lvl w:ilvl="4" w:tplc="C226E43C">
      <w:start w:val="1"/>
      <w:numFmt w:val="lowerLetter"/>
      <w:lvlText w:val="%5."/>
      <w:lvlJc w:val="left"/>
      <w:pPr>
        <w:ind w:left="3600" w:hanging="360"/>
      </w:pPr>
    </w:lvl>
    <w:lvl w:ilvl="5" w:tplc="8E88A2E6">
      <w:start w:val="1"/>
      <w:numFmt w:val="lowerRoman"/>
      <w:lvlText w:val="%6."/>
      <w:lvlJc w:val="right"/>
      <w:pPr>
        <w:ind w:left="4320" w:hanging="180"/>
      </w:pPr>
    </w:lvl>
    <w:lvl w:ilvl="6" w:tplc="FC480D6C">
      <w:start w:val="1"/>
      <w:numFmt w:val="decimal"/>
      <w:lvlText w:val="%7."/>
      <w:lvlJc w:val="left"/>
      <w:pPr>
        <w:ind w:left="5040" w:hanging="360"/>
      </w:pPr>
    </w:lvl>
    <w:lvl w:ilvl="7" w:tplc="2BB2B616">
      <w:start w:val="1"/>
      <w:numFmt w:val="lowerLetter"/>
      <w:lvlText w:val="%8."/>
      <w:lvlJc w:val="left"/>
      <w:pPr>
        <w:ind w:left="5760" w:hanging="360"/>
      </w:pPr>
    </w:lvl>
    <w:lvl w:ilvl="8" w:tplc="D862E27C">
      <w:start w:val="1"/>
      <w:numFmt w:val="lowerRoman"/>
      <w:lvlText w:val="%9."/>
      <w:lvlJc w:val="right"/>
      <w:pPr>
        <w:ind w:left="6480" w:hanging="180"/>
      </w:pPr>
    </w:lvl>
  </w:abstractNum>
  <w:abstractNum w:abstractNumId="3" w15:restartNumberingAfterBreak="0">
    <w:nsid w:val="1CB33D2A"/>
    <w:multiLevelType w:val="hybridMultilevel"/>
    <w:tmpl w:val="79F8C1F6"/>
    <w:lvl w:ilvl="0" w:tplc="A1D6252E">
      <w:start w:val="3"/>
      <w:numFmt w:val="bullet"/>
      <w:lvlText w:val=""/>
      <w:lvlJc w:val="left"/>
      <w:pPr>
        <w:ind w:left="720" w:hanging="360"/>
      </w:pPr>
      <w:rPr>
        <w:rFonts w:ascii="Wingdings" w:eastAsia="Calibri" w:hAnsi="Wingdings" w:cs="Times New Roman" w:hint="default"/>
      </w:rPr>
    </w:lvl>
    <w:lvl w:ilvl="1" w:tplc="BDE0E2A6">
      <w:start w:val="1"/>
      <w:numFmt w:val="bullet"/>
      <w:lvlText w:val="o"/>
      <w:lvlJc w:val="left"/>
      <w:pPr>
        <w:ind w:left="1440" w:hanging="360"/>
      </w:pPr>
      <w:rPr>
        <w:rFonts w:ascii="Courier New" w:hAnsi="Courier New" w:cs="Courier New" w:hint="default"/>
      </w:rPr>
    </w:lvl>
    <w:lvl w:ilvl="2" w:tplc="B6009A10">
      <w:start w:val="1"/>
      <w:numFmt w:val="bullet"/>
      <w:lvlText w:val=""/>
      <w:lvlJc w:val="left"/>
      <w:pPr>
        <w:ind w:left="2160" w:hanging="360"/>
      </w:pPr>
      <w:rPr>
        <w:rFonts w:ascii="Wingdings" w:hAnsi="Wingdings" w:hint="default"/>
      </w:rPr>
    </w:lvl>
    <w:lvl w:ilvl="3" w:tplc="E5B887D4">
      <w:start w:val="1"/>
      <w:numFmt w:val="bullet"/>
      <w:lvlText w:val=""/>
      <w:lvlJc w:val="left"/>
      <w:pPr>
        <w:ind w:left="2880" w:hanging="360"/>
      </w:pPr>
      <w:rPr>
        <w:rFonts w:ascii="Symbol" w:hAnsi="Symbol" w:hint="default"/>
      </w:rPr>
    </w:lvl>
    <w:lvl w:ilvl="4" w:tplc="59547CEE">
      <w:start w:val="1"/>
      <w:numFmt w:val="bullet"/>
      <w:lvlText w:val="o"/>
      <w:lvlJc w:val="left"/>
      <w:pPr>
        <w:ind w:left="3600" w:hanging="360"/>
      </w:pPr>
      <w:rPr>
        <w:rFonts w:ascii="Courier New" w:hAnsi="Courier New" w:cs="Courier New" w:hint="default"/>
      </w:rPr>
    </w:lvl>
    <w:lvl w:ilvl="5" w:tplc="24C4BF92">
      <w:start w:val="1"/>
      <w:numFmt w:val="bullet"/>
      <w:lvlText w:val=""/>
      <w:lvlJc w:val="left"/>
      <w:pPr>
        <w:ind w:left="4320" w:hanging="360"/>
      </w:pPr>
      <w:rPr>
        <w:rFonts w:ascii="Wingdings" w:hAnsi="Wingdings" w:hint="default"/>
      </w:rPr>
    </w:lvl>
    <w:lvl w:ilvl="6" w:tplc="B7A25938">
      <w:start w:val="1"/>
      <w:numFmt w:val="bullet"/>
      <w:lvlText w:val=""/>
      <w:lvlJc w:val="left"/>
      <w:pPr>
        <w:ind w:left="5040" w:hanging="360"/>
      </w:pPr>
      <w:rPr>
        <w:rFonts w:ascii="Symbol" w:hAnsi="Symbol" w:hint="default"/>
      </w:rPr>
    </w:lvl>
    <w:lvl w:ilvl="7" w:tplc="0B807418">
      <w:start w:val="1"/>
      <w:numFmt w:val="bullet"/>
      <w:lvlText w:val="o"/>
      <w:lvlJc w:val="left"/>
      <w:pPr>
        <w:ind w:left="5760" w:hanging="360"/>
      </w:pPr>
      <w:rPr>
        <w:rFonts w:ascii="Courier New" w:hAnsi="Courier New" w:cs="Courier New" w:hint="default"/>
      </w:rPr>
    </w:lvl>
    <w:lvl w:ilvl="8" w:tplc="4E50B776">
      <w:start w:val="1"/>
      <w:numFmt w:val="bullet"/>
      <w:lvlText w:val=""/>
      <w:lvlJc w:val="left"/>
      <w:pPr>
        <w:ind w:left="6480" w:hanging="360"/>
      </w:pPr>
      <w:rPr>
        <w:rFonts w:ascii="Wingdings" w:hAnsi="Wingdings" w:hint="default"/>
      </w:rPr>
    </w:lvl>
  </w:abstractNum>
  <w:abstractNum w:abstractNumId="4" w15:restartNumberingAfterBreak="0">
    <w:nsid w:val="1D4B0DE8"/>
    <w:multiLevelType w:val="hybridMultilevel"/>
    <w:tmpl w:val="560A4C62"/>
    <w:lvl w:ilvl="0" w:tplc="9B2C76EC">
      <w:start w:val="1"/>
      <w:numFmt w:val="decimal"/>
      <w:lvlText w:val="%1."/>
      <w:lvlJc w:val="left"/>
      <w:pPr>
        <w:ind w:left="720" w:hanging="360"/>
      </w:pPr>
    </w:lvl>
    <w:lvl w:ilvl="1" w:tplc="960E330E">
      <w:start w:val="1"/>
      <w:numFmt w:val="lowerLetter"/>
      <w:lvlText w:val="%2."/>
      <w:lvlJc w:val="left"/>
      <w:pPr>
        <w:ind w:left="1440" w:hanging="360"/>
      </w:pPr>
    </w:lvl>
    <w:lvl w:ilvl="2" w:tplc="21865474">
      <w:start w:val="1"/>
      <w:numFmt w:val="lowerRoman"/>
      <w:lvlText w:val="%3."/>
      <w:lvlJc w:val="right"/>
      <w:pPr>
        <w:ind w:left="2160" w:hanging="180"/>
      </w:pPr>
    </w:lvl>
    <w:lvl w:ilvl="3" w:tplc="5066E576">
      <w:start w:val="1"/>
      <w:numFmt w:val="decimal"/>
      <w:lvlText w:val="%4."/>
      <w:lvlJc w:val="left"/>
      <w:pPr>
        <w:ind w:left="2880" w:hanging="360"/>
      </w:pPr>
    </w:lvl>
    <w:lvl w:ilvl="4" w:tplc="A02C5C10">
      <w:start w:val="1"/>
      <w:numFmt w:val="lowerLetter"/>
      <w:lvlText w:val="%5."/>
      <w:lvlJc w:val="left"/>
      <w:pPr>
        <w:ind w:left="3600" w:hanging="360"/>
      </w:pPr>
    </w:lvl>
    <w:lvl w:ilvl="5" w:tplc="4D842D9A">
      <w:start w:val="1"/>
      <w:numFmt w:val="lowerRoman"/>
      <w:lvlText w:val="%6."/>
      <w:lvlJc w:val="right"/>
      <w:pPr>
        <w:ind w:left="4320" w:hanging="180"/>
      </w:pPr>
    </w:lvl>
    <w:lvl w:ilvl="6" w:tplc="D27EA6A0">
      <w:start w:val="1"/>
      <w:numFmt w:val="decimal"/>
      <w:lvlText w:val="%7."/>
      <w:lvlJc w:val="left"/>
      <w:pPr>
        <w:ind w:left="5040" w:hanging="360"/>
      </w:pPr>
    </w:lvl>
    <w:lvl w:ilvl="7" w:tplc="C8C4979C">
      <w:start w:val="1"/>
      <w:numFmt w:val="lowerLetter"/>
      <w:lvlText w:val="%8."/>
      <w:lvlJc w:val="left"/>
      <w:pPr>
        <w:ind w:left="5760" w:hanging="360"/>
      </w:pPr>
    </w:lvl>
    <w:lvl w:ilvl="8" w:tplc="E3B2A808">
      <w:start w:val="1"/>
      <w:numFmt w:val="lowerRoman"/>
      <w:lvlText w:val="%9."/>
      <w:lvlJc w:val="right"/>
      <w:pPr>
        <w:ind w:left="6480" w:hanging="180"/>
      </w:pPr>
    </w:lvl>
  </w:abstractNum>
  <w:abstractNum w:abstractNumId="5" w15:restartNumberingAfterBreak="0">
    <w:nsid w:val="259323DA"/>
    <w:multiLevelType w:val="hybridMultilevel"/>
    <w:tmpl w:val="100297E8"/>
    <w:lvl w:ilvl="0" w:tplc="12349DB6">
      <w:start w:val="1"/>
      <w:numFmt w:val="decimal"/>
      <w:lvlText w:val="%1."/>
      <w:lvlJc w:val="left"/>
      <w:pPr>
        <w:ind w:left="720" w:hanging="360"/>
      </w:pPr>
      <w:rPr>
        <w:rFonts w:hint="default"/>
      </w:rPr>
    </w:lvl>
    <w:lvl w:ilvl="1" w:tplc="E0C0ADDA">
      <w:start w:val="1"/>
      <w:numFmt w:val="lowerLetter"/>
      <w:lvlText w:val="%2."/>
      <w:lvlJc w:val="left"/>
      <w:pPr>
        <w:ind w:left="1440" w:hanging="360"/>
      </w:pPr>
    </w:lvl>
    <w:lvl w:ilvl="2" w:tplc="378085F0">
      <w:start w:val="1"/>
      <w:numFmt w:val="lowerRoman"/>
      <w:lvlText w:val="%3."/>
      <w:lvlJc w:val="right"/>
      <w:pPr>
        <w:ind w:left="2160" w:hanging="180"/>
      </w:pPr>
    </w:lvl>
    <w:lvl w:ilvl="3" w:tplc="DA4E61FE">
      <w:start w:val="1"/>
      <w:numFmt w:val="decimal"/>
      <w:lvlText w:val="%4."/>
      <w:lvlJc w:val="left"/>
      <w:pPr>
        <w:ind w:left="2880" w:hanging="360"/>
      </w:pPr>
    </w:lvl>
    <w:lvl w:ilvl="4" w:tplc="DE4ED514">
      <w:start w:val="1"/>
      <w:numFmt w:val="lowerLetter"/>
      <w:lvlText w:val="%5."/>
      <w:lvlJc w:val="left"/>
      <w:pPr>
        <w:ind w:left="3600" w:hanging="360"/>
      </w:pPr>
    </w:lvl>
    <w:lvl w:ilvl="5" w:tplc="12966BA8">
      <w:start w:val="1"/>
      <w:numFmt w:val="lowerRoman"/>
      <w:lvlText w:val="%6."/>
      <w:lvlJc w:val="right"/>
      <w:pPr>
        <w:ind w:left="4320" w:hanging="180"/>
      </w:pPr>
    </w:lvl>
    <w:lvl w:ilvl="6" w:tplc="9CEED508">
      <w:start w:val="1"/>
      <w:numFmt w:val="decimal"/>
      <w:lvlText w:val="%7."/>
      <w:lvlJc w:val="left"/>
      <w:pPr>
        <w:ind w:left="5040" w:hanging="360"/>
      </w:pPr>
    </w:lvl>
    <w:lvl w:ilvl="7" w:tplc="2738F048">
      <w:start w:val="1"/>
      <w:numFmt w:val="lowerLetter"/>
      <w:lvlText w:val="%8."/>
      <w:lvlJc w:val="left"/>
      <w:pPr>
        <w:ind w:left="5760" w:hanging="360"/>
      </w:pPr>
    </w:lvl>
    <w:lvl w:ilvl="8" w:tplc="93EAF05C">
      <w:start w:val="1"/>
      <w:numFmt w:val="lowerRoman"/>
      <w:lvlText w:val="%9."/>
      <w:lvlJc w:val="right"/>
      <w:pPr>
        <w:ind w:left="6480" w:hanging="180"/>
      </w:pPr>
    </w:lvl>
  </w:abstractNum>
  <w:abstractNum w:abstractNumId="6" w15:restartNumberingAfterBreak="0">
    <w:nsid w:val="27EC559C"/>
    <w:multiLevelType w:val="hybridMultilevel"/>
    <w:tmpl w:val="F3A0E90C"/>
    <w:lvl w:ilvl="0" w:tplc="15F46F8C">
      <w:start w:val="1"/>
      <w:numFmt w:val="decimal"/>
      <w:lvlText w:val="%1."/>
      <w:lvlJc w:val="left"/>
      <w:pPr>
        <w:ind w:left="720" w:hanging="360"/>
      </w:pPr>
    </w:lvl>
    <w:lvl w:ilvl="1" w:tplc="DEEC9D5A">
      <w:start w:val="1"/>
      <w:numFmt w:val="lowerLetter"/>
      <w:lvlText w:val="%2."/>
      <w:lvlJc w:val="left"/>
      <w:pPr>
        <w:ind w:left="1440" w:hanging="360"/>
      </w:pPr>
      <w:rPr>
        <w:rFonts w:cs="Times New Roman"/>
      </w:rPr>
    </w:lvl>
    <w:lvl w:ilvl="2" w:tplc="1A9895DA">
      <w:start w:val="1"/>
      <w:numFmt w:val="lowerRoman"/>
      <w:lvlText w:val="%3."/>
      <w:lvlJc w:val="right"/>
      <w:pPr>
        <w:ind w:left="2160" w:hanging="180"/>
      </w:pPr>
      <w:rPr>
        <w:rFonts w:cs="Times New Roman"/>
      </w:rPr>
    </w:lvl>
    <w:lvl w:ilvl="3" w:tplc="3D48539C">
      <w:start w:val="1"/>
      <w:numFmt w:val="decimal"/>
      <w:lvlText w:val="%4."/>
      <w:lvlJc w:val="left"/>
      <w:pPr>
        <w:ind w:left="2880" w:hanging="360"/>
      </w:pPr>
      <w:rPr>
        <w:rFonts w:cs="Times New Roman"/>
      </w:rPr>
    </w:lvl>
    <w:lvl w:ilvl="4" w:tplc="DC1C9BFC">
      <w:start w:val="1"/>
      <w:numFmt w:val="lowerLetter"/>
      <w:lvlText w:val="%5."/>
      <w:lvlJc w:val="left"/>
      <w:pPr>
        <w:ind w:left="3600" w:hanging="360"/>
      </w:pPr>
      <w:rPr>
        <w:rFonts w:cs="Times New Roman"/>
      </w:rPr>
    </w:lvl>
    <w:lvl w:ilvl="5" w:tplc="7F1A7FE4">
      <w:start w:val="1"/>
      <w:numFmt w:val="lowerRoman"/>
      <w:lvlText w:val="%6."/>
      <w:lvlJc w:val="right"/>
      <w:pPr>
        <w:ind w:left="4320" w:hanging="180"/>
      </w:pPr>
      <w:rPr>
        <w:rFonts w:cs="Times New Roman"/>
      </w:rPr>
    </w:lvl>
    <w:lvl w:ilvl="6" w:tplc="F3964466">
      <w:start w:val="1"/>
      <w:numFmt w:val="decimal"/>
      <w:lvlText w:val="%7."/>
      <w:lvlJc w:val="left"/>
      <w:pPr>
        <w:ind w:left="5040" w:hanging="360"/>
      </w:pPr>
      <w:rPr>
        <w:rFonts w:cs="Times New Roman"/>
      </w:rPr>
    </w:lvl>
    <w:lvl w:ilvl="7" w:tplc="8FFAF75C">
      <w:start w:val="1"/>
      <w:numFmt w:val="lowerLetter"/>
      <w:lvlText w:val="%8."/>
      <w:lvlJc w:val="left"/>
      <w:pPr>
        <w:ind w:left="5760" w:hanging="360"/>
      </w:pPr>
      <w:rPr>
        <w:rFonts w:cs="Times New Roman"/>
      </w:rPr>
    </w:lvl>
    <w:lvl w:ilvl="8" w:tplc="0E902DB8">
      <w:start w:val="1"/>
      <w:numFmt w:val="lowerRoman"/>
      <w:lvlText w:val="%9."/>
      <w:lvlJc w:val="right"/>
      <w:pPr>
        <w:ind w:left="6480" w:hanging="180"/>
      </w:pPr>
      <w:rPr>
        <w:rFonts w:cs="Times New Roman"/>
      </w:rPr>
    </w:lvl>
  </w:abstractNum>
  <w:abstractNum w:abstractNumId="7" w15:restartNumberingAfterBreak="0">
    <w:nsid w:val="280F0724"/>
    <w:multiLevelType w:val="hybridMultilevel"/>
    <w:tmpl w:val="202A5F08"/>
    <w:lvl w:ilvl="0" w:tplc="15500812">
      <w:start w:val="1"/>
      <w:numFmt w:val="decimal"/>
      <w:lvlText w:val="%1."/>
      <w:lvlJc w:val="left"/>
      <w:pPr>
        <w:ind w:left="720" w:hanging="360"/>
      </w:pPr>
    </w:lvl>
    <w:lvl w:ilvl="1" w:tplc="08DE8FA2">
      <w:start w:val="1"/>
      <w:numFmt w:val="lowerLetter"/>
      <w:lvlText w:val="%2."/>
      <w:lvlJc w:val="left"/>
      <w:pPr>
        <w:ind w:left="1440" w:hanging="360"/>
      </w:pPr>
      <w:rPr>
        <w:rFonts w:cs="Times New Roman"/>
      </w:rPr>
    </w:lvl>
    <w:lvl w:ilvl="2" w:tplc="BBE27B00">
      <w:start w:val="1"/>
      <w:numFmt w:val="lowerRoman"/>
      <w:lvlText w:val="%3."/>
      <w:lvlJc w:val="right"/>
      <w:pPr>
        <w:ind w:left="2160" w:hanging="180"/>
      </w:pPr>
      <w:rPr>
        <w:rFonts w:cs="Times New Roman"/>
      </w:rPr>
    </w:lvl>
    <w:lvl w:ilvl="3" w:tplc="39107C04">
      <w:start w:val="1"/>
      <w:numFmt w:val="decimal"/>
      <w:lvlText w:val="%4."/>
      <w:lvlJc w:val="left"/>
      <w:pPr>
        <w:ind w:left="2880" w:hanging="360"/>
      </w:pPr>
      <w:rPr>
        <w:rFonts w:cs="Times New Roman"/>
      </w:rPr>
    </w:lvl>
    <w:lvl w:ilvl="4" w:tplc="3B2EE1B0">
      <w:start w:val="1"/>
      <w:numFmt w:val="lowerLetter"/>
      <w:lvlText w:val="%5."/>
      <w:lvlJc w:val="left"/>
      <w:pPr>
        <w:ind w:left="3600" w:hanging="360"/>
      </w:pPr>
      <w:rPr>
        <w:rFonts w:cs="Times New Roman"/>
      </w:rPr>
    </w:lvl>
    <w:lvl w:ilvl="5" w:tplc="A5C2AD28">
      <w:start w:val="1"/>
      <w:numFmt w:val="lowerRoman"/>
      <w:lvlText w:val="%6."/>
      <w:lvlJc w:val="right"/>
      <w:pPr>
        <w:ind w:left="4320" w:hanging="180"/>
      </w:pPr>
      <w:rPr>
        <w:rFonts w:cs="Times New Roman"/>
      </w:rPr>
    </w:lvl>
    <w:lvl w:ilvl="6" w:tplc="847E5D86">
      <w:start w:val="1"/>
      <w:numFmt w:val="decimal"/>
      <w:lvlText w:val="%7."/>
      <w:lvlJc w:val="left"/>
      <w:pPr>
        <w:ind w:left="5040" w:hanging="360"/>
      </w:pPr>
      <w:rPr>
        <w:rFonts w:cs="Times New Roman"/>
      </w:rPr>
    </w:lvl>
    <w:lvl w:ilvl="7" w:tplc="4274B3AC">
      <w:start w:val="1"/>
      <w:numFmt w:val="lowerLetter"/>
      <w:lvlText w:val="%8."/>
      <w:lvlJc w:val="left"/>
      <w:pPr>
        <w:ind w:left="5760" w:hanging="360"/>
      </w:pPr>
      <w:rPr>
        <w:rFonts w:cs="Times New Roman"/>
      </w:rPr>
    </w:lvl>
    <w:lvl w:ilvl="8" w:tplc="8160D5CC">
      <w:start w:val="1"/>
      <w:numFmt w:val="lowerRoman"/>
      <w:lvlText w:val="%9."/>
      <w:lvlJc w:val="right"/>
      <w:pPr>
        <w:ind w:left="6480" w:hanging="180"/>
      </w:pPr>
      <w:rPr>
        <w:rFonts w:cs="Times New Roman"/>
      </w:rPr>
    </w:lvl>
  </w:abstractNum>
  <w:abstractNum w:abstractNumId="8" w15:restartNumberingAfterBreak="0">
    <w:nsid w:val="2AC57A67"/>
    <w:multiLevelType w:val="hybridMultilevel"/>
    <w:tmpl w:val="079A0F2E"/>
    <w:lvl w:ilvl="0" w:tplc="AB4277EE">
      <w:start w:val="1"/>
      <w:numFmt w:val="bullet"/>
      <w:lvlText w:val=""/>
      <w:lvlJc w:val="left"/>
      <w:pPr>
        <w:ind w:left="720" w:hanging="360"/>
      </w:pPr>
      <w:rPr>
        <w:rFonts w:ascii="Wingdings" w:eastAsia="Calibri" w:hAnsi="Wingdings" w:cs="Times New Roman" w:hint="default"/>
      </w:rPr>
    </w:lvl>
    <w:lvl w:ilvl="1" w:tplc="45926466">
      <w:start w:val="1"/>
      <w:numFmt w:val="bullet"/>
      <w:lvlText w:val="o"/>
      <w:lvlJc w:val="left"/>
      <w:pPr>
        <w:ind w:left="1440" w:hanging="360"/>
      </w:pPr>
      <w:rPr>
        <w:rFonts w:ascii="Courier New" w:hAnsi="Courier New" w:cs="Courier New" w:hint="default"/>
      </w:rPr>
    </w:lvl>
    <w:lvl w:ilvl="2" w:tplc="1C740660">
      <w:start w:val="1"/>
      <w:numFmt w:val="bullet"/>
      <w:lvlText w:val=""/>
      <w:lvlJc w:val="left"/>
      <w:pPr>
        <w:ind w:left="2160" w:hanging="360"/>
      </w:pPr>
      <w:rPr>
        <w:rFonts w:ascii="Wingdings" w:hAnsi="Wingdings" w:hint="default"/>
      </w:rPr>
    </w:lvl>
    <w:lvl w:ilvl="3" w:tplc="10C830CA">
      <w:start w:val="1"/>
      <w:numFmt w:val="bullet"/>
      <w:lvlText w:val=""/>
      <w:lvlJc w:val="left"/>
      <w:pPr>
        <w:ind w:left="2880" w:hanging="360"/>
      </w:pPr>
      <w:rPr>
        <w:rFonts w:ascii="Symbol" w:hAnsi="Symbol" w:hint="default"/>
      </w:rPr>
    </w:lvl>
    <w:lvl w:ilvl="4" w:tplc="2F58BE46">
      <w:start w:val="1"/>
      <w:numFmt w:val="bullet"/>
      <w:lvlText w:val="o"/>
      <w:lvlJc w:val="left"/>
      <w:pPr>
        <w:ind w:left="3600" w:hanging="360"/>
      </w:pPr>
      <w:rPr>
        <w:rFonts w:ascii="Courier New" w:hAnsi="Courier New" w:cs="Courier New" w:hint="default"/>
      </w:rPr>
    </w:lvl>
    <w:lvl w:ilvl="5" w:tplc="0284FE64">
      <w:start w:val="1"/>
      <w:numFmt w:val="bullet"/>
      <w:lvlText w:val=""/>
      <w:lvlJc w:val="left"/>
      <w:pPr>
        <w:ind w:left="4320" w:hanging="360"/>
      </w:pPr>
      <w:rPr>
        <w:rFonts w:ascii="Wingdings" w:hAnsi="Wingdings" w:hint="default"/>
      </w:rPr>
    </w:lvl>
    <w:lvl w:ilvl="6" w:tplc="0F88406E">
      <w:start w:val="1"/>
      <w:numFmt w:val="bullet"/>
      <w:lvlText w:val=""/>
      <w:lvlJc w:val="left"/>
      <w:pPr>
        <w:ind w:left="5040" w:hanging="360"/>
      </w:pPr>
      <w:rPr>
        <w:rFonts w:ascii="Symbol" w:hAnsi="Symbol" w:hint="default"/>
      </w:rPr>
    </w:lvl>
    <w:lvl w:ilvl="7" w:tplc="29480F86">
      <w:start w:val="1"/>
      <w:numFmt w:val="bullet"/>
      <w:lvlText w:val="o"/>
      <w:lvlJc w:val="left"/>
      <w:pPr>
        <w:ind w:left="5760" w:hanging="360"/>
      </w:pPr>
      <w:rPr>
        <w:rFonts w:ascii="Courier New" w:hAnsi="Courier New" w:cs="Courier New" w:hint="default"/>
      </w:rPr>
    </w:lvl>
    <w:lvl w:ilvl="8" w:tplc="06D42FA2">
      <w:start w:val="1"/>
      <w:numFmt w:val="bullet"/>
      <w:lvlText w:val=""/>
      <w:lvlJc w:val="left"/>
      <w:pPr>
        <w:ind w:left="6480" w:hanging="360"/>
      </w:pPr>
      <w:rPr>
        <w:rFonts w:ascii="Wingdings" w:hAnsi="Wingdings" w:hint="default"/>
      </w:rPr>
    </w:lvl>
  </w:abstractNum>
  <w:abstractNum w:abstractNumId="9" w15:restartNumberingAfterBreak="0">
    <w:nsid w:val="30E90D2F"/>
    <w:multiLevelType w:val="hybridMultilevel"/>
    <w:tmpl w:val="CEC4B4AC"/>
    <w:lvl w:ilvl="0" w:tplc="D0748068">
      <w:start w:val="1"/>
      <w:numFmt w:val="decimal"/>
      <w:lvlText w:val="%1."/>
      <w:lvlJc w:val="left"/>
      <w:pPr>
        <w:ind w:left="720" w:hanging="360"/>
      </w:pPr>
      <w:rPr>
        <w:rFonts w:hint="default"/>
      </w:rPr>
    </w:lvl>
    <w:lvl w:ilvl="1" w:tplc="A076765A">
      <w:start w:val="1"/>
      <w:numFmt w:val="lowerLetter"/>
      <w:lvlText w:val="%2."/>
      <w:lvlJc w:val="left"/>
      <w:pPr>
        <w:ind w:left="1440" w:hanging="360"/>
      </w:pPr>
    </w:lvl>
    <w:lvl w:ilvl="2" w:tplc="EBD86BFC">
      <w:start w:val="1"/>
      <w:numFmt w:val="lowerRoman"/>
      <w:lvlText w:val="%3."/>
      <w:lvlJc w:val="right"/>
      <w:pPr>
        <w:ind w:left="2160" w:hanging="180"/>
      </w:pPr>
    </w:lvl>
    <w:lvl w:ilvl="3" w:tplc="0ADE5D6A">
      <w:start w:val="1"/>
      <w:numFmt w:val="decimal"/>
      <w:lvlText w:val="%4."/>
      <w:lvlJc w:val="left"/>
      <w:pPr>
        <w:ind w:left="2880" w:hanging="360"/>
      </w:pPr>
    </w:lvl>
    <w:lvl w:ilvl="4" w:tplc="04EC2502">
      <w:start w:val="1"/>
      <w:numFmt w:val="lowerLetter"/>
      <w:lvlText w:val="%5."/>
      <w:lvlJc w:val="left"/>
      <w:pPr>
        <w:ind w:left="3600" w:hanging="360"/>
      </w:pPr>
    </w:lvl>
    <w:lvl w:ilvl="5" w:tplc="03C4E6D0">
      <w:start w:val="1"/>
      <w:numFmt w:val="lowerRoman"/>
      <w:lvlText w:val="%6."/>
      <w:lvlJc w:val="right"/>
      <w:pPr>
        <w:ind w:left="4320" w:hanging="180"/>
      </w:pPr>
    </w:lvl>
    <w:lvl w:ilvl="6" w:tplc="7E0C230E">
      <w:start w:val="1"/>
      <w:numFmt w:val="decimal"/>
      <w:lvlText w:val="%7."/>
      <w:lvlJc w:val="left"/>
      <w:pPr>
        <w:ind w:left="5040" w:hanging="360"/>
      </w:pPr>
    </w:lvl>
    <w:lvl w:ilvl="7" w:tplc="41ACCA24">
      <w:start w:val="1"/>
      <w:numFmt w:val="lowerLetter"/>
      <w:lvlText w:val="%8."/>
      <w:lvlJc w:val="left"/>
      <w:pPr>
        <w:ind w:left="5760" w:hanging="360"/>
      </w:pPr>
    </w:lvl>
    <w:lvl w:ilvl="8" w:tplc="69E61458">
      <w:start w:val="1"/>
      <w:numFmt w:val="lowerRoman"/>
      <w:lvlText w:val="%9."/>
      <w:lvlJc w:val="right"/>
      <w:pPr>
        <w:ind w:left="6480" w:hanging="180"/>
      </w:pPr>
    </w:lvl>
  </w:abstractNum>
  <w:abstractNum w:abstractNumId="10" w15:restartNumberingAfterBreak="0">
    <w:nsid w:val="30FF6AAE"/>
    <w:multiLevelType w:val="hybridMultilevel"/>
    <w:tmpl w:val="A07C511C"/>
    <w:lvl w:ilvl="0" w:tplc="1FBA7CF6">
      <w:start w:val="1"/>
      <w:numFmt w:val="bullet"/>
      <w:lvlText w:val="-"/>
      <w:lvlJc w:val="left"/>
      <w:pPr>
        <w:ind w:left="720" w:hanging="360"/>
      </w:pPr>
      <w:rPr>
        <w:rFonts w:ascii="Arial" w:eastAsia="Times" w:hAnsi="Arial" w:cs="Arial" w:hint="default"/>
      </w:rPr>
    </w:lvl>
    <w:lvl w:ilvl="1" w:tplc="7A766284">
      <w:start w:val="1"/>
      <w:numFmt w:val="bullet"/>
      <w:lvlText w:val="o"/>
      <w:lvlJc w:val="left"/>
      <w:pPr>
        <w:ind w:left="1440" w:hanging="360"/>
      </w:pPr>
      <w:rPr>
        <w:rFonts w:ascii="Courier New" w:hAnsi="Courier New" w:cs="Courier New" w:hint="default"/>
      </w:rPr>
    </w:lvl>
    <w:lvl w:ilvl="2" w:tplc="D88C1948">
      <w:start w:val="1"/>
      <w:numFmt w:val="bullet"/>
      <w:lvlText w:val=""/>
      <w:lvlJc w:val="left"/>
      <w:pPr>
        <w:ind w:left="2160" w:hanging="360"/>
      </w:pPr>
      <w:rPr>
        <w:rFonts w:ascii="Wingdings" w:hAnsi="Wingdings" w:hint="default"/>
      </w:rPr>
    </w:lvl>
    <w:lvl w:ilvl="3" w:tplc="44CEFB7A">
      <w:start w:val="1"/>
      <w:numFmt w:val="bullet"/>
      <w:lvlText w:val=""/>
      <w:lvlJc w:val="left"/>
      <w:pPr>
        <w:ind w:left="2880" w:hanging="360"/>
      </w:pPr>
      <w:rPr>
        <w:rFonts w:ascii="Symbol" w:hAnsi="Symbol" w:hint="default"/>
      </w:rPr>
    </w:lvl>
    <w:lvl w:ilvl="4" w:tplc="12908DDE">
      <w:start w:val="1"/>
      <w:numFmt w:val="bullet"/>
      <w:lvlText w:val="o"/>
      <w:lvlJc w:val="left"/>
      <w:pPr>
        <w:ind w:left="3600" w:hanging="360"/>
      </w:pPr>
      <w:rPr>
        <w:rFonts w:ascii="Courier New" w:hAnsi="Courier New" w:cs="Courier New" w:hint="default"/>
      </w:rPr>
    </w:lvl>
    <w:lvl w:ilvl="5" w:tplc="E0A6CD56">
      <w:start w:val="1"/>
      <w:numFmt w:val="bullet"/>
      <w:lvlText w:val=""/>
      <w:lvlJc w:val="left"/>
      <w:pPr>
        <w:ind w:left="4320" w:hanging="360"/>
      </w:pPr>
      <w:rPr>
        <w:rFonts w:ascii="Wingdings" w:hAnsi="Wingdings" w:hint="default"/>
      </w:rPr>
    </w:lvl>
    <w:lvl w:ilvl="6" w:tplc="04707E0A">
      <w:start w:val="1"/>
      <w:numFmt w:val="bullet"/>
      <w:lvlText w:val=""/>
      <w:lvlJc w:val="left"/>
      <w:pPr>
        <w:ind w:left="5040" w:hanging="360"/>
      </w:pPr>
      <w:rPr>
        <w:rFonts w:ascii="Symbol" w:hAnsi="Symbol" w:hint="default"/>
      </w:rPr>
    </w:lvl>
    <w:lvl w:ilvl="7" w:tplc="AF724940">
      <w:start w:val="1"/>
      <w:numFmt w:val="bullet"/>
      <w:lvlText w:val="o"/>
      <w:lvlJc w:val="left"/>
      <w:pPr>
        <w:ind w:left="5760" w:hanging="360"/>
      </w:pPr>
      <w:rPr>
        <w:rFonts w:ascii="Courier New" w:hAnsi="Courier New" w:cs="Courier New" w:hint="default"/>
      </w:rPr>
    </w:lvl>
    <w:lvl w:ilvl="8" w:tplc="7400AB40">
      <w:start w:val="1"/>
      <w:numFmt w:val="bullet"/>
      <w:lvlText w:val=""/>
      <w:lvlJc w:val="left"/>
      <w:pPr>
        <w:ind w:left="6480" w:hanging="360"/>
      </w:pPr>
      <w:rPr>
        <w:rFonts w:ascii="Wingdings" w:hAnsi="Wingdings" w:hint="default"/>
      </w:rPr>
    </w:lvl>
  </w:abstractNum>
  <w:abstractNum w:abstractNumId="11" w15:restartNumberingAfterBreak="0">
    <w:nsid w:val="31705C66"/>
    <w:multiLevelType w:val="hybridMultilevel"/>
    <w:tmpl w:val="02DABD5E"/>
    <w:lvl w:ilvl="0" w:tplc="6C80F61C">
      <w:start w:val="1"/>
      <w:numFmt w:val="decimal"/>
      <w:lvlText w:val="%1."/>
      <w:lvlJc w:val="left"/>
      <w:pPr>
        <w:ind w:left="720" w:hanging="360"/>
      </w:pPr>
      <w:rPr>
        <w:rFonts w:hint="default"/>
      </w:rPr>
    </w:lvl>
    <w:lvl w:ilvl="1" w:tplc="144294E8">
      <w:start w:val="1"/>
      <w:numFmt w:val="lowerLetter"/>
      <w:lvlText w:val="%2."/>
      <w:lvlJc w:val="left"/>
      <w:pPr>
        <w:ind w:left="1440" w:hanging="360"/>
      </w:pPr>
    </w:lvl>
    <w:lvl w:ilvl="2" w:tplc="31085C42">
      <w:start w:val="1"/>
      <w:numFmt w:val="lowerRoman"/>
      <w:lvlText w:val="%3."/>
      <w:lvlJc w:val="right"/>
      <w:pPr>
        <w:ind w:left="2160" w:hanging="180"/>
      </w:pPr>
    </w:lvl>
    <w:lvl w:ilvl="3" w:tplc="CAD25116">
      <w:start w:val="1"/>
      <w:numFmt w:val="decimal"/>
      <w:lvlText w:val="%4."/>
      <w:lvlJc w:val="left"/>
      <w:pPr>
        <w:ind w:left="2880" w:hanging="360"/>
      </w:pPr>
    </w:lvl>
    <w:lvl w:ilvl="4" w:tplc="3BC8E45E">
      <w:start w:val="1"/>
      <w:numFmt w:val="lowerLetter"/>
      <w:lvlText w:val="%5."/>
      <w:lvlJc w:val="left"/>
      <w:pPr>
        <w:ind w:left="3600" w:hanging="360"/>
      </w:pPr>
    </w:lvl>
    <w:lvl w:ilvl="5" w:tplc="8266E7E4">
      <w:start w:val="1"/>
      <w:numFmt w:val="lowerRoman"/>
      <w:lvlText w:val="%6."/>
      <w:lvlJc w:val="right"/>
      <w:pPr>
        <w:ind w:left="4320" w:hanging="180"/>
      </w:pPr>
    </w:lvl>
    <w:lvl w:ilvl="6" w:tplc="AC62B16A">
      <w:start w:val="1"/>
      <w:numFmt w:val="decimal"/>
      <w:lvlText w:val="%7."/>
      <w:lvlJc w:val="left"/>
      <w:pPr>
        <w:ind w:left="5040" w:hanging="360"/>
      </w:pPr>
    </w:lvl>
    <w:lvl w:ilvl="7" w:tplc="A386C60A">
      <w:start w:val="1"/>
      <w:numFmt w:val="lowerLetter"/>
      <w:lvlText w:val="%8."/>
      <w:lvlJc w:val="left"/>
      <w:pPr>
        <w:ind w:left="5760" w:hanging="360"/>
      </w:pPr>
    </w:lvl>
    <w:lvl w:ilvl="8" w:tplc="FEFA55D2">
      <w:start w:val="1"/>
      <w:numFmt w:val="lowerRoman"/>
      <w:lvlText w:val="%9."/>
      <w:lvlJc w:val="right"/>
      <w:pPr>
        <w:ind w:left="6480" w:hanging="180"/>
      </w:pPr>
    </w:lvl>
  </w:abstractNum>
  <w:abstractNum w:abstractNumId="12" w15:restartNumberingAfterBreak="0">
    <w:nsid w:val="36D26103"/>
    <w:multiLevelType w:val="hybridMultilevel"/>
    <w:tmpl w:val="F70AD1BA"/>
    <w:lvl w:ilvl="0" w:tplc="4DC6F35A">
      <w:start w:val="1"/>
      <w:numFmt w:val="bullet"/>
      <w:lvlText w:val=""/>
      <w:lvlJc w:val="left"/>
      <w:pPr>
        <w:tabs>
          <w:tab w:val="num" w:pos="720"/>
        </w:tabs>
        <w:ind w:left="720" w:hanging="360"/>
      </w:pPr>
      <w:rPr>
        <w:rFonts w:ascii="Symbol" w:hAnsi="Symbol" w:hint="default"/>
        <w:sz w:val="20"/>
      </w:rPr>
    </w:lvl>
    <w:lvl w:ilvl="1" w:tplc="72720242">
      <w:start w:val="1"/>
      <w:numFmt w:val="bullet"/>
      <w:lvlText w:val="o"/>
      <w:lvlJc w:val="left"/>
      <w:pPr>
        <w:tabs>
          <w:tab w:val="num" w:pos="1440"/>
        </w:tabs>
        <w:ind w:left="1440" w:hanging="360"/>
      </w:pPr>
      <w:rPr>
        <w:rFonts w:ascii="Courier New" w:hAnsi="Courier New" w:hint="default"/>
        <w:sz w:val="20"/>
      </w:rPr>
    </w:lvl>
    <w:lvl w:ilvl="2" w:tplc="016C06AC">
      <w:start w:val="1"/>
      <w:numFmt w:val="bullet"/>
      <w:lvlText w:val=""/>
      <w:lvlJc w:val="left"/>
      <w:pPr>
        <w:tabs>
          <w:tab w:val="num" w:pos="2160"/>
        </w:tabs>
        <w:ind w:left="2160" w:hanging="360"/>
      </w:pPr>
      <w:rPr>
        <w:rFonts w:ascii="Wingdings" w:hAnsi="Wingdings" w:hint="default"/>
        <w:sz w:val="20"/>
      </w:rPr>
    </w:lvl>
    <w:lvl w:ilvl="3" w:tplc="65F2548C">
      <w:start w:val="1"/>
      <w:numFmt w:val="bullet"/>
      <w:lvlText w:val=""/>
      <w:lvlJc w:val="left"/>
      <w:pPr>
        <w:tabs>
          <w:tab w:val="num" w:pos="2880"/>
        </w:tabs>
        <w:ind w:left="2880" w:hanging="360"/>
      </w:pPr>
      <w:rPr>
        <w:rFonts w:ascii="Wingdings" w:hAnsi="Wingdings" w:hint="default"/>
        <w:sz w:val="20"/>
      </w:rPr>
    </w:lvl>
    <w:lvl w:ilvl="4" w:tplc="FB0EFFF6">
      <w:start w:val="1"/>
      <w:numFmt w:val="bullet"/>
      <w:lvlText w:val=""/>
      <w:lvlJc w:val="left"/>
      <w:pPr>
        <w:tabs>
          <w:tab w:val="num" w:pos="3600"/>
        </w:tabs>
        <w:ind w:left="3600" w:hanging="360"/>
      </w:pPr>
      <w:rPr>
        <w:rFonts w:ascii="Wingdings" w:hAnsi="Wingdings" w:hint="default"/>
        <w:sz w:val="20"/>
      </w:rPr>
    </w:lvl>
    <w:lvl w:ilvl="5" w:tplc="3800D64A">
      <w:start w:val="1"/>
      <w:numFmt w:val="bullet"/>
      <w:lvlText w:val=""/>
      <w:lvlJc w:val="left"/>
      <w:pPr>
        <w:tabs>
          <w:tab w:val="num" w:pos="4320"/>
        </w:tabs>
        <w:ind w:left="4320" w:hanging="360"/>
      </w:pPr>
      <w:rPr>
        <w:rFonts w:ascii="Wingdings" w:hAnsi="Wingdings" w:hint="default"/>
        <w:sz w:val="20"/>
      </w:rPr>
    </w:lvl>
    <w:lvl w:ilvl="6" w:tplc="69DEEEE4">
      <w:start w:val="1"/>
      <w:numFmt w:val="bullet"/>
      <w:lvlText w:val=""/>
      <w:lvlJc w:val="left"/>
      <w:pPr>
        <w:tabs>
          <w:tab w:val="num" w:pos="5040"/>
        </w:tabs>
        <w:ind w:left="5040" w:hanging="360"/>
      </w:pPr>
      <w:rPr>
        <w:rFonts w:ascii="Wingdings" w:hAnsi="Wingdings" w:hint="default"/>
        <w:sz w:val="20"/>
      </w:rPr>
    </w:lvl>
    <w:lvl w:ilvl="7" w:tplc="2336565C">
      <w:start w:val="1"/>
      <w:numFmt w:val="bullet"/>
      <w:lvlText w:val=""/>
      <w:lvlJc w:val="left"/>
      <w:pPr>
        <w:tabs>
          <w:tab w:val="num" w:pos="5760"/>
        </w:tabs>
        <w:ind w:left="5760" w:hanging="360"/>
      </w:pPr>
      <w:rPr>
        <w:rFonts w:ascii="Wingdings" w:hAnsi="Wingdings" w:hint="default"/>
        <w:sz w:val="20"/>
      </w:rPr>
    </w:lvl>
    <w:lvl w:ilvl="8" w:tplc="9FFE42A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570330"/>
    <w:multiLevelType w:val="hybridMultilevel"/>
    <w:tmpl w:val="1032D576"/>
    <w:lvl w:ilvl="0" w:tplc="CCD8FF24">
      <w:start w:val="1"/>
      <w:numFmt w:val="decimal"/>
      <w:lvlText w:val="%1."/>
      <w:lvlJc w:val="left"/>
      <w:pPr>
        <w:ind w:left="720" w:hanging="360"/>
      </w:pPr>
      <w:rPr>
        <w:rFonts w:hint="default"/>
      </w:rPr>
    </w:lvl>
    <w:lvl w:ilvl="1" w:tplc="A0322694">
      <w:start w:val="1"/>
      <w:numFmt w:val="lowerLetter"/>
      <w:lvlText w:val="%2."/>
      <w:lvlJc w:val="left"/>
      <w:pPr>
        <w:ind w:left="1440" w:hanging="360"/>
      </w:pPr>
    </w:lvl>
    <w:lvl w:ilvl="2" w:tplc="82603032">
      <w:start w:val="1"/>
      <w:numFmt w:val="lowerRoman"/>
      <w:lvlText w:val="%3."/>
      <w:lvlJc w:val="right"/>
      <w:pPr>
        <w:ind w:left="2160" w:hanging="180"/>
      </w:pPr>
    </w:lvl>
    <w:lvl w:ilvl="3" w:tplc="38243396">
      <w:start w:val="1"/>
      <w:numFmt w:val="decimal"/>
      <w:lvlText w:val="%4."/>
      <w:lvlJc w:val="left"/>
      <w:pPr>
        <w:ind w:left="2880" w:hanging="360"/>
      </w:pPr>
    </w:lvl>
    <w:lvl w:ilvl="4" w:tplc="8C82BB24">
      <w:start w:val="1"/>
      <w:numFmt w:val="lowerLetter"/>
      <w:lvlText w:val="%5."/>
      <w:lvlJc w:val="left"/>
      <w:pPr>
        <w:ind w:left="3600" w:hanging="360"/>
      </w:pPr>
    </w:lvl>
    <w:lvl w:ilvl="5" w:tplc="F2D2205A">
      <w:start w:val="1"/>
      <w:numFmt w:val="lowerRoman"/>
      <w:lvlText w:val="%6."/>
      <w:lvlJc w:val="right"/>
      <w:pPr>
        <w:ind w:left="4320" w:hanging="180"/>
      </w:pPr>
    </w:lvl>
    <w:lvl w:ilvl="6" w:tplc="9B86E500">
      <w:start w:val="1"/>
      <w:numFmt w:val="decimal"/>
      <w:lvlText w:val="%7."/>
      <w:lvlJc w:val="left"/>
      <w:pPr>
        <w:ind w:left="5040" w:hanging="360"/>
      </w:pPr>
    </w:lvl>
    <w:lvl w:ilvl="7" w:tplc="E42ACB9E">
      <w:start w:val="1"/>
      <w:numFmt w:val="lowerLetter"/>
      <w:lvlText w:val="%8."/>
      <w:lvlJc w:val="left"/>
      <w:pPr>
        <w:ind w:left="5760" w:hanging="360"/>
      </w:pPr>
    </w:lvl>
    <w:lvl w:ilvl="8" w:tplc="ECE4A6E6">
      <w:start w:val="1"/>
      <w:numFmt w:val="lowerRoman"/>
      <w:lvlText w:val="%9."/>
      <w:lvlJc w:val="right"/>
      <w:pPr>
        <w:ind w:left="6480" w:hanging="180"/>
      </w:pPr>
    </w:lvl>
  </w:abstractNum>
  <w:abstractNum w:abstractNumId="14" w15:restartNumberingAfterBreak="0">
    <w:nsid w:val="3AE06E85"/>
    <w:multiLevelType w:val="hybridMultilevel"/>
    <w:tmpl w:val="77580FF2"/>
    <w:lvl w:ilvl="0" w:tplc="2C947B48">
      <w:start w:val="4"/>
      <w:numFmt w:val="decimal"/>
      <w:lvlText w:val="%1."/>
      <w:lvlJc w:val="left"/>
      <w:pPr>
        <w:ind w:left="720" w:hanging="360"/>
      </w:pPr>
      <w:rPr>
        <w:rFonts w:cs="Times New Roman" w:hint="default"/>
      </w:rPr>
    </w:lvl>
    <w:lvl w:ilvl="1" w:tplc="1C706F00">
      <w:start w:val="1"/>
      <w:numFmt w:val="lowerLetter"/>
      <w:lvlText w:val="%2."/>
      <w:lvlJc w:val="left"/>
      <w:pPr>
        <w:ind w:left="1440" w:hanging="360"/>
      </w:pPr>
    </w:lvl>
    <w:lvl w:ilvl="2" w:tplc="E2C4F6B2">
      <w:start w:val="1"/>
      <w:numFmt w:val="lowerRoman"/>
      <w:lvlText w:val="%3."/>
      <w:lvlJc w:val="right"/>
      <w:pPr>
        <w:ind w:left="2160" w:hanging="180"/>
      </w:pPr>
    </w:lvl>
    <w:lvl w:ilvl="3" w:tplc="AAE8FC12">
      <w:start w:val="1"/>
      <w:numFmt w:val="decimal"/>
      <w:lvlText w:val="%4."/>
      <w:lvlJc w:val="left"/>
      <w:pPr>
        <w:ind w:left="2880" w:hanging="360"/>
      </w:pPr>
    </w:lvl>
    <w:lvl w:ilvl="4" w:tplc="C5CE03C6">
      <w:start w:val="1"/>
      <w:numFmt w:val="lowerLetter"/>
      <w:lvlText w:val="%5."/>
      <w:lvlJc w:val="left"/>
      <w:pPr>
        <w:ind w:left="3600" w:hanging="360"/>
      </w:pPr>
    </w:lvl>
    <w:lvl w:ilvl="5" w:tplc="2048B748">
      <w:start w:val="1"/>
      <w:numFmt w:val="lowerRoman"/>
      <w:lvlText w:val="%6."/>
      <w:lvlJc w:val="right"/>
      <w:pPr>
        <w:ind w:left="4320" w:hanging="180"/>
      </w:pPr>
    </w:lvl>
    <w:lvl w:ilvl="6" w:tplc="BA1E960C">
      <w:start w:val="1"/>
      <w:numFmt w:val="decimal"/>
      <w:lvlText w:val="%7."/>
      <w:lvlJc w:val="left"/>
      <w:pPr>
        <w:ind w:left="5040" w:hanging="360"/>
      </w:pPr>
    </w:lvl>
    <w:lvl w:ilvl="7" w:tplc="CB5ADFB0">
      <w:start w:val="1"/>
      <w:numFmt w:val="lowerLetter"/>
      <w:lvlText w:val="%8."/>
      <w:lvlJc w:val="left"/>
      <w:pPr>
        <w:ind w:left="5760" w:hanging="360"/>
      </w:pPr>
    </w:lvl>
    <w:lvl w:ilvl="8" w:tplc="E5BA8CAE">
      <w:start w:val="1"/>
      <w:numFmt w:val="lowerRoman"/>
      <w:lvlText w:val="%9."/>
      <w:lvlJc w:val="right"/>
      <w:pPr>
        <w:ind w:left="6480" w:hanging="180"/>
      </w:pPr>
    </w:lvl>
  </w:abstractNum>
  <w:abstractNum w:abstractNumId="15" w15:restartNumberingAfterBreak="0">
    <w:nsid w:val="3EE5087A"/>
    <w:multiLevelType w:val="hybridMultilevel"/>
    <w:tmpl w:val="AFB2BD94"/>
    <w:lvl w:ilvl="0" w:tplc="5CE889EE">
      <w:start w:val="1"/>
      <w:numFmt w:val="decimal"/>
      <w:lvlText w:val="%1."/>
      <w:lvlJc w:val="left"/>
      <w:pPr>
        <w:ind w:left="720" w:hanging="360"/>
      </w:pPr>
    </w:lvl>
    <w:lvl w:ilvl="1" w:tplc="D4D44D6E">
      <w:start w:val="1"/>
      <w:numFmt w:val="lowerLetter"/>
      <w:lvlText w:val="%2."/>
      <w:lvlJc w:val="left"/>
      <w:pPr>
        <w:ind w:left="1440" w:hanging="360"/>
      </w:pPr>
      <w:rPr>
        <w:rFonts w:cs="Times New Roman"/>
      </w:rPr>
    </w:lvl>
    <w:lvl w:ilvl="2" w:tplc="F448F7C4">
      <w:start w:val="1"/>
      <w:numFmt w:val="lowerRoman"/>
      <w:lvlText w:val="%3."/>
      <w:lvlJc w:val="right"/>
      <w:pPr>
        <w:ind w:left="2160" w:hanging="180"/>
      </w:pPr>
      <w:rPr>
        <w:rFonts w:cs="Times New Roman"/>
      </w:rPr>
    </w:lvl>
    <w:lvl w:ilvl="3" w:tplc="DCC6441E">
      <w:start w:val="1"/>
      <w:numFmt w:val="decimal"/>
      <w:lvlText w:val="%4."/>
      <w:lvlJc w:val="left"/>
      <w:pPr>
        <w:ind w:left="2880" w:hanging="360"/>
      </w:pPr>
      <w:rPr>
        <w:rFonts w:cs="Times New Roman"/>
      </w:rPr>
    </w:lvl>
    <w:lvl w:ilvl="4" w:tplc="80DAA6E6">
      <w:start w:val="1"/>
      <w:numFmt w:val="lowerLetter"/>
      <w:lvlText w:val="%5."/>
      <w:lvlJc w:val="left"/>
      <w:pPr>
        <w:ind w:left="3600" w:hanging="360"/>
      </w:pPr>
      <w:rPr>
        <w:rFonts w:cs="Times New Roman"/>
      </w:rPr>
    </w:lvl>
    <w:lvl w:ilvl="5" w:tplc="61F2F3F6">
      <w:start w:val="1"/>
      <w:numFmt w:val="lowerRoman"/>
      <w:lvlText w:val="%6."/>
      <w:lvlJc w:val="right"/>
      <w:pPr>
        <w:ind w:left="4320" w:hanging="180"/>
      </w:pPr>
      <w:rPr>
        <w:rFonts w:cs="Times New Roman"/>
      </w:rPr>
    </w:lvl>
    <w:lvl w:ilvl="6" w:tplc="BD0E4740">
      <w:start w:val="1"/>
      <w:numFmt w:val="decimal"/>
      <w:lvlText w:val="%7."/>
      <w:lvlJc w:val="left"/>
      <w:pPr>
        <w:ind w:left="5040" w:hanging="360"/>
      </w:pPr>
      <w:rPr>
        <w:rFonts w:cs="Times New Roman"/>
      </w:rPr>
    </w:lvl>
    <w:lvl w:ilvl="7" w:tplc="D1DC6778">
      <w:start w:val="1"/>
      <w:numFmt w:val="lowerLetter"/>
      <w:lvlText w:val="%8."/>
      <w:lvlJc w:val="left"/>
      <w:pPr>
        <w:ind w:left="5760" w:hanging="360"/>
      </w:pPr>
      <w:rPr>
        <w:rFonts w:cs="Times New Roman"/>
      </w:rPr>
    </w:lvl>
    <w:lvl w:ilvl="8" w:tplc="FA064670">
      <w:start w:val="1"/>
      <w:numFmt w:val="lowerRoman"/>
      <w:lvlText w:val="%9."/>
      <w:lvlJc w:val="right"/>
      <w:pPr>
        <w:ind w:left="6480" w:hanging="180"/>
      </w:pPr>
      <w:rPr>
        <w:rFonts w:cs="Times New Roman"/>
      </w:rPr>
    </w:lvl>
  </w:abstractNum>
  <w:abstractNum w:abstractNumId="16" w15:restartNumberingAfterBreak="0">
    <w:nsid w:val="41E835AD"/>
    <w:multiLevelType w:val="hybridMultilevel"/>
    <w:tmpl w:val="DEE48E82"/>
    <w:lvl w:ilvl="0" w:tplc="72C2FC7A">
      <w:start w:val="1"/>
      <w:numFmt w:val="decimal"/>
      <w:lvlText w:val="%1."/>
      <w:lvlJc w:val="left"/>
      <w:pPr>
        <w:ind w:left="720" w:hanging="360"/>
      </w:pPr>
    </w:lvl>
    <w:lvl w:ilvl="1" w:tplc="9B98C1E0">
      <w:start w:val="1"/>
      <w:numFmt w:val="lowerLetter"/>
      <w:lvlText w:val="%2."/>
      <w:lvlJc w:val="left"/>
      <w:pPr>
        <w:ind w:left="1440" w:hanging="360"/>
      </w:pPr>
      <w:rPr>
        <w:rFonts w:cs="Times New Roman"/>
      </w:rPr>
    </w:lvl>
    <w:lvl w:ilvl="2" w:tplc="330246CA">
      <w:start w:val="1"/>
      <w:numFmt w:val="lowerRoman"/>
      <w:lvlText w:val="%3."/>
      <w:lvlJc w:val="right"/>
      <w:pPr>
        <w:ind w:left="2160" w:hanging="180"/>
      </w:pPr>
      <w:rPr>
        <w:rFonts w:cs="Times New Roman"/>
      </w:rPr>
    </w:lvl>
    <w:lvl w:ilvl="3" w:tplc="4298174C">
      <w:start w:val="1"/>
      <w:numFmt w:val="decimal"/>
      <w:lvlText w:val="%4."/>
      <w:lvlJc w:val="left"/>
      <w:pPr>
        <w:ind w:left="2880" w:hanging="360"/>
      </w:pPr>
      <w:rPr>
        <w:rFonts w:cs="Times New Roman"/>
      </w:rPr>
    </w:lvl>
    <w:lvl w:ilvl="4" w:tplc="2020D29E">
      <w:start w:val="1"/>
      <w:numFmt w:val="lowerLetter"/>
      <w:lvlText w:val="%5."/>
      <w:lvlJc w:val="left"/>
      <w:pPr>
        <w:ind w:left="3600" w:hanging="360"/>
      </w:pPr>
      <w:rPr>
        <w:rFonts w:cs="Times New Roman"/>
      </w:rPr>
    </w:lvl>
    <w:lvl w:ilvl="5" w:tplc="8FD8F0CE">
      <w:start w:val="1"/>
      <w:numFmt w:val="lowerRoman"/>
      <w:lvlText w:val="%6."/>
      <w:lvlJc w:val="right"/>
      <w:pPr>
        <w:ind w:left="4320" w:hanging="180"/>
      </w:pPr>
      <w:rPr>
        <w:rFonts w:cs="Times New Roman"/>
      </w:rPr>
    </w:lvl>
    <w:lvl w:ilvl="6" w:tplc="A802E8F8">
      <w:start w:val="1"/>
      <w:numFmt w:val="decimal"/>
      <w:lvlText w:val="%7."/>
      <w:lvlJc w:val="left"/>
      <w:pPr>
        <w:ind w:left="5040" w:hanging="360"/>
      </w:pPr>
      <w:rPr>
        <w:rFonts w:cs="Times New Roman"/>
      </w:rPr>
    </w:lvl>
    <w:lvl w:ilvl="7" w:tplc="304AFAF2">
      <w:start w:val="1"/>
      <w:numFmt w:val="lowerLetter"/>
      <w:lvlText w:val="%8."/>
      <w:lvlJc w:val="left"/>
      <w:pPr>
        <w:ind w:left="5760" w:hanging="360"/>
      </w:pPr>
      <w:rPr>
        <w:rFonts w:cs="Times New Roman"/>
      </w:rPr>
    </w:lvl>
    <w:lvl w:ilvl="8" w:tplc="BF8E3884">
      <w:start w:val="1"/>
      <w:numFmt w:val="lowerRoman"/>
      <w:lvlText w:val="%9."/>
      <w:lvlJc w:val="right"/>
      <w:pPr>
        <w:ind w:left="6480" w:hanging="180"/>
      </w:pPr>
      <w:rPr>
        <w:rFonts w:cs="Times New Roman"/>
      </w:rPr>
    </w:lvl>
  </w:abstractNum>
  <w:abstractNum w:abstractNumId="17" w15:restartNumberingAfterBreak="0">
    <w:nsid w:val="4B88558D"/>
    <w:multiLevelType w:val="hybridMultilevel"/>
    <w:tmpl w:val="7CFAF022"/>
    <w:lvl w:ilvl="0" w:tplc="D36C6026">
      <w:start w:val="1"/>
      <w:numFmt w:val="decimal"/>
      <w:lvlText w:val="%1."/>
      <w:lvlJc w:val="left"/>
      <w:pPr>
        <w:ind w:left="720" w:hanging="360"/>
      </w:pPr>
    </w:lvl>
    <w:lvl w:ilvl="1" w:tplc="E8BAEF2C">
      <w:start w:val="1"/>
      <w:numFmt w:val="lowerLetter"/>
      <w:lvlText w:val="%2."/>
      <w:lvlJc w:val="left"/>
      <w:pPr>
        <w:ind w:left="1440" w:hanging="360"/>
      </w:pPr>
    </w:lvl>
    <w:lvl w:ilvl="2" w:tplc="18A493DA">
      <w:start w:val="1"/>
      <w:numFmt w:val="lowerRoman"/>
      <w:lvlText w:val="%3."/>
      <w:lvlJc w:val="right"/>
      <w:pPr>
        <w:ind w:left="2160" w:hanging="180"/>
      </w:pPr>
    </w:lvl>
    <w:lvl w:ilvl="3" w:tplc="98B0389E">
      <w:start w:val="1"/>
      <w:numFmt w:val="decimal"/>
      <w:lvlText w:val="%4."/>
      <w:lvlJc w:val="left"/>
      <w:pPr>
        <w:ind w:left="2880" w:hanging="360"/>
      </w:pPr>
    </w:lvl>
    <w:lvl w:ilvl="4" w:tplc="696A67F2">
      <w:start w:val="1"/>
      <w:numFmt w:val="lowerLetter"/>
      <w:lvlText w:val="%5."/>
      <w:lvlJc w:val="left"/>
      <w:pPr>
        <w:ind w:left="3600" w:hanging="360"/>
      </w:pPr>
    </w:lvl>
    <w:lvl w:ilvl="5" w:tplc="13E452A6">
      <w:start w:val="1"/>
      <w:numFmt w:val="lowerRoman"/>
      <w:lvlText w:val="%6."/>
      <w:lvlJc w:val="right"/>
      <w:pPr>
        <w:ind w:left="4320" w:hanging="180"/>
      </w:pPr>
    </w:lvl>
    <w:lvl w:ilvl="6" w:tplc="1BD89A0C">
      <w:start w:val="1"/>
      <w:numFmt w:val="decimal"/>
      <w:lvlText w:val="%7."/>
      <w:lvlJc w:val="left"/>
      <w:pPr>
        <w:ind w:left="5040" w:hanging="360"/>
      </w:pPr>
    </w:lvl>
    <w:lvl w:ilvl="7" w:tplc="4BEAAEC8">
      <w:start w:val="1"/>
      <w:numFmt w:val="lowerLetter"/>
      <w:lvlText w:val="%8."/>
      <w:lvlJc w:val="left"/>
      <w:pPr>
        <w:ind w:left="5760" w:hanging="360"/>
      </w:pPr>
    </w:lvl>
    <w:lvl w:ilvl="8" w:tplc="A0B23AFC">
      <w:start w:val="1"/>
      <w:numFmt w:val="lowerRoman"/>
      <w:lvlText w:val="%9."/>
      <w:lvlJc w:val="right"/>
      <w:pPr>
        <w:ind w:left="6480" w:hanging="180"/>
      </w:pPr>
    </w:lvl>
  </w:abstractNum>
  <w:abstractNum w:abstractNumId="18" w15:restartNumberingAfterBreak="0">
    <w:nsid w:val="543B2497"/>
    <w:multiLevelType w:val="hybridMultilevel"/>
    <w:tmpl w:val="C6A08342"/>
    <w:lvl w:ilvl="0" w:tplc="E856B1C4">
      <w:start w:val="1"/>
      <w:numFmt w:val="bullet"/>
      <w:lvlText w:val=""/>
      <w:lvlJc w:val="left"/>
      <w:pPr>
        <w:ind w:left="720" w:hanging="360"/>
      </w:pPr>
      <w:rPr>
        <w:rFonts w:ascii="Wingdings" w:eastAsia="Calibri" w:hAnsi="Wingdings" w:cs="Times New Roman" w:hint="default"/>
      </w:rPr>
    </w:lvl>
    <w:lvl w:ilvl="1" w:tplc="1910FC82">
      <w:start w:val="1"/>
      <w:numFmt w:val="bullet"/>
      <w:lvlText w:val="o"/>
      <w:lvlJc w:val="left"/>
      <w:pPr>
        <w:ind w:left="1440" w:hanging="360"/>
      </w:pPr>
      <w:rPr>
        <w:rFonts w:ascii="Courier New" w:hAnsi="Courier New" w:cs="Courier New" w:hint="default"/>
      </w:rPr>
    </w:lvl>
    <w:lvl w:ilvl="2" w:tplc="CFEE96B0">
      <w:start w:val="1"/>
      <w:numFmt w:val="bullet"/>
      <w:lvlText w:val=""/>
      <w:lvlJc w:val="left"/>
      <w:pPr>
        <w:ind w:left="2160" w:hanging="360"/>
      </w:pPr>
      <w:rPr>
        <w:rFonts w:ascii="Wingdings" w:hAnsi="Wingdings" w:hint="default"/>
      </w:rPr>
    </w:lvl>
    <w:lvl w:ilvl="3" w:tplc="42EE36D2">
      <w:start w:val="1"/>
      <w:numFmt w:val="bullet"/>
      <w:lvlText w:val=""/>
      <w:lvlJc w:val="left"/>
      <w:pPr>
        <w:ind w:left="2880" w:hanging="360"/>
      </w:pPr>
      <w:rPr>
        <w:rFonts w:ascii="Symbol" w:hAnsi="Symbol" w:hint="default"/>
      </w:rPr>
    </w:lvl>
    <w:lvl w:ilvl="4" w:tplc="71DED3C6">
      <w:start w:val="1"/>
      <w:numFmt w:val="bullet"/>
      <w:lvlText w:val="o"/>
      <w:lvlJc w:val="left"/>
      <w:pPr>
        <w:ind w:left="3600" w:hanging="360"/>
      </w:pPr>
      <w:rPr>
        <w:rFonts w:ascii="Courier New" w:hAnsi="Courier New" w:cs="Courier New" w:hint="default"/>
      </w:rPr>
    </w:lvl>
    <w:lvl w:ilvl="5" w:tplc="F6944734">
      <w:start w:val="1"/>
      <w:numFmt w:val="bullet"/>
      <w:lvlText w:val=""/>
      <w:lvlJc w:val="left"/>
      <w:pPr>
        <w:ind w:left="4320" w:hanging="360"/>
      </w:pPr>
      <w:rPr>
        <w:rFonts w:ascii="Wingdings" w:hAnsi="Wingdings" w:hint="default"/>
      </w:rPr>
    </w:lvl>
    <w:lvl w:ilvl="6" w:tplc="F8A431FA">
      <w:start w:val="1"/>
      <w:numFmt w:val="bullet"/>
      <w:lvlText w:val=""/>
      <w:lvlJc w:val="left"/>
      <w:pPr>
        <w:ind w:left="5040" w:hanging="360"/>
      </w:pPr>
      <w:rPr>
        <w:rFonts w:ascii="Symbol" w:hAnsi="Symbol" w:hint="default"/>
      </w:rPr>
    </w:lvl>
    <w:lvl w:ilvl="7" w:tplc="8C94B5EA">
      <w:start w:val="1"/>
      <w:numFmt w:val="bullet"/>
      <w:lvlText w:val="o"/>
      <w:lvlJc w:val="left"/>
      <w:pPr>
        <w:ind w:left="5760" w:hanging="360"/>
      </w:pPr>
      <w:rPr>
        <w:rFonts w:ascii="Courier New" w:hAnsi="Courier New" w:cs="Courier New" w:hint="default"/>
      </w:rPr>
    </w:lvl>
    <w:lvl w:ilvl="8" w:tplc="6A56FA62">
      <w:start w:val="1"/>
      <w:numFmt w:val="bullet"/>
      <w:lvlText w:val=""/>
      <w:lvlJc w:val="left"/>
      <w:pPr>
        <w:ind w:left="6480" w:hanging="360"/>
      </w:pPr>
      <w:rPr>
        <w:rFonts w:ascii="Wingdings" w:hAnsi="Wingdings" w:hint="default"/>
      </w:rPr>
    </w:lvl>
  </w:abstractNum>
  <w:abstractNum w:abstractNumId="19" w15:restartNumberingAfterBreak="0">
    <w:nsid w:val="55CA5F23"/>
    <w:multiLevelType w:val="hybridMultilevel"/>
    <w:tmpl w:val="2BCEC330"/>
    <w:lvl w:ilvl="0" w:tplc="8286E9B4">
      <w:start w:val="1"/>
      <w:numFmt w:val="decimal"/>
      <w:lvlText w:val="%1."/>
      <w:lvlJc w:val="left"/>
      <w:pPr>
        <w:ind w:left="720" w:hanging="360"/>
      </w:pPr>
      <w:rPr>
        <w:rFonts w:cs="Times New Roman" w:hint="default"/>
      </w:rPr>
    </w:lvl>
    <w:lvl w:ilvl="1" w:tplc="32F40080">
      <w:start w:val="1"/>
      <w:numFmt w:val="lowerLetter"/>
      <w:lvlText w:val="%2."/>
      <w:lvlJc w:val="left"/>
      <w:pPr>
        <w:ind w:left="1440" w:hanging="360"/>
      </w:pPr>
    </w:lvl>
    <w:lvl w:ilvl="2" w:tplc="8AE62950">
      <w:start w:val="1"/>
      <w:numFmt w:val="lowerRoman"/>
      <w:lvlText w:val="%3."/>
      <w:lvlJc w:val="right"/>
      <w:pPr>
        <w:ind w:left="2160" w:hanging="180"/>
      </w:pPr>
    </w:lvl>
    <w:lvl w:ilvl="3" w:tplc="6FC41C2C">
      <w:start w:val="1"/>
      <w:numFmt w:val="decimal"/>
      <w:lvlText w:val="%4."/>
      <w:lvlJc w:val="left"/>
      <w:pPr>
        <w:ind w:left="2880" w:hanging="360"/>
      </w:pPr>
    </w:lvl>
    <w:lvl w:ilvl="4" w:tplc="45B2092C">
      <w:start w:val="1"/>
      <w:numFmt w:val="lowerLetter"/>
      <w:lvlText w:val="%5."/>
      <w:lvlJc w:val="left"/>
      <w:pPr>
        <w:ind w:left="3600" w:hanging="360"/>
      </w:pPr>
    </w:lvl>
    <w:lvl w:ilvl="5" w:tplc="52447AC8">
      <w:start w:val="1"/>
      <w:numFmt w:val="lowerRoman"/>
      <w:lvlText w:val="%6."/>
      <w:lvlJc w:val="right"/>
      <w:pPr>
        <w:ind w:left="4320" w:hanging="180"/>
      </w:pPr>
    </w:lvl>
    <w:lvl w:ilvl="6" w:tplc="EFF4060C">
      <w:start w:val="1"/>
      <w:numFmt w:val="decimal"/>
      <w:lvlText w:val="%7."/>
      <w:lvlJc w:val="left"/>
      <w:pPr>
        <w:ind w:left="5040" w:hanging="360"/>
      </w:pPr>
    </w:lvl>
    <w:lvl w:ilvl="7" w:tplc="53C2B07A">
      <w:start w:val="1"/>
      <w:numFmt w:val="lowerLetter"/>
      <w:lvlText w:val="%8."/>
      <w:lvlJc w:val="left"/>
      <w:pPr>
        <w:ind w:left="5760" w:hanging="360"/>
      </w:pPr>
    </w:lvl>
    <w:lvl w:ilvl="8" w:tplc="C344B6B4">
      <w:start w:val="1"/>
      <w:numFmt w:val="lowerRoman"/>
      <w:lvlText w:val="%9."/>
      <w:lvlJc w:val="right"/>
      <w:pPr>
        <w:ind w:left="6480" w:hanging="180"/>
      </w:pPr>
    </w:lvl>
  </w:abstractNum>
  <w:abstractNum w:abstractNumId="20" w15:restartNumberingAfterBreak="0">
    <w:nsid w:val="5ADD0CAE"/>
    <w:multiLevelType w:val="hybridMultilevel"/>
    <w:tmpl w:val="4CFA8236"/>
    <w:lvl w:ilvl="0" w:tplc="F3A493F8">
      <w:start w:val="1"/>
      <w:numFmt w:val="decimal"/>
      <w:lvlText w:val="%1."/>
      <w:lvlJc w:val="left"/>
      <w:pPr>
        <w:ind w:left="720" w:hanging="360"/>
      </w:pPr>
    </w:lvl>
    <w:lvl w:ilvl="1" w:tplc="F7EA5B8C">
      <w:start w:val="1"/>
      <w:numFmt w:val="lowerLetter"/>
      <w:lvlText w:val="%2."/>
      <w:lvlJc w:val="left"/>
      <w:pPr>
        <w:ind w:left="1440" w:hanging="360"/>
      </w:pPr>
      <w:rPr>
        <w:rFonts w:cs="Times New Roman"/>
      </w:rPr>
    </w:lvl>
    <w:lvl w:ilvl="2" w:tplc="7CE02D84">
      <w:start w:val="1"/>
      <w:numFmt w:val="lowerRoman"/>
      <w:lvlText w:val="%3."/>
      <w:lvlJc w:val="right"/>
      <w:pPr>
        <w:ind w:left="2160" w:hanging="180"/>
      </w:pPr>
      <w:rPr>
        <w:rFonts w:cs="Times New Roman"/>
      </w:rPr>
    </w:lvl>
    <w:lvl w:ilvl="3" w:tplc="A3E89DC6">
      <w:start w:val="1"/>
      <w:numFmt w:val="decimal"/>
      <w:lvlText w:val="%4."/>
      <w:lvlJc w:val="left"/>
      <w:pPr>
        <w:ind w:left="2880" w:hanging="360"/>
      </w:pPr>
      <w:rPr>
        <w:rFonts w:cs="Times New Roman"/>
      </w:rPr>
    </w:lvl>
    <w:lvl w:ilvl="4" w:tplc="4F6A2D16">
      <w:start w:val="1"/>
      <w:numFmt w:val="lowerLetter"/>
      <w:lvlText w:val="%5."/>
      <w:lvlJc w:val="left"/>
      <w:pPr>
        <w:ind w:left="3600" w:hanging="360"/>
      </w:pPr>
      <w:rPr>
        <w:rFonts w:cs="Times New Roman"/>
      </w:rPr>
    </w:lvl>
    <w:lvl w:ilvl="5" w:tplc="099AB16A">
      <w:start w:val="1"/>
      <w:numFmt w:val="lowerRoman"/>
      <w:lvlText w:val="%6."/>
      <w:lvlJc w:val="right"/>
      <w:pPr>
        <w:ind w:left="4320" w:hanging="180"/>
      </w:pPr>
      <w:rPr>
        <w:rFonts w:cs="Times New Roman"/>
      </w:rPr>
    </w:lvl>
    <w:lvl w:ilvl="6" w:tplc="C4B298D4">
      <w:start w:val="1"/>
      <w:numFmt w:val="decimal"/>
      <w:lvlText w:val="%7."/>
      <w:lvlJc w:val="left"/>
      <w:pPr>
        <w:ind w:left="5040" w:hanging="360"/>
      </w:pPr>
      <w:rPr>
        <w:rFonts w:cs="Times New Roman"/>
      </w:rPr>
    </w:lvl>
    <w:lvl w:ilvl="7" w:tplc="60FE667E">
      <w:start w:val="1"/>
      <w:numFmt w:val="lowerLetter"/>
      <w:lvlText w:val="%8."/>
      <w:lvlJc w:val="left"/>
      <w:pPr>
        <w:ind w:left="5760" w:hanging="360"/>
      </w:pPr>
      <w:rPr>
        <w:rFonts w:cs="Times New Roman"/>
      </w:rPr>
    </w:lvl>
    <w:lvl w:ilvl="8" w:tplc="69126C34">
      <w:start w:val="1"/>
      <w:numFmt w:val="lowerRoman"/>
      <w:lvlText w:val="%9."/>
      <w:lvlJc w:val="right"/>
      <w:pPr>
        <w:ind w:left="6480" w:hanging="180"/>
      </w:pPr>
      <w:rPr>
        <w:rFonts w:cs="Times New Roman"/>
      </w:rPr>
    </w:lvl>
  </w:abstractNum>
  <w:abstractNum w:abstractNumId="21" w15:restartNumberingAfterBreak="0">
    <w:nsid w:val="5C032310"/>
    <w:multiLevelType w:val="hybridMultilevel"/>
    <w:tmpl w:val="8A4CF456"/>
    <w:lvl w:ilvl="0" w:tplc="1208283A">
      <w:start w:val="1"/>
      <w:numFmt w:val="decimal"/>
      <w:lvlText w:val="%1."/>
      <w:lvlJc w:val="left"/>
      <w:pPr>
        <w:ind w:left="720" w:hanging="360"/>
      </w:pPr>
    </w:lvl>
    <w:lvl w:ilvl="1" w:tplc="8280FA7E">
      <w:start w:val="1"/>
      <w:numFmt w:val="lowerLetter"/>
      <w:lvlText w:val="%2."/>
      <w:lvlJc w:val="left"/>
      <w:pPr>
        <w:ind w:left="1440" w:hanging="360"/>
      </w:pPr>
      <w:rPr>
        <w:rFonts w:cs="Times New Roman"/>
      </w:rPr>
    </w:lvl>
    <w:lvl w:ilvl="2" w:tplc="616AA39C">
      <w:start w:val="1"/>
      <w:numFmt w:val="lowerRoman"/>
      <w:lvlText w:val="%3."/>
      <w:lvlJc w:val="right"/>
      <w:pPr>
        <w:ind w:left="2160" w:hanging="180"/>
      </w:pPr>
      <w:rPr>
        <w:rFonts w:cs="Times New Roman"/>
      </w:rPr>
    </w:lvl>
    <w:lvl w:ilvl="3" w:tplc="2FE02C76">
      <w:start w:val="1"/>
      <w:numFmt w:val="decimal"/>
      <w:lvlText w:val="%4."/>
      <w:lvlJc w:val="left"/>
      <w:pPr>
        <w:ind w:left="2880" w:hanging="360"/>
      </w:pPr>
      <w:rPr>
        <w:rFonts w:cs="Times New Roman"/>
      </w:rPr>
    </w:lvl>
    <w:lvl w:ilvl="4" w:tplc="33140304">
      <w:start w:val="1"/>
      <w:numFmt w:val="lowerLetter"/>
      <w:lvlText w:val="%5."/>
      <w:lvlJc w:val="left"/>
      <w:pPr>
        <w:ind w:left="3600" w:hanging="360"/>
      </w:pPr>
      <w:rPr>
        <w:rFonts w:cs="Times New Roman"/>
      </w:rPr>
    </w:lvl>
    <w:lvl w:ilvl="5" w:tplc="F4F4E680">
      <w:start w:val="1"/>
      <w:numFmt w:val="lowerRoman"/>
      <w:lvlText w:val="%6."/>
      <w:lvlJc w:val="right"/>
      <w:pPr>
        <w:ind w:left="4320" w:hanging="180"/>
      </w:pPr>
      <w:rPr>
        <w:rFonts w:cs="Times New Roman"/>
      </w:rPr>
    </w:lvl>
    <w:lvl w:ilvl="6" w:tplc="3B0EFA84">
      <w:start w:val="1"/>
      <w:numFmt w:val="decimal"/>
      <w:lvlText w:val="%7."/>
      <w:lvlJc w:val="left"/>
      <w:pPr>
        <w:ind w:left="5040" w:hanging="360"/>
      </w:pPr>
      <w:rPr>
        <w:rFonts w:cs="Times New Roman"/>
      </w:rPr>
    </w:lvl>
    <w:lvl w:ilvl="7" w:tplc="5FEC7602">
      <w:start w:val="1"/>
      <w:numFmt w:val="lowerLetter"/>
      <w:lvlText w:val="%8."/>
      <w:lvlJc w:val="left"/>
      <w:pPr>
        <w:ind w:left="5760" w:hanging="360"/>
      </w:pPr>
      <w:rPr>
        <w:rFonts w:cs="Times New Roman"/>
      </w:rPr>
    </w:lvl>
    <w:lvl w:ilvl="8" w:tplc="A5624972">
      <w:start w:val="1"/>
      <w:numFmt w:val="lowerRoman"/>
      <w:lvlText w:val="%9."/>
      <w:lvlJc w:val="right"/>
      <w:pPr>
        <w:ind w:left="6480" w:hanging="180"/>
      </w:pPr>
      <w:rPr>
        <w:rFonts w:cs="Times New Roman"/>
      </w:rPr>
    </w:lvl>
  </w:abstractNum>
  <w:abstractNum w:abstractNumId="22" w15:restartNumberingAfterBreak="0">
    <w:nsid w:val="5D5006BE"/>
    <w:multiLevelType w:val="hybridMultilevel"/>
    <w:tmpl w:val="B086AC10"/>
    <w:lvl w:ilvl="0" w:tplc="5DCE3C90">
      <w:start w:val="1"/>
      <w:numFmt w:val="decimal"/>
      <w:lvlText w:val="%1."/>
      <w:lvlJc w:val="left"/>
      <w:pPr>
        <w:ind w:left="720" w:hanging="360"/>
      </w:pPr>
      <w:rPr>
        <w:rFonts w:eastAsia="Calibri" w:hint="default"/>
      </w:rPr>
    </w:lvl>
    <w:lvl w:ilvl="1" w:tplc="E1983090">
      <w:start w:val="1"/>
      <w:numFmt w:val="lowerLetter"/>
      <w:lvlText w:val="%2."/>
      <w:lvlJc w:val="left"/>
      <w:pPr>
        <w:ind w:left="1440" w:hanging="360"/>
      </w:pPr>
    </w:lvl>
    <w:lvl w:ilvl="2" w:tplc="701C6C00">
      <w:start w:val="1"/>
      <w:numFmt w:val="lowerRoman"/>
      <w:lvlText w:val="%3."/>
      <w:lvlJc w:val="right"/>
      <w:pPr>
        <w:ind w:left="2160" w:hanging="180"/>
      </w:pPr>
    </w:lvl>
    <w:lvl w:ilvl="3" w:tplc="95A8F312">
      <w:start w:val="1"/>
      <w:numFmt w:val="decimal"/>
      <w:lvlText w:val="%4."/>
      <w:lvlJc w:val="left"/>
      <w:pPr>
        <w:ind w:left="2880" w:hanging="360"/>
      </w:pPr>
    </w:lvl>
    <w:lvl w:ilvl="4" w:tplc="982A064E">
      <w:start w:val="1"/>
      <w:numFmt w:val="lowerLetter"/>
      <w:lvlText w:val="%5."/>
      <w:lvlJc w:val="left"/>
      <w:pPr>
        <w:ind w:left="3600" w:hanging="360"/>
      </w:pPr>
    </w:lvl>
    <w:lvl w:ilvl="5" w:tplc="511CF57E">
      <w:start w:val="1"/>
      <w:numFmt w:val="lowerRoman"/>
      <w:lvlText w:val="%6."/>
      <w:lvlJc w:val="right"/>
      <w:pPr>
        <w:ind w:left="4320" w:hanging="180"/>
      </w:pPr>
    </w:lvl>
    <w:lvl w:ilvl="6" w:tplc="AD30BC2C">
      <w:start w:val="1"/>
      <w:numFmt w:val="decimal"/>
      <w:lvlText w:val="%7."/>
      <w:lvlJc w:val="left"/>
      <w:pPr>
        <w:ind w:left="5040" w:hanging="360"/>
      </w:pPr>
    </w:lvl>
    <w:lvl w:ilvl="7" w:tplc="69A09DEC">
      <w:start w:val="1"/>
      <w:numFmt w:val="lowerLetter"/>
      <w:lvlText w:val="%8."/>
      <w:lvlJc w:val="left"/>
      <w:pPr>
        <w:ind w:left="5760" w:hanging="360"/>
      </w:pPr>
    </w:lvl>
    <w:lvl w:ilvl="8" w:tplc="FC46CBE0">
      <w:start w:val="1"/>
      <w:numFmt w:val="lowerRoman"/>
      <w:lvlText w:val="%9."/>
      <w:lvlJc w:val="right"/>
      <w:pPr>
        <w:ind w:left="6480" w:hanging="180"/>
      </w:pPr>
    </w:lvl>
  </w:abstractNum>
  <w:abstractNum w:abstractNumId="23" w15:restartNumberingAfterBreak="0">
    <w:nsid w:val="5DA26B90"/>
    <w:multiLevelType w:val="hybridMultilevel"/>
    <w:tmpl w:val="7A8014CC"/>
    <w:lvl w:ilvl="0" w:tplc="3BF47FA4">
      <w:start w:val="1"/>
      <w:numFmt w:val="decimal"/>
      <w:lvlText w:val="%1."/>
      <w:lvlJc w:val="left"/>
      <w:pPr>
        <w:ind w:left="720" w:hanging="360"/>
      </w:pPr>
      <w:rPr>
        <w:rFonts w:hint="default"/>
      </w:rPr>
    </w:lvl>
    <w:lvl w:ilvl="1" w:tplc="279AA2E4">
      <w:start w:val="1"/>
      <w:numFmt w:val="lowerLetter"/>
      <w:lvlText w:val="%2."/>
      <w:lvlJc w:val="left"/>
      <w:pPr>
        <w:ind w:left="1440" w:hanging="360"/>
      </w:pPr>
      <w:rPr>
        <w:rFonts w:cs="Times New Roman"/>
      </w:rPr>
    </w:lvl>
    <w:lvl w:ilvl="2" w:tplc="9ACE7F08">
      <w:start w:val="1"/>
      <w:numFmt w:val="lowerRoman"/>
      <w:lvlText w:val="%3."/>
      <w:lvlJc w:val="right"/>
      <w:pPr>
        <w:ind w:left="2160" w:hanging="180"/>
      </w:pPr>
      <w:rPr>
        <w:rFonts w:cs="Times New Roman"/>
      </w:rPr>
    </w:lvl>
    <w:lvl w:ilvl="3" w:tplc="F53C9476">
      <w:start w:val="1"/>
      <w:numFmt w:val="decimal"/>
      <w:lvlText w:val="%4."/>
      <w:lvlJc w:val="left"/>
      <w:pPr>
        <w:ind w:left="2880" w:hanging="360"/>
      </w:pPr>
      <w:rPr>
        <w:rFonts w:cs="Times New Roman"/>
      </w:rPr>
    </w:lvl>
    <w:lvl w:ilvl="4" w:tplc="DB60B63C">
      <w:start w:val="1"/>
      <w:numFmt w:val="lowerLetter"/>
      <w:lvlText w:val="%5."/>
      <w:lvlJc w:val="left"/>
      <w:pPr>
        <w:ind w:left="3600" w:hanging="360"/>
      </w:pPr>
      <w:rPr>
        <w:rFonts w:cs="Times New Roman"/>
      </w:rPr>
    </w:lvl>
    <w:lvl w:ilvl="5" w:tplc="C81A1E14">
      <w:start w:val="1"/>
      <w:numFmt w:val="lowerRoman"/>
      <w:lvlText w:val="%6."/>
      <w:lvlJc w:val="right"/>
      <w:pPr>
        <w:ind w:left="4320" w:hanging="180"/>
      </w:pPr>
      <w:rPr>
        <w:rFonts w:cs="Times New Roman"/>
      </w:rPr>
    </w:lvl>
    <w:lvl w:ilvl="6" w:tplc="2FDC895E">
      <w:start w:val="1"/>
      <w:numFmt w:val="decimal"/>
      <w:lvlText w:val="%7."/>
      <w:lvlJc w:val="left"/>
      <w:pPr>
        <w:ind w:left="5040" w:hanging="360"/>
      </w:pPr>
      <w:rPr>
        <w:rFonts w:cs="Times New Roman"/>
      </w:rPr>
    </w:lvl>
    <w:lvl w:ilvl="7" w:tplc="80769FFE">
      <w:start w:val="1"/>
      <w:numFmt w:val="lowerLetter"/>
      <w:lvlText w:val="%8."/>
      <w:lvlJc w:val="left"/>
      <w:pPr>
        <w:ind w:left="5760" w:hanging="360"/>
      </w:pPr>
      <w:rPr>
        <w:rFonts w:cs="Times New Roman"/>
      </w:rPr>
    </w:lvl>
    <w:lvl w:ilvl="8" w:tplc="68A27AAE">
      <w:start w:val="1"/>
      <w:numFmt w:val="lowerRoman"/>
      <w:lvlText w:val="%9."/>
      <w:lvlJc w:val="right"/>
      <w:pPr>
        <w:ind w:left="6480" w:hanging="180"/>
      </w:pPr>
      <w:rPr>
        <w:rFonts w:cs="Times New Roman"/>
      </w:rPr>
    </w:lvl>
  </w:abstractNum>
  <w:abstractNum w:abstractNumId="24" w15:restartNumberingAfterBreak="0">
    <w:nsid w:val="646A7004"/>
    <w:multiLevelType w:val="hybridMultilevel"/>
    <w:tmpl w:val="43464FB8"/>
    <w:lvl w:ilvl="0" w:tplc="C71E86CE">
      <w:start w:val="3"/>
      <w:numFmt w:val="decimal"/>
      <w:lvlText w:val="%1."/>
      <w:lvlJc w:val="left"/>
      <w:pPr>
        <w:ind w:left="720" w:hanging="360"/>
      </w:pPr>
      <w:rPr>
        <w:rFonts w:cs="Times New Roman" w:hint="default"/>
      </w:rPr>
    </w:lvl>
    <w:lvl w:ilvl="1" w:tplc="0A282066">
      <w:start w:val="1"/>
      <w:numFmt w:val="lowerLetter"/>
      <w:lvlText w:val="%2."/>
      <w:lvlJc w:val="left"/>
      <w:pPr>
        <w:ind w:left="1440" w:hanging="360"/>
      </w:pPr>
    </w:lvl>
    <w:lvl w:ilvl="2" w:tplc="3E3CF87C">
      <w:start w:val="1"/>
      <w:numFmt w:val="lowerRoman"/>
      <w:lvlText w:val="%3."/>
      <w:lvlJc w:val="right"/>
      <w:pPr>
        <w:ind w:left="2160" w:hanging="180"/>
      </w:pPr>
    </w:lvl>
    <w:lvl w:ilvl="3" w:tplc="5BA2AEC6">
      <w:start w:val="1"/>
      <w:numFmt w:val="decimal"/>
      <w:lvlText w:val="%4."/>
      <w:lvlJc w:val="left"/>
      <w:pPr>
        <w:ind w:left="2880" w:hanging="360"/>
      </w:pPr>
    </w:lvl>
    <w:lvl w:ilvl="4" w:tplc="9704F6E4">
      <w:start w:val="1"/>
      <w:numFmt w:val="lowerLetter"/>
      <w:lvlText w:val="%5."/>
      <w:lvlJc w:val="left"/>
      <w:pPr>
        <w:ind w:left="3600" w:hanging="360"/>
      </w:pPr>
    </w:lvl>
    <w:lvl w:ilvl="5" w:tplc="1A6E526A">
      <w:start w:val="1"/>
      <w:numFmt w:val="lowerRoman"/>
      <w:lvlText w:val="%6."/>
      <w:lvlJc w:val="right"/>
      <w:pPr>
        <w:ind w:left="4320" w:hanging="180"/>
      </w:pPr>
    </w:lvl>
    <w:lvl w:ilvl="6" w:tplc="3612CC12">
      <w:start w:val="1"/>
      <w:numFmt w:val="decimal"/>
      <w:lvlText w:val="%7."/>
      <w:lvlJc w:val="left"/>
      <w:pPr>
        <w:ind w:left="5040" w:hanging="360"/>
      </w:pPr>
    </w:lvl>
    <w:lvl w:ilvl="7" w:tplc="6D967636">
      <w:start w:val="1"/>
      <w:numFmt w:val="lowerLetter"/>
      <w:lvlText w:val="%8."/>
      <w:lvlJc w:val="left"/>
      <w:pPr>
        <w:ind w:left="5760" w:hanging="360"/>
      </w:pPr>
    </w:lvl>
    <w:lvl w:ilvl="8" w:tplc="86EEFA16">
      <w:start w:val="1"/>
      <w:numFmt w:val="lowerRoman"/>
      <w:lvlText w:val="%9."/>
      <w:lvlJc w:val="right"/>
      <w:pPr>
        <w:ind w:left="6480" w:hanging="180"/>
      </w:pPr>
    </w:lvl>
  </w:abstractNum>
  <w:abstractNum w:abstractNumId="25" w15:restartNumberingAfterBreak="0">
    <w:nsid w:val="66162611"/>
    <w:multiLevelType w:val="hybridMultilevel"/>
    <w:tmpl w:val="1570D202"/>
    <w:lvl w:ilvl="0" w:tplc="1452DB6A">
      <w:start w:val="3"/>
      <w:numFmt w:val="bullet"/>
      <w:lvlText w:val="-"/>
      <w:lvlJc w:val="left"/>
      <w:pPr>
        <w:ind w:left="720" w:hanging="360"/>
      </w:pPr>
      <w:rPr>
        <w:rFonts w:ascii="Arial" w:eastAsia="Calibri" w:hAnsi="Arial" w:cs="Arial" w:hint="default"/>
      </w:rPr>
    </w:lvl>
    <w:lvl w:ilvl="1" w:tplc="FDF2D226">
      <w:start w:val="1"/>
      <w:numFmt w:val="bullet"/>
      <w:lvlText w:val="o"/>
      <w:lvlJc w:val="left"/>
      <w:pPr>
        <w:ind w:left="1440" w:hanging="360"/>
      </w:pPr>
      <w:rPr>
        <w:rFonts w:ascii="Courier New" w:hAnsi="Courier New" w:cs="Courier New" w:hint="default"/>
      </w:rPr>
    </w:lvl>
    <w:lvl w:ilvl="2" w:tplc="A6047AFA">
      <w:start w:val="1"/>
      <w:numFmt w:val="bullet"/>
      <w:lvlText w:val=""/>
      <w:lvlJc w:val="left"/>
      <w:pPr>
        <w:ind w:left="2160" w:hanging="360"/>
      </w:pPr>
      <w:rPr>
        <w:rFonts w:ascii="Wingdings" w:hAnsi="Wingdings" w:hint="default"/>
      </w:rPr>
    </w:lvl>
    <w:lvl w:ilvl="3" w:tplc="39E8D296">
      <w:start w:val="1"/>
      <w:numFmt w:val="bullet"/>
      <w:lvlText w:val=""/>
      <w:lvlJc w:val="left"/>
      <w:pPr>
        <w:ind w:left="2880" w:hanging="360"/>
      </w:pPr>
      <w:rPr>
        <w:rFonts w:ascii="Symbol" w:hAnsi="Symbol" w:hint="default"/>
      </w:rPr>
    </w:lvl>
    <w:lvl w:ilvl="4" w:tplc="5ECE5984">
      <w:start w:val="1"/>
      <w:numFmt w:val="bullet"/>
      <w:lvlText w:val="o"/>
      <w:lvlJc w:val="left"/>
      <w:pPr>
        <w:ind w:left="3600" w:hanging="360"/>
      </w:pPr>
      <w:rPr>
        <w:rFonts w:ascii="Courier New" w:hAnsi="Courier New" w:cs="Courier New" w:hint="default"/>
      </w:rPr>
    </w:lvl>
    <w:lvl w:ilvl="5" w:tplc="A62201F8">
      <w:start w:val="1"/>
      <w:numFmt w:val="bullet"/>
      <w:lvlText w:val=""/>
      <w:lvlJc w:val="left"/>
      <w:pPr>
        <w:ind w:left="4320" w:hanging="360"/>
      </w:pPr>
      <w:rPr>
        <w:rFonts w:ascii="Wingdings" w:hAnsi="Wingdings" w:hint="default"/>
      </w:rPr>
    </w:lvl>
    <w:lvl w:ilvl="6" w:tplc="D7A8E294">
      <w:start w:val="1"/>
      <w:numFmt w:val="bullet"/>
      <w:lvlText w:val=""/>
      <w:lvlJc w:val="left"/>
      <w:pPr>
        <w:ind w:left="5040" w:hanging="360"/>
      </w:pPr>
      <w:rPr>
        <w:rFonts w:ascii="Symbol" w:hAnsi="Symbol" w:hint="default"/>
      </w:rPr>
    </w:lvl>
    <w:lvl w:ilvl="7" w:tplc="E9CE3EE2">
      <w:start w:val="1"/>
      <w:numFmt w:val="bullet"/>
      <w:lvlText w:val="o"/>
      <w:lvlJc w:val="left"/>
      <w:pPr>
        <w:ind w:left="5760" w:hanging="360"/>
      </w:pPr>
      <w:rPr>
        <w:rFonts w:ascii="Courier New" w:hAnsi="Courier New" w:cs="Courier New" w:hint="default"/>
      </w:rPr>
    </w:lvl>
    <w:lvl w:ilvl="8" w:tplc="D55CAEC6">
      <w:start w:val="1"/>
      <w:numFmt w:val="bullet"/>
      <w:lvlText w:val=""/>
      <w:lvlJc w:val="left"/>
      <w:pPr>
        <w:ind w:left="6480" w:hanging="360"/>
      </w:pPr>
      <w:rPr>
        <w:rFonts w:ascii="Wingdings" w:hAnsi="Wingdings" w:hint="default"/>
      </w:rPr>
    </w:lvl>
  </w:abstractNum>
  <w:abstractNum w:abstractNumId="26" w15:restartNumberingAfterBreak="0">
    <w:nsid w:val="67614083"/>
    <w:multiLevelType w:val="hybridMultilevel"/>
    <w:tmpl w:val="48AE8912"/>
    <w:lvl w:ilvl="0" w:tplc="06DC772E">
      <w:start w:val="2"/>
      <w:numFmt w:val="decimal"/>
      <w:lvlText w:val="%1."/>
      <w:lvlJc w:val="left"/>
      <w:pPr>
        <w:ind w:left="720" w:hanging="360"/>
      </w:pPr>
      <w:rPr>
        <w:rFonts w:cs="Times New Roman" w:hint="default"/>
      </w:rPr>
    </w:lvl>
    <w:lvl w:ilvl="1" w:tplc="B680D922">
      <w:start w:val="1"/>
      <w:numFmt w:val="lowerLetter"/>
      <w:lvlText w:val="%2."/>
      <w:lvlJc w:val="left"/>
      <w:pPr>
        <w:ind w:left="1440" w:hanging="360"/>
      </w:pPr>
    </w:lvl>
    <w:lvl w:ilvl="2" w:tplc="9FFAA4A8">
      <w:start w:val="1"/>
      <w:numFmt w:val="lowerRoman"/>
      <w:lvlText w:val="%3."/>
      <w:lvlJc w:val="right"/>
      <w:pPr>
        <w:ind w:left="2160" w:hanging="180"/>
      </w:pPr>
    </w:lvl>
    <w:lvl w:ilvl="3" w:tplc="638204E2">
      <w:start w:val="1"/>
      <w:numFmt w:val="decimal"/>
      <w:lvlText w:val="%4."/>
      <w:lvlJc w:val="left"/>
      <w:pPr>
        <w:ind w:left="2880" w:hanging="360"/>
      </w:pPr>
    </w:lvl>
    <w:lvl w:ilvl="4" w:tplc="B9F8D874">
      <w:start w:val="1"/>
      <w:numFmt w:val="lowerLetter"/>
      <w:lvlText w:val="%5."/>
      <w:lvlJc w:val="left"/>
      <w:pPr>
        <w:ind w:left="3600" w:hanging="360"/>
      </w:pPr>
    </w:lvl>
    <w:lvl w:ilvl="5" w:tplc="7A769486">
      <w:start w:val="1"/>
      <w:numFmt w:val="lowerRoman"/>
      <w:lvlText w:val="%6."/>
      <w:lvlJc w:val="right"/>
      <w:pPr>
        <w:ind w:left="4320" w:hanging="180"/>
      </w:pPr>
    </w:lvl>
    <w:lvl w:ilvl="6" w:tplc="652EFBC8">
      <w:start w:val="1"/>
      <w:numFmt w:val="decimal"/>
      <w:lvlText w:val="%7."/>
      <w:lvlJc w:val="left"/>
      <w:pPr>
        <w:ind w:left="5040" w:hanging="360"/>
      </w:pPr>
    </w:lvl>
    <w:lvl w:ilvl="7" w:tplc="B42CA994">
      <w:start w:val="1"/>
      <w:numFmt w:val="lowerLetter"/>
      <w:lvlText w:val="%8."/>
      <w:lvlJc w:val="left"/>
      <w:pPr>
        <w:ind w:left="5760" w:hanging="360"/>
      </w:pPr>
    </w:lvl>
    <w:lvl w:ilvl="8" w:tplc="077C5E44">
      <w:start w:val="1"/>
      <w:numFmt w:val="lowerRoman"/>
      <w:lvlText w:val="%9."/>
      <w:lvlJc w:val="right"/>
      <w:pPr>
        <w:ind w:left="6480" w:hanging="180"/>
      </w:pPr>
    </w:lvl>
  </w:abstractNum>
  <w:abstractNum w:abstractNumId="27" w15:restartNumberingAfterBreak="0">
    <w:nsid w:val="68D33191"/>
    <w:multiLevelType w:val="hybridMultilevel"/>
    <w:tmpl w:val="A8A688B6"/>
    <w:lvl w:ilvl="0" w:tplc="319EE0B4">
      <w:start w:val="1"/>
      <w:numFmt w:val="decimal"/>
      <w:lvlText w:val="%1."/>
      <w:lvlJc w:val="left"/>
      <w:pPr>
        <w:ind w:left="720" w:hanging="360"/>
      </w:pPr>
      <w:rPr>
        <w:rFonts w:cs="Times New Roman"/>
        <w:strike w:val="0"/>
        <w:u w:val="none"/>
      </w:rPr>
    </w:lvl>
    <w:lvl w:ilvl="1" w:tplc="09B008E8">
      <w:start w:val="1"/>
      <w:numFmt w:val="lowerLetter"/>
      <w:lvlText w:val="%2."/>
      <w:lvlJc w:val="left"/>
      <w:pPr>
        <w:ind w:left="1440" w:hanging="360"/>
      </w:pPr>
      <w:rPr>
        <w:rFonts w:cs="Times New Roman"/>
      </w:rPr>
    </w:lvl>
    <w:lvl w:ilvl="2" w:tplc="0BB4374C">
      <w:start w:val="1"/>
      <w:numFmt w:val="lowerRoman"/>
      <w:lvlText w:val="%3."/>
      <w:lvlJc w:val="right"/>
      <w:pPr>
        <w:ind w:left="2160" w:hanging="180"/>
      </w:pPr>
      <w:rPr>
        <w:rFonts w:cs="Times New Roman"/>
      </w:rPr>
    </w:lvl>
    <w:lvl w:ilvl="3" w:tplc="E176FD38">
      <w:start w:val="1"/>
      <w:numFmt w:val="decimal"/>
      <w:lvlText w:val="%4."/>
      <w:lvlJc w:val="left"/>
      <w:pPr>
        <w:ind w:left="2880" w:hanging="360"/>
      </w:pPr>
      <w:rPr>
        <w:rFonts w:cs="Times New Roman"/>
      </w:rPr>
    </w:lvl>
    <w:lvl w:ilvl="4" w:tplc="F70E87C6">
      <w:start w:val="1"/>
      <w:numFmt w:val="lowerLetter"/>
      <w:lvlText w:val="%5."/>
      <w:lvlJc w:val="left"/>
      <w:pPr>
        <w:ind w:left="3600" w:hanging="360"/>
      </w:pPr>
      <w:rPr>
        <w:rFonts w:cs="Times New Roman"/>
      </w:rPr>
    </w:lvl>
    <w:lvl w:ilvl="5" w:tplc="4DA4DADA">
      <w:start w:val="1"/>
      <w:numFmt w:val="lowerRoman"/>
      <w:lvlText w:val="%6."/>
      <w:lvlJc w:val="right"/>
      <w:pPr>
        <w:ind w:left="4320" w:hanging="180"/>
      </w:pPr>
      <w:rPr>
        <w:rFonts w:cs="Times New Roman"/>
      </w:rPr>
    </w:lvl>
    <w:lvl w:ilvl="6" w:tplc="6C5C756E">
      <w:start w:val="1"/>
      <w:numFmt w:val="decimal"/>
      <w:lvlText w:val="%7."/>
      <w:lvlJc w:val="left"/>
      <w:pPr>
        <w:ind w:left="5040" w:hanging="360"/>
      </w:pPr>
      <w:rPr>
        <w:rFonts w:cs="Times New Roman"/>
      </w:rPr>
    </w:lvl>
    <w:lvl w:ilvl="7" w:tplc="56A68CCA">
      <w:start w:val="1"/>
      <w:numFmt w:val="lowerLetter"/>
      <w:lvlText w:val="%8."/>
      <w:lvlJc w:val="left"/>
      <w:pPr>
        <w:ind w:left="5760" w:hanging="360"/>
      </w:pPr>
      <w:rPr>
        <w:rFonts w:cs="Times New Roman"/>
      </w:rPr>
    </w:lvl>
    <w:lvl w:ilvl="8" w:tplc="A8DC8494">
      <w:start w:val="1"/>
      <w:numFmt w:val="lowerRoman"/>
      <w:lvlText w:val="%9."/>
      <w:lvlJc w:val="right"/>
      <w:pPr>
        <w:ind w:left="6480" w:hanging="180"/>
      </w:pPr>
      <w:rPr>
        <w:rFonts w:cs="Times New Roman"/>
      </w:rPr>
    </w:lvl>
  </w:abstractNum>
  <w:abstractNum w:abstractNumId="28" w15:restartNumberingAfterBreak="0">
    <w:nsid w:val="6A7D7E02"/>
    <w:multiLevelType w:val="hybridMultilevel"/>
    <w:tmpl w:val="EBF24068"/>
    <w:lvl w:ilvl="0" w:tplc="242CF4DA">
      <w:start w:val="1"/>
      <w:numFmt w:val="decimal"/>
      <w:lvlText w:val="%1."/>
      <w:lvlJc w:val="left"/>
      <w:pPr>
        <w:ind w:left="720" w:hanging="360"/>
      </w:pPr>
      <w:rPr>
        <w:rFonts w:hint="default"/>
      </w:rPr>
    </w:lvl>
    <w:lvl w:ilvl="1" w:tplc="FDD43F12">
      <w:start w:val="1"/>
      <w:numFmt w:val="lowerLetter"/>
      <w:lvlText w:val="%2."/>
      <w:lvlJc w:val="left"/>
      <w:pPr>
        <w:ind w:left="1440" w:hanging="360"/>
      </w:pPr>
    </w:lvl>
    <w:lvl w:ilvl="2" w:tplc="24BC8F0E">
      <w:start w:val="1"/>
      <w:numFmt w:val="lowerRoman"/>
      <w:lvlText w:val="%3."/>
      <w:lvlJc w:val="right"/>
      <w:pPr>
        <w:ind w:left="2160" w:hanging="180"/>
      </w:pPr>
    </w:lvl>
    <w:lvl w:ilvl="3" w:tplc="9350073A">
      <w:start w:val="1"/>
      <w:numFmt w:val="decimal"/>
      <w:lvlText w:val="%4."/>
      <w:lvlJc w:val="left"/>
      <w:pPr>
        <w:ind w:left="2880" w:hanging="360"/>
      </w:pPr>
    </w:lvl>
    <w:lvl w:ilvl="4" w:tplc="92B46864">
      <w:start w:val="1"/>
      <w:numFmt w:val="lowerLetter"/>
      <w:lvlText w:val="%5."/>
      <w:lvlJc w:val="left"/>
      <w:pPr>
        <w:ind w:left="3600" w:hanging="360"/>
      </w:pPr>
    </w:lvl>
    <w:lvl w:ilvl="5" w:tplc="5B58A788">
      <w:start w:val="1"/>
      <w:numFmt w:val="lowerRoman"/>
      <w:lvlText w:val="%6."/>
      <w:lvlJc w:val="right"/>
      <w:pPr>
        <w:ind w:left="4320" w:hanging="180"/>
      </w:pPr>
    </w:lvl>
    <w:lvl w:ilvl="6" w:tplc="8FAAE01A">
      <w:start w:val="1"/>
      <w:numFmt w:val="decimal"/>
      <w:lvlText w:val="%7."/>
      <w:lvlJc w:val="left"/>
      <w:pPr>
        <w:ind w:left="5040" w:hanging="360"/>
      </w:pPr>
    </w:lvl>
    <w:lvl w:ilvl="7" w:tplc="F2DC9C78">
      <w:start w:val="1"/>
      <w:numFmt w:val="lowerLetter"/>
      <w:lvlText w:val="%8."/>
      <w:lvlJc w:val="left"/>
      <w:pPr>
        <w:ind w:left="5760" w:hanging="360"/>
      </w:pPr>
    </w:lvl>
    <w:lvl w:ilvl="8" w:tplc="3C4CC0B8">
      <w:start w:val="1"/>
      <w:numFmt w:val="lowerRoman"/>
      <w:lvlText w:val="%9."/>
      <w:lvlJc w:val="right"/>
      <w:pPr>
        <w:ind w:left="6480" w:hanging="180"/>
      </w:pPr>
    </w:lvl>
  </w:abstractNum>
  <w:abstractNum w:abstractNumId="29" w15:restartNumberingAfterBreak="0">
    <w:nsid w:val="6C5A0CA6"/>
    <w:multiLevelType w:val="hybridMultilevel"/>
    <w:tmpl w:val="F7BEB882"/>
    <w:lvl w:ilvl="0" w:tplc="C28054D6">
      <w:start w:val="1"/>
      <w:numFmt w:val="decimal"/>
      <w:lvlText w:val="%1."/>
      <w:lvlJc w:val="left"/>
      <w:pPr>
        <w:ind w:left="720" w:hanging="360"/>
      </w:pPr>
    </w:lvl>
    <w:lvl w:ilvl="1" w:tplc="21B6CD12">
      <w:start w:val="1"/>
      <w:numFmt w:val="lowerLetter"/>
      <w:lvlText w:val="%2."/>
      <w:lvlJc w:val="left"/>
      <w:pPr>
        <w:ind w:left="1440" w:hanging="360"/>
      </w:pPr>
    </w:lvl>
    <w:lvl w:ilvl="2" w:tplc="B31CBF9E">
      <w:start w:val="1"/>
      <w:numFmt w:val="lowerRoman"/>
      <w:lvlText w:val="%3."/>
      <w:lvlJc w:val="right"/>
      <w:pPr>
        <w:ind w:left="2160" w:hanging="180"/>
      </w:pPr>
    </w:lvl>
    <w:lvl w:ilvl="3" w:tplc="C3422E1A">
      <w:start w:val="1"/>
      <w:numFmt w:val="decimal"/>
      <w:lvlText w:val="%4."/>
      <w:lvlJc w:val="left"/>
      <w:pPr>
        <w:ind w:left="2880" w:hanging="360"/>
      </w:pPr>
    </w:lvl>
    <w:lvl w:ilvl="4" w:tplc="23B2DE12">
      <w:start w:val="1"/>
      <w:numFmt w:val="lowerLetter"/>
      <w:lvlText w:val="%5."/>
      <w:lvlJc w:val="left"/>
      <w:pPr>
        <w:ind w:left="3600" w:hanging="360"/>
      </w:pPr>
    </w:lvl>
    <w:lvl w:ilvl="5" w:tplc="ED6AB63A">
      <w:start w:val="1"/>
      <w:numFmt w:val="lowerRoman"/>
      <w:lvlText w:val="%6."/>
      <w:lvlJc w:val="right"/>
      <w:pPr>
        <w:ind w:left="4320" w:hanging="180"/>
      </w:pPr>
    </w:lvl>
    <w:lvl w:ilvl="6" w:tplc="6B40E970">
      <w:start w:val="1"/>
      <w:numFmt w:val="decimal"/>
      <w:lvlText w:val="%7."/>
      <w:lvlJc w:val="left"/>
      <w:pPr>
        <w:ind w:left="5040" w:hanging="360"/>
      </w:pPr>
    </w:lvl>
    <w:lvl w:ilvl="7" w:tplc="FAC4D85E">
      <w:start w:val="1"/>
      <w:numFmt w:val="lowerLetter"/>
      <w:lvlText w:val="%8."/>
      <w:lvlJc w:val="left"/>
      <w:pPr>
        <w:ind w:left="5760" w:hanging="360"/>
      </w:pPr>
    </w:lvl>
    <w:lvl w:ilvl="8" w:tplc="15DE2904">
      <w:start w:val="1"/>
      <w:numFmt w:val="lowerRoman"/>
      <w:lvlText w:val="%9."/>
      <w:lvlJc w:val="right"/>
      <w:pPr>
        <w:ind w:left="6480" w:hanging="180"/>
      </w:pPr>
    </w:lvl>
  </w:abstractNum>
  <w:abstractNum w:abstractNumId="30" w15:restartNumberingAfterBreak="0">
    <w:nsid w:val="6FFF582B"/>
    <w:multiLevelType w:val="hybridMultilevel"/>
    <w:tmpl w:val="6B0AE338"/>
    <w:lvl w:ilvl="0" w:tplc="73527B9A">
      <w:start w:val="1"/>
      <w:numFmt w:val="decimal"/>
      <w:lvlText w:val="%1."/>
      <w:lvlJc w:val="left"/>
      <w:pPr>
        <w:ind w:left="720" w:hanging="360"/>
      </w:pPr>
      <w:rPr>
        <w:rFonts w:hint="default"/>
      </w:rPr>
    </w:lvl>
    <w:lvl w:ilvl="1" w:tplc="3EB402A0">
      <w:start w:val="1"/>
      <w:numFmt w:val="lowerLetter"/>
      <w:lvlText w:val="%2."/>
      <w:lvlJc w:val="left"/>
      <w:pPr>
        <w:ind w:left="1440" w:hanging="360"/>
      </w:pPr>
    </w:lvl>
    <w:lvl w:ilvl="2" w:tplc="25F212BA">
      <w:start w:val="1"/>
      <w:numFmt w:val="lowerRoman"/>
      <w:lvlText w:val="%3."/>
      <w:lvlJc w:val="right"/>
      <w:pPr>
        <w:ind w:left="2160" w:hanging="180"/>
      </w:pPr>
    </w:lvl>
    <w:lvl w:ilvl="3" w:tplc="DFD23624">
      <w:start w:val="1"/>
      <w:numFmt w:val="decimal"/>
      <w:lvlText w:val="%4."/>
      <w:lvlJc w:val="left"/>
      <w:pPr>
        <w:ind w:left="2880" w:hanging="360"/>
      </w:pPr>
    </w:lvl>
    <w:lvl w:ilvl="4" w:tplc="92AA0A70">
      <w:start w:val="1"/>
      <w:numFmt w:val="lowerLetter"/>
      <w:lvlText w:val="%5."/>
      <w:lvlJc w:val="left"/>
      <w:pPr>
        <w:ind w:left="3600" w:hanging="360"/>
      </w:pPr>
    </w:lvl>
    <w:lvl w:ilvl="5" w:tplc="C720CFE2">
      <w:start w:val="1"/>
      <w:numFmt w:val="lowerRoman"/>
      <w:lvlText w:val="%6."/>
      <w:lvlJc w:val="right"/>
      <w:pPr>
        <w:ind w:left="4320" w:hanging="180"/>
      </w:pPr>
    </w:lvl>
    <w:lvl w:ilvl="6" w:tplc="A3848D6A">
      <w:start w:val="1"/>
      <w:numFmt w:val="decimal"/>
      <w:lvlText w:val="%7."/>
      <w:lvlJc w:val="left"/>
      <w:pPr>
        <w:ind w:left="5040" w:hanging="360"/>
      </w:pPr>
    </w:lvl>
    <w:lvl w:ilvl="7" w:tplc="9F6ED36E">
      <w:start w:val="1"/>
      <w:numFmt w:val="lowerLetter"/>
      <w:lvlText w:val="%8."/>
      <w:lvlJc w:val="left"/>
      <w:pPr>
        <w:ind w:left="5760" w:hanging="360"/>
      </w:pPr>
    </w:lvl>
    <w:lvl w:ilvl="8" w:tplc="C0AC11B6">
      <w:start w:val="1"/>
      <w:numFmt w:val="lowerRoman"/>
      <w:lvlText w:val="%9."/>
      <w:lvlJc w:val="right"/>
      <w:pPr>
        <w:ind w:left="6480" w:hanging="180"/>
      </w:pPr>
    </w:lvl>
  </w:abstractNum>
  <w:abstractNum w:abstractNumId="31" w15:restartNumberingAfterBreak="0">
    <w:nsid w:val="73375FED"/>
    <w:multiLevelType w:val="hybridMultilevel"/>
    <w:tmpl w:val="BC56D33E"/>
    <w:lvl w:ilvl="0" w:tplc="ABC40F88">
      <w:start w:val="1"/>
      <w:numFmt w:val="decimal"/>
      <w:lvlText w:val="%1."/>
      <w:lvlJc w:val="left"/>
      <w:pPr>
        <w:ind w:left="720" w:hanging="360"/>
      </w:pPr>
    </w:lvl>
    <w:lvl w:ilvl="1" w:tplc="23828D02">
      <w:start w:val="1"/>
      <w:numFmt w:val="lowerLetter"/>
      <w:lvlText w:val="%2."/>
      <w:lvlJc w:val="left"/>
      <w:pPr>
        <w:ind w:left="1440" w:hanging="360"/>
      </w:pPr>
      <w:rPr>
        <w:rFonts w:cs="Times New Roman"/>
      </w:rPr>
    </w:lvl>
    <w:lvl w:ilvl="2" w:tplc="EA0ECFC0">
      <w:start w:val="1"/>
      <w:numFmt w:val="lowerRoman"/>
      <w:lvlText w:val="%3."/>
      <w:lvlJc w:val="right"/>
      <w:pPr>
        <w:ind w:left="2160" w:hanging="180"/>
      </w:pPr>
      <w:rPr>
        <w:rFonts w:cs="Times New Roman"/>
      </w:rPr>
    </w:lvl>
    <w:lvl w:ilvl="3" w:tplc="B90C7160">
      <w:start w:val="1"/>
      <w:numFmt w:val="decimal"/>
      <w:lvlText w:val="%4."/>
      <w:lvlJc w:val="left"/>
      <w:pPr>
        <w:ind w:left="2880" w:hanging="360"/>
      </w:pPr>
      <w:rPr>
        <w:rFonts w:cs="Times New Roman"/>
      </w:rPr>
    </w:lvl>
    <w:lvl w:ilvl="4" w:tplc="DA0CBBB8">
      <w:start w:val="1"/>
      <w:numFmt w:val="lowerLetter"/>
      <w:lvlText w:val="%5."/>
      <w:lvlJc w:val="left"/>
      <w:pPr>
        <w:ind w:left="3600" w:hanging="360"/>
      </w:pPr>
      <w:rPr>
        <w:rFonts w:cs="Times New Roman"/>
      </w:rPr>
    </w:lvl>
    <w:lvl w:ilvl="5" w:tplc="095EB78C">
      <w:start w:val="1"/>
      <w:numFmt w:val="lowerRoman"/>
      <w:lvlText w:val="%6."/>
      <w:lvlJc w:val="right"/>
      <w:pPr>
        <w:ind w:left="4320" w:hanging="180"/>
      </w:pPr>
      <w:rPr>
        <w:rFonts w:cs="Times New Roman"/>
      </w:rPr>
    </w:lvl>
    <w:lvl w:ilvl="6" w:tplc="19845B7E">
      <w:start w:val="1"/>
      <w:numFmt w:val="decimal"/>
      <w:lvlText w:val="%7."/>
      <w:lvlJc w:val="left"/>
      <w:pPr>
        <w:ind w:left="5040" w:hanging="360"/>
      </w:pPr>
      <w:rPr>
        <w:rFonts w:cs="Times New Roman"/>
      </w:rPr>
    </w:lvl>
    <w:lvl w:ilvl="7" w:tplc="7B56FAEA">
      <w:start w:val="1"/>
      <w:numFmt w:val="lowerLetter"/>
      <w:lvlText w:val="%8."/>
      <w:lvlJc w:val="left"/>
      <w:pPr>
        <w:ind w:left="5760" w:hanging="360"/>
      </w:pPr>
      <w:rPr>
        <w:rFonts w:cs="Times New Roman"/>
      </w:rPr>
    </w:lvl>
    <w:lvl w:ilvl="8" w:tplc="783890D8">
      <w:start w:val="1"/>
      <w:numFmt w:val="lowerRoman"/>
      <w:lvlText w:val="%9."/>
      <w:lvlJc w:val="right"/>
      <w:pPr>
        <w:ind w:left="6480" w:hanging="180"/>
      </w:pPr>
      <w:rPr>
        <w:rFonts w:cs="Times New Roman"/>
      </w:rPr>
    </w:lvl>
  </w:abstractNum>
  <w:abstractNum w:abstractNumId="32" w15:restartNumberingAfterBreak="0">
    <w:nsid w:val="74896C56"/>
    <w:multiLevelType w:val="hybridMultilevel"/>
    <w:tmpl w:val="D7F201DE"/>
    <w:lvl w:ilvl="0" w:tplc="2118D8E4">
      <w:start w:val="1"/>
      <w:numFmt w:val="decimal"/>
      <w:lvlText w:val="(%1)"/>
      <w:lvlJc w:val="left"/>
      <w:pPr>
        <w:ind w:left="720" w:hanging="360"/>
      </w:pPr>
    </w:lvl>
    <w:lvl w:ilvl="1" w:tplc="59685E70">
      <w:start w:val="1"/>
      <w:numFmt w:val="lowerLetter"/>
      <w:lvlText w:val="%2."/>
      <w:lvlJc w:val="left"/>
      <w:pPr>
        <w:ind w:left="1440" w:hanging="360"/>
      </w:pPr>
    </w:lvl>
    <w:lvl w:ilvl="2" w:tplc="885E0166">
      <w:start w:val="1"/>
      <w:numFmt w:val="lowerRoman"/>
      <w:lvlText w:val="%3."/>
      <w:lvlJc w:val="right"/>
      <w:pPr>
        <w:ind w:left="2160" w:hanging="180"/>
      </w:pPr>
    </w:lvl>
    <w:lvl w:ilvl="3" w:tplc="13169CC0">
      <w:start w:val="1"/>
      <w:numFmt w:val="decimal"/>
      <w:lvlText w:val="%4."/>
      <w:lvlJc w:val="left"/>
      <w:pPr>
        <w:ind w:left="2880" w:hanging="360"/>
      </w:pPr>
    </w:lvl>
    <w:lvl w:ilvl="4" w:tplc="FC700F0A">
      <w:start w:val="1"/>
      <w:numFmt w:val="lowerLetter"/>
      <w:lvlText w:val="%5."/>
      <w:lvlJc w:val="left"/>
      <w:pPr>
        <w:ind w:left="3600" w:hanging="360"/>
      </w:pPr>
    </w:lvl>
    <w:lvl w:ilvl="5" w:tplc="4D16B650">
      <w:start w:val="1"/>
      <w:numFmt w:val="lowerRoman"/>
      <w:lvlText w:val="%6."/>
      <w:lvlJc w:val="right"/>
      <w:pPr>
        <w:ind w:left="4320" w:hanging="180"/>
      </w:pPr>
    </w:lvl>
    <w:lvl w:ilvl="6" w:tplc="88BC391E">
      <w:start w:val="1"/>
      <w:numFmt w:val="decimal"/>
      <w:lvlText w:val="%7."/>
      <w:lvlJc w:val="left"/>
      <w:pPr>
        <w:ind w:left="5040" w:hanging="360"/>
      </w:pPr>
    </w:lvl>
    <w:lvl w:ilvl="7" w:tplc="863065F2">
      <w:start w:val="1"/>
      <w:numFmt w:val="lowerLetter"/>
      <w:lvlText w:val="%8."/>
      <w:lvlJc w:val="left"/>
      <w:pPr>
        <w:ind w:left="5760" w:hanging="360"/>
      </w:pPr>
    </w:lvl>
    <w:lvl w:ilvl="8" w:tplc="4AB2F15C">
      <w:start w:val="1"/>
      <w:numFmt w:val="lowerRoman"/>
      <w:lvlText w:val="%9."/>
      <w:lvlJc w:val="right"/>
      <w:pPr>
        <w:ind w:left="6480" w:hanging="180"/>
      </w:pPr>
    </w:lvl>
  </w:abstractNum>
  <w:abstractNum w:abstractNumId="33" w15:restartNumberingAfterBreak="0">
    <w:nsid w:val="7D4463B8"/>
    <w:multiLevelType w:val="hybridMultilevel"/>
    <w:tmpl w:val="945ADA12"/>
    <w:lvl w:ilvl="0" w:tplc="65D884C0">
      <w:start w:val="1"/>
      <w:numFmt w:val="decimal"/>
      <w:lvlText w:val="%1."/>
      <w:lvlJc w:val="left"/>
      <w:pPr>
        <w:ind w:left="720" w:hanging="360"/>
      </w:pPr>
    </w:lvl>
    <w:lvl w:ilvl="1" w:tplc="3D681ACA">
      <w:start w:val="1"/>
      <w:numFmt w:val="lowerLetter"/>
      <w:lvlText w:val="%2."/>
      <w:lvlJc w:val="left"/>
      <w:pPr>
        <w:ind w:left="1440" w:hanging="360"/>
      </w:pPr>
      <w:rPr>
        <w:rFonts w:cs="Times New Roman"/>
      </w:rPr>
    </w:lvl>
    <w:lvl w:ilvl="2" w:tplc="FB42AAC8">
      <w:start w:val="1"/>
      <w:numFmt w:val="lowerRoman"/>
      <w:lvlText w:val="%3."/>
      <w:lvlJc w:val="right"/>
      <w:pPr>
        <w:ind w:left="2160" w:hanging="180"/>
      </w:pPr>
      <w:rPr>
        <w:rFonts w:cs="Times New Roman"/>
      </w:rPr>
    </w:lvl>
    <w:lvl w:ilvl="3" w:tplc="6C4878A0">
      <w:start w:val="1"/>
      <w:numFmt w:val="decimal"/>
      <w:lvlText w:val="%4."/>
      <w:lvlJc w:val="left"/>
      <w:pPr>
        <w:ind w:left="2880" w:hanging="360"/>
      </w:pPr>
      <w:rPr>
        <w:rFonts w:cs="Times New Roman"/>
      </w:rPr>
    </w:lvl>
    <w:lvl w:ilvl="4" w:tplc="2B68B6E6">
      <w:start w:val="1"/>
      <w:numFmt w:val="lowerLetter"/>
      <w:lvlText w:val="%5."/>
      <w:lvlJc w:val="left"/>
      <w:pPr>
        <w:ind w:left="3600" w:hanging="360"/>
      </w:pPr>
      <w:rPr>
        <w:rFonts w:cs="Times New Roman"/>
      </w:rPr>
    </w:lvl>
    <w:lvl w:ilvl="5" w:tplc="101C4C7C">
      <w:start w:val="1"/>
      <w:numFmt w:val="lowerRoman"/>
      <w:lvlText w:val="%6."/>
      <w:lvlJc w:val="right"/>
      <w:pPr>
        <w:ind w:left="4320" w:hanging="180"/>
      </w:pPr>
      <w:rPr>
        <w:rFonts w:cs="Times New Roman"/>
      </w:rPr>
    </w:lvl>
    <w:lvl w:ilvl="6" w:tplc="C60E9978">
      <w:start w:val="1"/>
      <w:numFmt w:val="decimal"/>
      <w:lvlText w:val="%7."/>
      <w:lvlJc w:val="left"/>
      <w:pPr>
        <w:ind w:left="5040" w:hanging="360"/>
      </w:pPr>
      <w:rPr>
        <w:rFonts w:cs="Times New Roman"/>
      </w:rPr>
    </w:lvl>
    <w:lvl w:ilvl="7" w:tplc="1E9820FC">
      <w:start w:val="1"/>
      <w:numFmt w:val="lowerLetter"/>
      <w:lvlText w:val="%8."/>
      <w:lvlJc w:val="left"/>
      <w:pPr>
        <w:ind w:left="5760" w:hanging="360"/>
      </w:pPr>
      <w:rPr>
        <w:rFonts w:cs="Times New Roman"/>
      </w:rPr>
    </w:lvl>
    <w:lvl w:ilvl="8" w:tplc="D73234B4">
      <w:start w:val="1"/>
      <w:numFmt w:val="lowerRoman"/>
      <w:lvlText w:val="%9."/>
      <w:lvlJc w:val="right"/>
      <w:pPr>
        <w:ind w:left="6480" w:hanging="180"/>
      </w:pPr>
      <w:rPr>
        <w:rFonts w:cs="Times New Roman"/>
      </w:rPr>
    </w:lvl>
  </w:abstractNum>
  <w:abstractNum w:abstractNumId="34" w15:restartNumberingAfterBreak="0">
    <w:nsid w:val="7D8E0719"/>
    <w:multiLevelType w:val="hybridMultilevel"/>
    <w:tmpl w:val="015A4180"/>
    <w:lvl w:ilvl="0" w:tplc="4E72FFA2">
      <w:start w:val="1"/>
      <w:numFmt w:val="decimal"/>
      <w:lvlText w:val="%1."/>
      <w:lvlJc w:val="left"/>
      <w:pPr>
        <w:ind w:left="644" w:hanging="360"/>
      </w:pPr>
      <w:rPr>
        <w:rFonts w:hint="default"/>
      </w:rPr>
    </w:lvl>
    <w:lvl w:ilvl="1" w:tplc="B1C0B876">
      <w:start w:val="1"/>
      <w:numFmt w:val="lowerLetter"/>
      <w:lvlText w:val="%2."/>
      <w:lvlJc w:val="left"/>
      <w:pPr>
        <w:ind w:left="1364" w:hanging="360"/>
      </w:pPr>
    </w:lvl>
    <w:lvl w:ilvl="2" w:tplc="3AD0BD86">
      <w:start w:val="1"/>
      <w:numFmt w:val="lowerRoman"/>
      <w:lvlText w:val="%3."/>
      <w:lvlJc w:val="right"/>
      <w:pPr>
        <w:ind w:left="2084" w:hanging="180"/>
      </w:pPr>
    </w:lvl>
    <w:lvl w:ilvl="3" w:tplc="40044FDA">
      <w:start w:val="1"/>
      <w:numFmt w:val="decimal"/>
      <w:lvlText w:val="%4."/>
      <w:lvlJc w:val="left"/>
      <w:pPr>
        <w:ind w:left="2804" w:hanging="360"/>
      </w:pPr>
    </w:lvl>
    <w:lvl w:ilvl="4" w:tplc="E33E4F80">
      <w:start w:val="1"/>
      <w:numFmt w:val="lowerLetter"/>
      <w:lvlText w:val="%5."/>
      <w:lvlJc w:val="left"/>
      <w:pPr>
        <w:ind w:left="3524" w:hanging="360"/>
      </w:pPr>
    </w:lvl>
    <w:lvl w:ilvl="5" w:tplc="30CA3C20">
      <w:start w:val="1"/>
      <w:numFmt w:val="lowerRoman"/>
      <w:lvlText w:val="%6."/>
      <w:lvlJc w:val="right"/>
      <w:pPr>
        <w:ind w:left="4244" w:hanging="180"/>
      </w:pPr>
    </w:lvl>
    <w:lvl w:ilvl="6" w:tplc="02A60F98">
      <w:start w:val="1"/>
      <w:numFmt w:val="decimal"/>
      <w:lvlText w:val="%7."/>
      <w:lvlJc w:val="left"/>
      <w:pPr>
        <w:ind w:left="4964" w:hanging="360"/>
      </w:pPr>
    </w:lvl>
    <w:lvl w:ilvl="7" w:tplc="9A727274">
      <w:start w:val="1"/>
      <w:numFmt w:val="lowerLetter"/>
      <w:lvlText w:val="%8."/>
      <w:lvlJc w:val="left"/>
      <w:pPr>
        <w:ind w:left="5684" w:hanging="360"/>
      </w:pPr>
    </w:lvl>
    <w:lvl w:ilvl="8" w:tplc="474C96C4">
      <w:start w:val="1"/>
      <w:numFmt w:val="lowerRoman"/>
      <w:lvlText w:val="%9."/>
      <w:lvlJc w:val="right"/>
      <w:pPr>
        <w:ind w:left="6404" w:hanging="180"/>
      </w:pPr>
    </w:lvl>
  </w:abstractNum>
  <w:abstractNum w:abstractNumId="35" w15:restartNumberingAfterBreak="0">
    <w:nsid w:val="7DD35C7F"/>
    <w:multiLevelType w:val="hybridMultilevel"/>
    <w:tmpl w:val="67AEF68A"/>
    <w:lvl w:ilvl="0" w:tplc="BDA88E7A">
      <w:start w:val="1"/>
      <w:numFmt w:val="decimal"/>
      <w:lvlText w:val="(%1)"/>
      <w:lvlJc w:val="left"/>
      <w:pPr>
        <w:ind w:left="720" w:hanging="360"/>
      </w:pPr>
      <w:rPr>
        <w:rFonts w:hint="default"/>
        <w:color w:val="auto"/>
      </w:rPr>
    </w:lvl>
    <w:lvl w:ilvl="1" w:tplc="46D253E0">
      <w:start w:val="1"/>
      <w:numFmt w:val="lowerLetter"/>
      <w:lvlText w:val="%2."/>
      <w:lvlJc w:val="left"/>
      <w:pPr>
        <w:ind w:left="1440" w:hanging="360"/>
      </w:pPr>
    </w:lvl>
    <w:lvl w:ilvl="2" w:tplc="08DC3C6C">
      <w:start w:val="1"/>
      <w:numFmt w:val="lowerRoman"/>
      <w:lvlText w:val="%3."/>
      <w:lvlJc w:val="right"/>
      <w:pPr>
        <w:ind w:left="2160" w:hanging="180"/>
      </w:pPr>
    </w:lvl>
    <w:lvl w:ilvl="3" w:tplc="8C74EAD8">
      <w:start w:val="1"/>
      <w:numFmt w:val="decimal"/>
      <w:lvlText w:val="%4."/>
      <w:lvlJc w:val="left"/>
      <w:pPr>
        <w:ind w:left="2880" w:hanging="360"/>
      </w:pPr>
    </w:lvl>
    <w:lvl w:ilvl="4" w:tplc="0C708AD8">
      <w:start w:val="1"/>
      <w:numFmt w:val="lowerLetter"/>
      <w:lvlText w:val="%5."/>
      <w:lvlJc w:val="left"/>
      <w:pPr>
        <w:ind w:left="3600" w:hanging="360"/>
      </w:pPr>
    </w:lvl>
    <w:lvl w:ilvl="5" w:tplc="085ACEA6">
      <w:start w:val="1"/>
      <w:numFmt w:val="lowerRoman"/>
      <w:lvlText w:val="%6."/>
      <w:lvlJc w:val="right"/>
      <w:pPr>
        <w:ind w:left="4320" w:hanging="180"/>
      </w:pPr>
    </w:lvl>
    <w:lvl w:ilvl="6" w:tplc="2DCC6AEC">
      <w:start w:val="1"/>
      <w:numFmt w:val="decimal"/>
      <w:lvlText w:val="%7."/>
      <w:lvlJc w:val="left"/>
      <w:pPr>
        <w:ind w:left="5040" w:hanging="360"/>
      </w:pPr>
    </w:lvl>
    <w:lvl w:ilvl="7" w:tplc="75A47FC0">
      <w:start w:val="1"/>
      <w:numFmt w:val="lowerLetter"/>
      <w:lvlText w:val="%8."/>
      <w:lvlJc w:val="left"/>
      <w:pPr>
        <w:ind w:left="5760" w:hanging="360"/>
      </w:pPr>
    </w:lvl>
    <w:lvl w:ilvl="8" w:tplc="781AE6DC">
      <w:start w:val="1"/>
      <w:numFmt w:val="lowerRoman"/>
      <w:lvlText w:val="%9."/>
      <w:lvlJc w:val="right"/>
      <w:pPr>
        <w:ind w:left="6480" w:hanging="180"/>
      </w:pPr>
    </w:lvl>
  </w:abstractNum>
  <w:num w:numId="1">
    <w:abstractNumId w:val="17"/>
  </w:num>
  <w:num w:numId="2">
    <w:abstractNumId w:val="21"/>
  </w:num>
  <w:num w:numId="3">
    <w:abstractNumId w:val="14"/>
  </w:num>
  <w:num w:numId="4">
    <w:abstractNumId w:val="16"/>
  </w:num>
  <w:num w:numId="5">
    <w:abstractNumId w:val="6"/>
  </w:num>
  <w:num w:numId="6">
    <w:abstractNumId w:val="20"/>
  </w:num>
  <w:num w:numId="7">
    <w:abstractNumId w:val="33"/>
  </w:num>
  <w:num w:numId="8">
    <w:abstractNumId w:val="7"/>
  </w:num>
  <w:num w:numId="9">
    <w:abstractNumId w:val="1"/>
  </w:num>
  <w:num w:numId="10">
    <w:abstractNumId w:val="15"/>
  </w:num>
  <w:num w:numId="11">
    <w:abstractNumId w:val="0"/>
  </w:num>
  <w:num w:numId="12">
    <w:abstractNumId w:val="4"/>
  </w:num>
  <w:num w:numId="13">
    <w:abstractNumId w:val="29"/>
  </w:num>
  <w:num w:numId="14">
    <w:abstractNumId w:val="19"/>
  </w:num>
  <w:num w:numId="15">
    <w:abstractNumId w:val="26"/>
  </w:num>
  <w:num w:numId="16">
    <w:abstractNumId w:val="23"/>
  </w:num>
  <w:num w:numId="17">
    <w:abstractNumId w:val="24"/>
  </w:num>
  <w:num w:numId="18">
    <w:abstractNumId w:val="30"/>
  </w:num>
  <w:num w:numId="19">
    <w:abstractNumId w:val="9"/>
  </w:num>
  <w:num w:numId="20">
    <w:abstractNumId w:val="11"/>
  </w:num>
  <w:num w:numId="21">
    <w:abstractNumId w:val="5"/>
  </w:num>
  <w:num w:numId="22">
    <w:abstractNumId w:val="2"/>
  </w:num>
  <w:num w:numId="23">
    <w:abstractNumId w:val="2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
  </w:num>
  <w:num w:numId="29">
    <w:abstractNumId w:val="31"/>
  </w:num>
  <w:num w:numId="30">
    <w:abstractNumId w:val="34"/>
  </w:num>
  <w:num w:numId="31">
    <w:abstractNumId w:val="8"/>
  </w:num>
  <w:num w:numId="32">
    <w:abstractNumId w:val="13"/>
  </w:num>
  <w:num w:numId="33">
    <w:abstractNumId w:val="28"/>
  </w:num>
  <w:num w:numId="34">
    <w:abstractNumId w:val="12"/>
  </w:num>
  <w:num w:numId="35">
    <w:abstractNumId w:val="35"/>
  </w:num>
  <w:num w:numId="36">
    <w:abstractNumId w:val="25"/>
  </w:num>
  <w:num w:numId="37">
    <w:abstractNumId w:val="1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0C"/>
    <w:rsid w:val="00030D3F"/>
    <w:rsid w:val="00035585"/>
    <w:rsid w:val="0012105C"/>
    <w:rsid w:val="001332C8"/>
    <w:rsid w:val="0015090C"/>
    <w:rsid w:val="001824A3"/>
    <w:rsid w:val="001A7D3E"/>
    <w:rsid w:val="00211A74"/>
    <w:rsid w:val="00225C44"/>
    <w:rsid w:val="002E49ED"/>
    <w:rsid w:val="003252E2"/>
    <w:rsid w:val="00390413"/>
    <w:rsid w:val="003C1C86"/>
    <w:rsid w:val="003C409B"/>
    <w:rsid w:val="00400DCA"/>
    <w:rsid w:val="00476C51"/>
    <w:rsid w:val="00493A0C"/>
    <w:rsid w:val="004B2FF6"/>
    <w:rsid w:val="004D388F"/>
    <w:rsid w:val="004E4581"/>
    <w:rsid w:val="005E2AA7"/>
    <w:rsid w:val="005F39A5"/>
    <w:rsid w:val="00601966"/>
    <w:rsid w:val="00616440"/>
    <w:rsid w:val="00625E6D"/>
    <w:rsid w:val="006652D3"/>
    <w:rsid w:val="006D15C6"/>
    <w:rsid w:val="006E5498"/>
    <w:rsid w:val="0072287F"/>
    <w:rsid w:val="007315BE"/>
    <w:rsid w:val="00767B77"/>
    <w:rsid w:val="0077434C"/>
    <w:rsid w:val="00786A28"/>
    <w:rsid w:val="007B074D"/>
    <w:rsid w:val="007B303C"/>
    <w:rsid w:val="007F45BD"/>
    <w:rsid w:val="007F4F7D"/>
    <w:rsid w:val="007F68AA"/>
    <w:rsid w:val="0086302E"/>
    <w:rsid w:val="008666DA"/>
    <w:rsid w:val="00873F13"/>
    <w:rsid w:val="008764BF"/>
    <w:rsid w:val="00914FB1"/>
    <w:rsid w:val="009820DC"/>
    <w:rsid w:val="00994787"/>
    <w:rsid w:val="009957AE"/>
    <w:rsid w:val="009E1A50"/>
    <w:rsid w:val="00A11BA0"/>
    <w:rsid w:val="00AC558D"/>
    <w:rsid w:val="00AD5681"/>
    <w:rsid w:val="00B10D48"/>
    <w:rsid w:val="00B32A88"/>
    <w:rsid w:val="00B333C2"/>
    <w:rsid w:val="00B60888"/>
    <w:rsid w:val="00B9415E"/>
    <w:rsid w:val="00C355B4"/>
    <w:rsid w:val="00C50090"/>
    <w:rsid w:val="00C73016"/>
    <w:rsid w:val="00C81803"/>
    <w:rsid w:val="00C819A4"/>
    <w:rsid w:val="00C86D91"/>
    <w:rsid w:val="00C874A3"/>
    <w:rsid w:val="00D10C3E"/>
    <w:rsid w:val="00D44311"/>
    <w:rsid w:val="00D82967"/>
    <w:rsid w:val="00DC00E7"/>
    <w:rsid w:val="00DF3595"/>
    <w:rsid w:val="00E10E45"/>
    <w:rsid w:val="00E9342A"/>
    <w:rsid w:val="00EE4CBC"/>
    <w:rsid w:val="00EE68B1"/>
    <w:rsid w:val="00F36E8C"/>
    <w:rsid w:val="00F577DA"/>
    <w:rsid w:val="00FA29F1"/>
    <w:rsid w:val="00FC4351"/>
    <w:rsid w:val="00FD2B33"/>
    <w:rsid w:val="00FD7E54"/>
    <w:rsid w:val="00FE4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128D"/>
  <w15:docId w15:val="{CED5D911-3D65-4844-A3D4-77A31A23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764BF"/>
    <w:pPr>
      <w:spacing w:line="276" w:lineRule="auto"/>
    </w:pPr>
    <w:rPr>
      <w:rFonts w:ascii="Arial" w:hAnsi="Arial"/>
      <w:sz w:val="22"/>
      <w:szCs w:val="22"/>
      <w:lang w:eastAsia="en-US"/>
    </w:rPr>
  </w:style>
  <w:style w:type="paragraph" w:styleId="berschrift1">
    <w:name w:val="heading 1"/>
    <w:basedOn w:val="Standard"/>
    <w:next w:val="Standard"/>
    <w:link w:val="berschrift1Zchn"/>
    <w:uiPriority w:val="9"/>
    <w:qFormat/>
    <w:pPr>
      <w:spacing w:line="240" w:lineRule="auto"/>
      <w:jc w:val="center"/>
      <w:outlineLvl w:val="0"/>
    </w:pPr>
    <w:rPr>
      <w:rFonts w:eastAsia="Times" w:cs="Arial"/>
      <w:b/>
      <w:lang w:eastAsia="de-DE"/>
    </w:rPr>
  </w:style>
  <w:style w:type="paragraph" w:styleId="berschrift2">
    <w:name w:val="heading 2"/>
    <w:basedOn w:val="Standard"/>
    <w:next w:val="Standard"/>
    <w:link w:val="berschrift2Zchn"/>
    <w:uiPriority w:val="9"/>
    <w:unhideWhenUsed/>
    <w:qFormat/>
    <w:pPr>
      <w:keepNext/>
      <w:keepLines/>
      <w:spacing w:before="360" w:after="200"/>
      <w:outlineLvl w:val="1"/>
    </w:pPr>
    <w:rPr>
      <w:rFonts w:eastAsia="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eastAsia="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472C4"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style>
  <w:style w:type="table" w:customStyle="1" w:styleId="Tabellengitternetz">
    <w:name w:val="Tabellengitternetz"/>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spacing w:line="240" w:lineRule="auto"/>
      <w:ind w:left="720"/>
      <w:contextualSpacing/>
    </w:pPr>
    <w:rPr>
      <w:rFonts w:ascii="Times" w:eastAsia="Times" w:hAnsi="Times"/>
      <w:sz w:val="24"/>
      <w:szCs w:val="20"/>
      <w:lang w:eastAsia="de-DE"/>
    </w:rPr>
  </w:style>
  <w:style w:type="paragraph" w:styleId="Textkrper2">
    <w:name w:val="Body Text 2"/>
    <w:basedOn w:val="Standard"/>
    <w:link w:val="Textkrper2Zchn"/>
    <w:semiHidden/>
    <w:pPr>
      <w:spacing w:line="240" w:lineRule="auto"/>
      <w:jc w:val="both"/>
    </w:pPr>
    <w:rPr>
      <w:rFonts w:eastAsia="Times New Roman" w:cs="Arial"/>
      <w:szCs w:val="20"/>
      <w:lang w:eastAsia="de-DE"/>
    </w:rPr>
  </w:style>
  <w:style w:type="character" w:customStyle="1" w:styleId="Textkrper2Zchn">
    <w:name w:val="Textkörper 2 Zchn"/>
    <w:link w:val="Textkrper2"/>
    <w:semiHidden/>
    <w:rPr>
      <w:rFonts w:ascii="Arial" w:eastAsia="Times New Roman" w:hAnsi="Arial" w:cs="Arial"/>
      <w:szCs w:val="2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eastAsia="Calibri" w:hAnsi="Tahoma" w:cs="Tahoma"/>
      <w:sz w:val="16"/>
      <w:szCs w:val="16"/>
    </w:rPr>
  </w:style>
  <w:style w:type="paragraph" w:styleId="Kopfzeile">
    <w:name w:val="header"/>
    <w:basedOn w:val="Standard"/>
    <w:link w:val="KopfzeileZchn"/>
    <w:uiPriority w:val="99"/>
    <w:pPr>
      <w:tabs>
        <w:tab w:val="center" w:pos="4536"/>
        <w:tab w:val="right" w:pos="9072"/>
      </w:tabs>
      <w:spacing w:line="320" w:lineRule="atLeast"/>
      <w:jc w:val="both"/>
    </w:pPr>
    <w:rPr>
      <w:rFonts w:ascii="Times New Roman" w:eastAsia="Times New Roman" w:hAnsi="Times New Roman"/>
      <w:sz w:val="24"/>
      <w:szCs w:val="20"/>
      <w:lang w:eastAsia="de-DE"/>
    </w:rPr>
  </w:style>
  <w:style w:type="character" w:customStyle="1" w:styleId="KopfzeileZchn">
    <w:name w:val="Kopfzeile Zchn"/>
    <w:link w:val="Kopfzeile"/>
    <w:uiPriority w:val="99"/>
    <w:rPr>
      <w:rFonts w:ascii="Times New Roman" w:eastAsia="Times New Roman" w:hAnsi="Times New Roman" w:cs="Times New Roman"/>
      <w:sz w:val="24"/>
      <w:szCs w:val="20"/>
      <w:lang w:eastAsia="de-DE"/>
    </w:rPr>
  </w:style>
  <w:style w:type="character" w:customStyle="1" w:styleId="highlight">
    <w:name w:val="highligh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Cs w:val="22"/>
      <w:lang w:eastAsia="en-US"/>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unhideWhenUsed/>
    <w:rPr>
      <w:szCs w:val="20"/>
    </w:rPr>
  </w:style>
  <w:style w:type="character" w:customStyle="1" w:styleId="KommentartextZchn">
    <w:name w:val="Kommentartext Zchn"/>
    <w:link w:val="Kommentartext"/>
    <w:uiPriority w:val="99"/>
    <w:rPr>
      <w:rFonts w:ascii="Arial" w:hAnsi="Arial"/>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rFonts w:ascii="Arial" w:hAnsi="Arial"/>
      <w:b/>
      <w:bCs/>
      <w:lang w:eastAsia="en-US"/>
    </w:rPr>
  </w:style>
  <w:style w:type="paragraph" w:styleId="KeinLeerraum">
    <w:name w:val="No Spacing"/>
    <w:uiPriority w:val="1"/>
    <w:qFormat/>
    <w:rPr>
      <w:rFonts w:ascii="Arial" w:hAnsi="Arial"/>
      <w:szCs w:val="22"/>
      <w:lang w:eastAsia="en-US"/>
    </w:rPr>
  </w:style>
  <w:style w:type="character" w:customStyle="1" w:styleId="berschrift1Zchn">
    <w:name w:val="Überschrift 1 Zchn"/>
    <w:link w:val="berschrift1"/>
    <w:uiPriority w:val="9"/>
    <w:rPr>
      <w:rFonts w:ascii="Arial" w:eastAsia="Times" w:hAnsi="Arial" w:cs="Arial"/>
      <w:b/>
      <w:sz w:val="22"/>
      <w:szCs w:val="22"/>
    </w:rPr>
  </w:style>
  <w:style w:type="paragraph" w:customStyle="1" w:styleId="Modultabelle">
    <w:name w:val="Modultabelle"/>
    <w:basedOn w:val="Standard"/>
    <w:pPr>
      <w:spacing w:line="240" w:lineRule="auto"/>
      <w:jc w:val="center"/>
    </w:pPr>
    <w:rPr>
      <w:rFonts w:ascii="Times New Roman" w:eastAsia="Times New Roman" w:hAnsi="Times New Roman"/>
      <w:sz w:val="24"/>
      <w:szCs w:val="20"/>
      <w:lang w:eastAsia="de-DE"/>
    </w:rPr>
  </w:style>
  <w:style w:type="paragraph" w:customStyle="1" w:styleId="Modulberschrift">
    <w:name w:val="Modulüberschrift"/>
    <w:basedOn w:val="Standard"/>
    <w:uiPriority w:val="99"/>
    <w:pPr>
      <w:spacing w:line="240" w:lineRule="auto"/>
      <w:jc w:val="both"/>
    </w:pPr>
    <w:rPr>
      <w:rFonts w:ascii="(Asiatische Schriftart verwende" w:eastAsia="Times New Roman" w:hAnsi="(Asiatische Schriftart verwende"/>
      <w:b/>
      <w:sz w:val="24"/>
      <w:szCs w:val="20"/>
      <w:lang w:eastAsia="de-DE"/>
    </w:rPr>
  </w:style>
  <w:style w:type="paragraph" w:customStyle="1" w:styleId="FormatvorlageModulberschriftTimesNewRoman">
    <w:name w:val="Formatvorlage Modulüberschrift + Times New Roman"/>
    <w:basedOn w:val="Standard"/>
    <w:pPr>
      <w:spacing w:line="240" w:lineRule="auto"/>
    </w:pPr>
    <w:rPr>
      <w:rFonts w:ascii="Times New Roman" w:eastAsia="Times New Roman" w:hAnsi="Times New Roman"/>
      <w:bCs/>
      <w:sz w:val="24"/>
      <w:szCs w:val="20"/>
      <w:lang w:eastAsia="de-DE"/>
    </w:rPr>
  </w:style>
  <w:style w:type="character" w:styleId="Hyperlink">
    <w:name w:val="Hyperlink"/>
    <w:uiPriority w:val="99"/>
    <w:unhideWhenUsed/>
    <w:rPr>
      <w:color w:val="0000FF"/>
      <w:u w:val="single"/>
    </w:rPr>
  </w:style>
  <w:style w:type="paragraph" w:customStyle="1" w:styleId="Default">
    <w:name w:val="Default"/>
    <w:rPr>
      <w:rFonts w:ascii="Times New Roman" w:hAnsi="Times New Roman"/>
      <w:color w:val="000000"/>
      <w:sz w:val="24"/>
      <w:szCs w:val="24"/>
    </w:rPr>
  </w:style>
  <w:style w:type="paragraph" w:styleId="Inhaltsverzeichnisberschrift">
    <w:name w:val="TOC Heading"/>
    <w:basedOn w:val="berschrift1"/>
    <w:next w:val="Standard"/>
    <w:uiPriority w:val="39"/>
    <w:semiHidden/>
    <w:unhideWhenUsed/>
    <w:qFormat/>
    <w:pPr>
      <w:keepNext/>
      <w:keepLines/>
      <w:spacing w:before="480" w:line="276" w:lineRule="auto"/>
      <w:jc w:val="left"/>
      <w:outlineLvl w:val="9"/>
    </w:pPr>
    <w:rPr>
      <w:rFonts w:ascii="Cambria" w:eastAsia="Times New Roman" w:hAnsi="Cambria" w:cs="Times New Roman"/>
      <w:bCs/>
      <w:color w:val="365F91"/>
      <w:sz w:val="28"/>
      <w:szCs w:val="28"/>
    </w:rPr>
  </w:style>
  <w:style w:type="paragraph" w:styleId="Verzeichnis1">
    <w:name w:val="toc 1"/>
    <w:basedOn w:val="Standard"/>
    <w:next w:val="Standard"/>
    <w:uiPriority w:val="39"/>
    <w:unhideWhenUsed/>
    <w:pPr>
      <w:tabs>
        <w:tab w:val="right" w:leader="dot" w:pos="9072"/>
      </w:tabs>
    </w:pPr>
  </w:style>
  <w:style w:type="character" w:customStyle="1" w:styleId="BesuchterHyperlink">
    <w:name w:val="BesuchterHyperlink"/>
    <w:uiPriority w:val="99"/>
    <w:semiHidden/>
    <w:unhideWhenUsed/>
    <w:rPr>
      <w:color w:val="800080"/>
      <w:u w:val="single"/>
    </w:rPr>
  </w:style>
  <w:style w:type="paragraph" w:styleId="IntensivesZitat">
    <w:name w:val="Intense Quote"/>
    <w:basedOn w:val="Standard"/>
    <w:next w:val="Standard"/>
    <w:link w:val="IntensivesZitatZchn"/>
    <w:uiPriority w:val="30"/>
    <w:qFormat/>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Pr>
      <w:rFonts w:ascii="Arial" w:hAnsi="Arial"/>
      <w:b/>
      <w:bCs/>
      <w:i/>
      <w:iCs/>
      <w:color w:val="4F81BD"/>
      <w:sz w:val="22"/>
      <w:szCs w:val="22"/>
      <w:lang w:eastAsia="en-US"/>
    </w:rPr>
  </w:style>
  <w:style w:type="paragraph" w:customStyle="1" w:styleId="bodytext">
    <w:name w:val="bodytext"/>
    <w:basedOn w:val="Standard"/>
    <w:pPr>
      <w:spacing w:before="100" w:beforeAutospacing="1" w:after="100" w:afterAutospacing="1" w:line="240" w:lineRule="auto"/>
    </w:pPr>
    <w:rPr>
      <w:rFonts w:ascii="Times New Roman" w:eastAsia="Times New Roman" w:hAnsi="Times New Roman"/>
      <w:sz w:val="24"/>
      <w:szCs w:val="24"/>
      <w:lang w:eastAsia="zh-CN" w:bidi="th-TH"/>
    </w:rPr>
  </w:style>
  <w:style w:type="character" w:customStyle="1" w:styleId="apple-converted-space">
    <w:name w:val="apple-converted-space"/>
  </w:style>
  <w:style w:type="character" w:styleId="Fett">
    <w:name w:val="Strong"/>
    <w:uiPriority w:val="22"/>
    <w:qFormat/>
    <w:rPr>
      <w:b/>
      <w:bCs/>
    </w:rPr>
  </w:style>
  <w:style w:type="character" w:styleId="Hervorhebung">
    <w:name w:val="Emphasis"/>
    <w:uiPriority w:val="20"/>
    <w:qFormat/>
    <w:rPr>
      <w:i/>
      <w:iCs/>
    </w:rPr>
  </w:style>
  <w:style w:type="character" w:styleId="NichtaufgelsteErwhnung">
    <w:name w:val="Unresolved Mention"/>
    <w:basedOn w:val="Absatz-Standardschriftart"/>
    <w:uiPriority w:val="99"/>
    <w:semiHidden/>
    <w:unhideWhenUsed/>
    <w:rsid w:val="00D10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FB7C2-C7E0-4D51-83DA-B297633A5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1282</Words>
  <Characters>8079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Uni-Passau</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Botea, Anatoli;Herfurth, Susann</dc:creator>
  <cp:keywords/>
  <cp:lastModifiedBy>Leebmann, Marion</cp:lastModifiedBy>
  <cp:revision>9</cp:revision>
  <dcterms:created xsi:type="dcterms:W3CDTF">2024-10-02T09:56:00Z</dcterms:created>
  <dcterms:modified xsi:type="dcterms:W3CDTF">2024-12-02T13:13:00Z</dcterms:modified>
</cp:coreProperties>
</file>